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2C" w:rsidRDefault="006D792C" w:rsidP="006D792C">
      <w:pPr>
        <w:pStyle w:val="a3"/>
        <w:ind w:right="381"/>
        <w:rPr>
          <w:sz w:val="24"/>
        </w:rPr>
      </w:pPr>
      <w:r>
        <w:rPr>
          <w:sz w:val="24"/>
        </w:rPr>
        <w:t>РОССИЙСКАЯ ФЕДЕРАЦИЯ</w:t>
      </w:r>
    </w:p>
    <w:p w:rsidR="006D792C" w:rsidRDefault="006D792C" w:rsidP="006D792C">
      <w:pPr>
        <w:ind w:right="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6D792C" w:rsidRDefault="006D792C" w:rsidP="006D792C">
      <w:pPr>
        <w:ind w:right="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6D792C" w:rsidRDefault="006D792C" w:rsidP="006D792C">
      <w:pPr>
        <w:ind w:right="381"/>
        <w:jc w:val="center"/>
        <w:rPr>
          <w:b/>
          <w:sz w:val="24"/>
        </w:rPr>
      </w:pPr>
    </w:p>
    <w:p w:rsidR="006D792C" w:rsidRDefault="006D792C" w:rsidP="006D792C">
      <w:pPr>
        <w:ind w:right="381"/>
        <w:jc w:val="center"/>
        <w:rPr>
          <w:b/>
          <w:sz w:val="24"/>
        </w:rPr>
      </w:pPr>
    </w:p>
    <w:p w:rsidR="006D792C" w:rsidRDefault="006D792C" w:rsidP="006D792C">
      <w:pPr>
        <w:pStyle w:val="1"/>
        <w:ind w:right="381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D792C" w:rsidRDefault="006D792C" w:rsidP="006D792C">
      <w:pPr>
        <w:ind w:right="381"/>
        <w:rPr>
          <w:b/>
          <w:sz w:val="28"/>
        </w:rPr>
      </w:pPr>
    </w:p>
    <w:p w:rsidR="006D792C" w:rsidRDefault="006D792C" w:rsidP="006D792C">
      <w:pPr>
        <w:ind w:right="381"/>
        <w:rPr>
          <w:b/>
          <w:sz w:val="28"/>
        </w:rPr>
      </w:pPr>
    </w:p>
    <w:p w:rsidR="006D792C" w:rsidRDefault="006D792C" w:rsidP="006D792C">
      <w:pPr>
        <w:ind w:right="381"/>
        <w:jc w:val="both"/>
        <w:rPr>
          <w:sz w:val="26"/>
        </w:rPr>
      </w:pPr>
      <w:r>
        <w:rPr>
          <w:sz w:val="26"/>
        </w:rPr>
        <w:t xml:space="preserve">  </w:t>
      </w:r>
      <w:r w:rsidR="006E46DE">
        <w:rPr>
          <w:sz w:val="26"/>
        </w:rPr>
        <w:t>01</w:t>
      </w:r>
      <w:r>
        <w:rPr>
          <w:sz w:val="26"/>
        </w:rPr>
        <w:t xml:space="preserve"> февраля 2023 г.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</w:t>
      </w:r>
      <w:r w:rsidR="006E46DE">
        <w:rPr>
          <w:sz w:val="26"/>
        </w:rPr>
        <w:t xml:space="preserve">         </w:t>
      </w:r>
      <w:r>
        <w:rPr>
          <w:sz w:val="26"/>
        </w:rPr>
        <w:t xml:space="preserve">№ </w:t>
      </w:r>
      <w:r w:rsidR="006E46DE">
        <w:rPr>
          <w:sz w:val="26"/>
        </w:rPr>
        <w:t>26</w:t>
      </w:r>
    </w:p>
    <w:p w:rsidR="006D792C" w:rsidRDefault="006D792C" w:rsidP="006D792C">
      <w:pPr>
        <w:ind w:right="381"/>
        <w:jc w:val="center"/>
        <w:rPr>
          <w:sz w:val="22"/>
        </w:rPr>
      </w:pPr>
      <w:r>
        <w:rPr>
          <w:sz w:val="22"/>
        </w:rPr>
        <w:t>с. Бурла</w:t>
      </w:r>
    </w:p>
    <w:p w:rsidR="006D792C" w:rsidRDefault="006D792C" w:rsidP="006D792C">
      <w:pPr>
        <w:ind w:right="381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6D792C" w:rsidTr="006D792C">
        <w:tblPrEx>
          <w:tblCellMar>
            <w:top w:w="0" w:type="dxa"/>
            <w:bottom w:w="0" w:type="dxa"/>
          </w:tblCellMar>
        </w:tblPrEx>
        <w:trPr>
          <w:trHeight w:val="2414"/>
        </w:trPr>
        <w:tc>
          <w:tcPr>
            <w:tcW w:w="5868" w:type="dxa"/>
          </w:tcPr>
          <w:p w:rsidR="006D792C" w:rsidRDefault="006D792C" w:rsidP="006D792C">
            <w:pPr>
              <w:pStyle w:val="Heading"/>
              <w:rPr>
                <w:rFonts w:ascii="Times New Roman" w:hAnsi="Times New Roman"/>
                <w:sz w:val="28"/>
                <w:szCs w:val="28"/>
              </w:rPr>
            </w:pPr>
            <w:r w:rsidRPr="00F6054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района от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6054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6054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054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6054E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224</w:t>
            </w:r>
            <w:r w:rsidRPr="00F6054E">
              <w:rPr>
                <w:b/>
                <w:sz w:val="28"/>
                <w:szCs w:val="28"/>
              </w:rPr>
              <w:t xml:space="preserve"> </w:t>
            </w:r>
            <w:r w:rsidRPr="00B4229B">
              <w:rPr>
                <w:b/>
                <w:sz w:val="28"/>
                <w:szCs w:val="28"/>
              </w:rPr>
              <w:t xml:space="preserve">Об утверждении муниципальной 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 xml:space="preserve">программы «Защита населения и 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 xml:space="preserve">территории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>Бурлинск</w:t>
            </w:r>
            <w:r>
              <w:rPr>
                <w:b/>
                <w:sz w:val="28"/>
                <w:szCs w:val="28"/>
              </w:rPr>
              <w:t>ий</w:t>
            </w:r>
            <w:r w:rsidRPr="00B4229B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229B">
              <w:rPr>
                <w:b/>
                <w:sz w:val="28"/>
                <w:szCs w:val="28"/>
              </w:rPr>
              <w:t xml:space="preserve">Алтайского края 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>от чрезвычайных ситуаций природного</w:t>
            </w:r>
          </w:p>
          <w:p w:rsidR="006D792C" w:rsidRDefault="006D792C" w:rsidP="006D792C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 xml:space="preserve">и техногенного характера» на период </w:t>
            </w:r>
          </w:p>
          <w:p w:rsidR="006D792C" w:rsidRDefault="006D792C" w:rsidP="006D792C">
            <w:pPr>
              <w:ind w:right="381"/>
              <w:rPr>
                <w:b/>
                <w:sz w:val="28"/>
                <w:szCs w:val="28"/>
              </w:rPr>
            </w:pPr>
            <w:r w:rsidRPr="00B4229B">
              <w:rPr>
                <w:b/>
                <w:sz w:val="28"/>
                <w:szCs w:val="28"/>
              </w:rPr>
              <w:t>2021-2025 годы</w:t>
            </w:r>
          </w:p>
          <w:p w:rsidR="006D792C" w:rsidRDefault="006D792C" w:rsidP="006D792C">
            <w:pPr>
              <w:ind w:right="381"/>
              <w:rPr>
                <w:sz w:val="22"/>
              </w:rPr>
            </w:pPr>
          </w:p>
        </w:tc>
      </w:tr>
    </w:tbl>
    <w:p w:rsidR="006D792C" w:rsidRPr="005F31E2" w:rsidRDefault="006D792C" w:rsidP="006D792C">
      <w:pPr>
        <w:jc w:val="both"/>
        <w:rPr>
          <w:sz w:val="26"/>
        </w:rPr>
      </w:pPr>
      <w:r>
        <w:rPr>
          <w:sz w:val="26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Pr="005F31E2">
        <w:rPr>
          <w:sz w:val="26"/>
        </w:rPr>
        <w:t xml:space="preserve"> </w:t>
      </w:r>
      <w:r>
        <w:rPr>
          <w:sz w:val="26"/>
          <w:szCs w:val="26"/>
        </w:rPr>
        <w:t>Бурлинский район</w:t>
      </w:r>
      <w:r w:rsidRPr="006671E7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, </w:t>
      </w:r>
    </w:p>
    <w:p w:rsidR="006D792C" w:rsidRDefault="006D792C" w:rsidP="006D792C">
      <w:pPr>
        <w:ind w:right="381"/>
        <w:jc w:val="center"/>
        <w:rPr>
          <w:sz w:val="26"/>
        </w:rPr>
      </w:pPr>
      <w:r>
        <w:rPr>
          <w:sz w:val="26"/>
        </w:rPr>
        <w:t>ПОСТАНОВЛЯЮ:</w:t>
      </w:r>
      <w:r>
        <w:rPr>
          <w:sz w:val="26"/>
        </w:rPr>
        <w:tab/>
      </w:r>
    </w:p>
    <w:p w:rsidR="006D792C" w:rsidRPr="006D792C" w:rsidRDefault="006D792C" w:rsidP="006D792C">
      <w:pPr>
        <w:pStyle w:val="Heading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  </w:t>
      </w:r>
      <w:r w:rsidRPr="006D792C">
        <w:rPr>
          <w:rFonts w:ascii="Times New Roman" w:hAnsi="Times New Roman"/>
          <w:b w:val="0"/>
          <w:sz w:val="26"/>
        </w:rPr>
        <w:t>1. Внести</w:t>
      </w:r>
      <w:r w:rsidRPr="009E06DB">
        <w:rPr>
          <w:rFonts w:ascii="Times New Roman" w:hAnsi="Times New Roman"/>
          <w:sz w:val="26"/>
        </w:rPr>
        <w:t xml:space="preserve"> </w:t>
      </w:r>
      <w:r w:rsidRPr="006D792C">
        <w:rPr>
          <w:rFonts w:ascii="Times New Roman" w:hAnsi="Times New Roman"/>
          <w:b w:val="0"/>
          <w:sz w:val="26"/>
          <w:szCs w:val="26"/>
        </w:rPr>
        <w:t>в постановление Администрации района от 09.09.2021 г. № 224 Об утверждении муниципальной программы «Защита населения и территории муниципального образования Бурлинский район Алтайского края от чрезвычайных ситуаций природного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D792C">
        <w:rPr>
          <w:rFonts w:ascii="Times New Roman" w:hAnsi="Times New Roman"/>
          <w:b w:val="0"/>
          <w:sz w:val="26"/>
          <w:szCs w:val="26"/>
        </w:rPr>
        <w:t>и техногенного характера» на период 2021-2025 годы</w:t>
      </w:r>
      <w:r w:rsidRPr="009E06DB">
        <w:rPr>
          <w:rFonts w:ascii="Times New Roman" w:hAnsi="Times New Roman"/>
          <w:sz w:val="26"/>
        </w:rPr>
        <w:t xml:space="preserve">, </w:t>
      </w:r>
      <w:r w:rsidRPr="006D792C">
        <w:rPr>
          <w:rFonts w:ascii="Times New Roman" w:hAnsi="Times New Roman"/>
          <w:b w:val="0"/>
          <w:sz w:val="26"/>
        </w:rPr>
        <w:t xml:space="preserve">следующие изменения, в частности: в приложении 3 «Объем финансовых ресурсов, необходимых для реализации муниципальной программы  в строке «из районного бюджета» столбце «2023 г.» цифру </w:t>
      </w:r>
      <w:r>
        <w:rPr>
          <w:rFonts w:ascii="Times New Roman" w:hAnsi="Times New Roman"/>
          <w:b w:val="0"/>
          <w:sz w:val="26"/>
        </w:rPr>
        <w:t>5</w:t>
      </w:r>
      <w:r w:rsidRPr="006D792C">
        <w:rPr>
          <w:rFonts w:ascii="Times New Roman" w:hAnsi="Times New Roman"/>
          <w:b w:val="0"/>
          <w:sz w:val="26"/>
        </w:rPr>
        <w:t>0 тысяч рублей</w:t>
      </w:r>
      <w:r w:rsidRPr="006D792C">
        <w:rPr>
          <w:b w:val="0"/>
          <w:sz w:val="26"/>
        </w:rPr>
        <w:t>,</w:t>
      </w:r>
      <w:r w:rsidRPr="006D792C">
        <w:rPr>
          <w:rFonts w:ascii="Times New Roman" w:hAnsi="Times New Roman"/>
          <w:b w:val="0"/>
          <w:sz w:val="26"/>
        </w:rPr>
        <w:t xml:space="preserve"> заменить на цифру </w:t>
      </w:r>
      <w:r>
        <w:rPr>
          <w:rFonts w:ascii="Times New Roman" w:hAnsi="Times New Roman"/>
          <w:b w:val="0"/>
          <w:sz w:val="26"/>
        </w:rPr>
        <w:t>20</w:t>
      </w:r>
      <w:r w:rsidRPr="006D792C">
        <w:rPr>
          <w:rFonts w:ascii="Times New Roman" w:hAnsi="Times New Roman"/>
          <w:b w:val="0"/>
          <w:sz w:val="26"/>
        </w:rPr>
        <w:t xml:space="preserve"> тысяч рублей.</w:t>
      </w:r>
    </w:p>
    <w:p w:rsidR="006D792C" w:rsidRPr="001333A5" w:rsidRDefault="006D792C" w:rsidP="006D792C">
      <w:pPr>
        <w:tabs>
          <w:tab w:val="left" w:pos="993"/>
        </w:tabs>
        <w:ind w:right="-2" w:firstLine="708"/>
        <w:jc w:val="both"/>
        <w:rPr>
          <w:spacing w:val="-8"/>
          <w:sz w:val="26"/>
          <w:szCs w:val="26"/>
        </w:rPr>
      </w:pPr>
      <w:r>
        <w:rPr>
          <w:sz w:val="26"/>
        </w:rPr>
        <w:t xml:space="preserve">2. </w:t>
      </w:r>
      <w:r w:rsidRPr="001333A5">
        <w:rPr>
          <w:spacing w:val="-8"/>
          <w:sz w:val="26"/>
          <w:szCs w:val="26"/>
        </w:rPr>
        <w:t>Обнародовать данное постановление на официальном Интернет – сайте Администрации района.</w:t>
      </w:r>
    </w:p>
    <w:p w:rsidR="006D792C" w:rsidRDefault="006D792C" w:rsidP="006D792C">
      <w:pPr>
        <w:ind w:right="-2" w:firstLine="708"/>
        <w:jc w:val="both"/>
        <w:rPr>
          <w:sz w:val="26"/>
        </w:rPr>
      </w:pPr>
      <w:r>
        <w:rPr>
          <w:sz w:val="26"/>
        </w:rPr>
        <w:t>3. Контроль за исполнением данного постановления возложить на начальника отдела ГОЧС и МОБ работы Администрации района Сапа Ю.Н.</w:t>
      </w: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tabs>
          <w:tab w:val="left" w:pos="9923"/>
        </w:tabs>
        <w:jc w:val="both"/>
        <w:rPr>
          <w:sz w:val="26"/>
        </w:rPr>
      </w:pPr>
      <w:r>
        <w:rPr>
          <w:sz w:val="26"/>
        </w:rPr>
        <w:t xml:space="preserve">Глава района                                                                                                      С.А. Давыденко </w:t>
      </w: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Default="006D792C" w:rsidP="006D792C">
      <w:pPr>
        <w:ind w:right="381"/>
        <w:jc w:val="both"/>
        <w:rPr>
          <w:sz w:val="26"/>
        </w:rPr>
      </w:pPr>
    </w:p>
    <w:p w:rsidR="006D792C" w:rsidRPr="00123AC8" w:rsidRDefault="006D792C" w:rsidP="006D792C">
      <w:pPr>
        <w:ind w:right="381"/>
        <w:jc w:val="both"/>
        <w:rPr>
          <w:sz w:val="24"/>
          <w:szCs w:val="24"/>
        </w:rPr>
      </w:pPr>
      <w:r w:rsidRPr="00123AC8">
        <w:rPr>
          <w:sz w:val="24"/>
          <w:szCs w:val="24"/>
        </w:rPr>
        <w:t>Исполнил:</w:t>
      </w:r>
    </w:p>
    <w:p w:rsidR="006D792C" w:rsidRDefault="006D792C" w:rsidP="006D792C">
      <w:pPr>
        <w:ind w:right="381"/>
        <w:jc w:val="both"/>
        <w:rPr>
          <w:sz w:val="24"/>
          <w:szCs w:val="24"/>
        </w:rPr>
      </w:pPr>
      <w:r w:rsidRPr="00123AC8">
        <w:rPr>
          <w:sz w:val="24"/>
          <w:szCs w:val="24"/>
        </w:rPr>
        <w:t>Сапа Ю.Н.</w:t>
      </w:r>
    </w:p>
    <w:p w:rsidR="00994C68" w:rsidRDefault="00994C68"/>
    <w:sectPr w:rsidR="00994C68" w:rsidSect="006D792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792C"/>
    <w:rsid w:val="006D792C"/>
    <w:rsid w:val="006E46DE"/>
    <w:rsid w:val="007452EB"/>
    <w:rsid w:val="00994C68"/>
    <w:rsid w:val="00D9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D792C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79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D792C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6D7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rsid w:val="006D792C"/>
    <w:rPr>
      <w:rFonts w:ascii="Arial" w:eastAsia="Times New Roman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2023-03-03T10:28:00Z</dcterms:created>
  <dcterms:modified xsi:type="dcterms:W3CDTF">2023-03-03T10:28:00Z</dcterms:modified>
</cp:coreProperties>
</file>