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D3" w:rsidRPr="00335C0C" w:rsidRDefault="001C55D3" w:rsidP="001C55D3">
      <w:pPr>
        <w:jc w:val="center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>РОССИЙСКАЯ  ФЕДЕРАЦИЯ</w:t>
      </w:r>
    </w:p>
    <w:p w:rsidR="001C55D3" w:rsidRPr="00335C0C" w:rsidRDefault="001C55D3" w:rsidP="001C55D3">
      <w:pPr>
        <w:ind w:hanging="142"/>
        <w:jc w:val="center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>АДМИНИСТРАЦИЯ БУРЛИНСКОГО РАЙОНА</w:t>
      </w:r>
    </w:p>
    <w:p w:rsidR="001C55D3" w:rsidRPr="00335C0C" w:rsidRDefault="001C55D3" w:rsidP="001C55D3">
      <w:pPr>
        <w:ind w:hanging="142"/>
        <w:jc w:val="center"/>
        <w:rPr>
          <w:b/>
          <w:sz w:val="24"/>
          <w:szCs w:val="24"/>
        </w:rPr>
      </w:pPr>
      <w:r w:rsidRPr="00335C0C">
        <w:rPr>
          <w:b/>
          <w:sz w:val="24"/>
          <w:szCs w:val="24"/>
        </w:rPr>
        <w:t>АЛТАЙСКОГО КРАЯ</w:t>
      </w:r>
    </w:p>
    <w:p w:rsidR="001C55D3" w:rsidRDefault="001C55D3" w:rsidP="001C55D3">
      <w:pPr>
        <w:ind w:hanging="142"/>
        <w:jc w:val="center"/>
        <w:rPr>
          <w:b/>
          <w:sz w:val="26"/>
        </w:rPr>
      </w:pPr>
    </w:p>
    <w:p w:rsidR="001C55D3" w:rsidRDefault="001C55D3" w:rsidP="001C55D3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C55D3" w:rsidRPr="00335C0C" w:rsidRDefault="001C55D3" w:rsidP="001C55D3">
      <w:pPr>
        <w:ind w:hanging="142"/>
        <w:rPr>
          <w:b/>
          <w:sz w:val="28"/>
          <w:szCs w:val="28"/>
        </w:rPr>
      </w:pPr>
    </w:p>
    <w:p w:rsidR="001C55D3" w:rsidRDefault="001C55D3" w:rsidP="001C55D3">
      <w:pPr>
        <w:rPr>
          <w:sz w:val="26"/>
        </w:rPr>
      </w:pPr>
      <w:r>
        <w:rPr>
          <w:sz w:val="26"/>
        </w:rPr>
        <w:t xml:space="preserve">  </w:t>
      </w:r>
      <w:r w:rsidR="00BA4F56">
        <w:rPr>
          <w:sz w:val="26"/>
        </w:rPr>
        <w:t xml:space="preserve">21 </w:t>
      </w:r>
      <w:r w:rsidR="00561C06">
        <w:rPr>
          <w:sz w:val="26"/>
        </w:rPr>
        <w:t>декабря</w:t>
      </w:r>
      <w:r>
        <w:rPr>
          <w:sz w:val="26"/>
        </w:rPr>
        <w:t xml:space="preserve"> 2022 г.                                                                                                № </w:t>
      </w:r>
      <w:r w:rsidR="00BA4F56">
        <w:rPr>
          <w:sz w:val="26"/>
        </w:rPr>
        <w:t>412</w:t>
      </w:r>
    </w:p>
    <w:p w:rsidR="001C55D3" w:rsidRDefault="001C55D3" w:rsidP="001C55D3">
      <w:pPr>
        <w:ind w:hanging="142"/>
        <w:jc w:val="center"/>
        <w:rPr>
          <w:sz w:val="22"/>
          <w:szCs w:val="22"/>
        </w:rPr>
      </w:pPr>
      <w:r w:rsidRPr="00335C0C">
        <w:rPr>
          <w:sz w:val="22"/>
          <w:szCs w:val="22"/>
        </w:rPr>
        <w:t>с. Бурла</w:t>
      </w:r>
    </w:p>
    <w:p w:rsidR="001C55D3" w:rsidRDefault="001C55D3" w:rsidP="001C55D3">
      <w:pPr>
        <w:ind w:hanging="142"/>
        <w:rPr>
          <w:sz w:val="22"/>
          <w:szCs w:val="22"/>
        </w:rPr>
      </w:pPr>
    </w:p>
    <w:p w:rsidR="001C55D3" w:rsidRDefault="001C55D3" w:rsidP="001C55D3">
      <w:pPr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:rsidR="001C55D3" w:rsidRDefault="001C55D3" w:rsidP="001C55D3">
      <w:pPr>
        <w:rPr>
          <w:b/>
          <w:sz w:val="28"/>
        </w:rPr>
      </w:pPr>
      <w:r>
        <w:rPr>
          <w:b/>
          <w:sz w:val="28"/>
        </w:rPr>
        <w:t xml:space="preserve">Администрации Бурлинского района от </w:t>
      </w:r>
    </w:p>
    <w:p w:rsidR="00567A93" w:rsidRDefault="001C55D3" w:rsidP="00567A93">
      <w:pPr>
        <w:rPr>
          <w:b/>
          <w:sz w:val="28"/>
          <w:szCs w:val="28"/>
        </w:rPr>
      </w:pPr>
      <w:r>
        <w:rPr>
          <w:b/>
          <w:sz w:val="28"/>
        </w:rPr>
        <w:t>2</w:t>
      </w:r>
      <w:r w:rsidR="00567A93">
        <w:rPr>
          <w:b/>
          <w:sz w:val="28"/>
        </w:rPr>
        <w:t>3</w:t>
      </w:r>
      <w:r>
        <w:rPr>
          <w:b/>
          <w:sz w:val="28"/>
        </w:rPr>
        <w:t>.</w:t>
      </w:r>
      <w:r w:rsidR="00567A93">
        <w:rPr>
          <w:b/>
          <w:sz w:val="28"/>
        </w:rPr>
        <w:t>11.2021</w:t>
      </w:r>
      <w:r>
        <w:rPr>
          <w:b/>
          <w:sz w:val="28"/>
        </w:rPr>
        <w:t xml:space="preserve"> г. № </w:t>
      </w:r>
      <w:r w:rsidR="00567A93">
        <w:rPr>
          <w:b/>
          <w:sz w:val="28"/>
        </w:rPr>
        <w:t>304</w:t>
      </w:r>
      <w:r>
        <w:rPr>
          <w:b/>
          <w:sz w:val="28"/>
        </w:rPr>
        <w:t xml:space="preserve"> </w:t>
      </w:r>
      <w:r w:rsidRPr="00567A93">
        <w:rPr>
          <w:b/>
          <w:sz w:val="28"/>
          <w:szCs w:val="28"/>
        </w:rPr>
        <w:t>«</w:t>
      </w:r>
      <w:r w:rsidR="00567A93" w:rsidRPr="00567A93">
        <w:rPr>
          <w:b/>
          <w:sz w:val="28"/>
          <w:szCs w:val="28"/>
        </w:rPr>
        <w:t xml:space="preserve">Об утверждении </w:t>
      </w:r>
    </w:p>
    <w:p w:rsidR="00567A93" w:rsidRDefault="00567A93" w:rsidP="00567A93">
      <w:pPr>
        <w:rPr>
          <w:b/>
          <w:sz w:val="28"/>
          <w:szCs w:val="28"/>
        </w:rPr>
      </w:pPr>
      <w:hyperlink r:id="rId5" w:history="1">
        <w:r w:rsidRPr="00567A93">
          <w:rPr>
            <w:b/>
            <w:sz w:val="28"/>
            <w:szCs w:val="28"/>
          </w:rPr>
          <w:t>Положения</w:t>
        </w:r>
      </w:hyperlink>
      <w:r w:rsidRPr="00567A93">
        <w:rPr>
          <w:b/>
          <w:sz w:val="28"/>
          <w:szCs w:val="28"/>
        </w:rPr>
        <w:t xml:space="preserve"> о порядке формирования и </w:t>
      </w:r>
    </w:p>
    <w:p w:rsidR="00567A93" w:rsidRDefault="00567A93" w:rsidP="00567A93">
      <w:pPr>
        <w:rPr>
          <w:b/>
          <w:sz w:val="28"/>
          <w:szCs w:val="28"/>
        </w:rPr>
      </w:pPr>
      <w:r w:rsidRPr="00567A93">
        <w:rPr>
          <w:b/>
          <w:sz w:val="28"/>
          <w:szCs w:val="28"/>
        </w:rPr>
        <w:t xml:space="preserve">расходования средств резервного фонда </w:t>
      </w:r>
    </w:p>
    <w:p w:rsidR="00567A93" w:rsidRDefault="00567A93" w:rsidP="00567A93">
      <w:pPr>
        <w:rPr>
          <w:b/>
          <w:sz w:val="28"/>
          <w:szCs w:val="28"/>
        </w:rPr>
      </w:pPr>
      <w:r w:rsidRPr="00567A93">
        <w:rPr>
          <w:b/>
          <w:sz w:val="28"/>
          <w:szCs w:val="28"/>
        </w:rPr>
        <w:t xml:space="preserve">Администрации Бурлинского района </w:t>
      </w:r>
    </w:p>
    <w:p w:rsidR="00567A93" w:rsidRDefault="00567A93" w:rsidP="00567A93">
      <w:pPr>
        <w:rPr>
          <w:b/>
          <w:sz w:val="28"/>
          <w:szCs w:val="28"/>
        </w:rPr>
      </w:pPr>
      <w:r w:rsidRPr="00567A93">
        <w:rPr>
          <w:b/>
          <w:sz w:val="28"/>
          <w:szCs w:val="28"/>
        </w:rPr>
        <w:t xml:space="preserve">Алтайского края для предупреждения </w:t>
      </w:r>
    </w:p>
    <w:p w:rsidR="00567A93" w:rsidRDefault="00567A93" w:rsidP="00567A93">
      <w:pPr>
        <w:rPr>
          <w:b/>
          <w:sz w:val="28"/>
          <w:szCs w:val="28"/>
        </w:rPr>
      </w:pPr>
      <w:r w:rsidRPr="00567A93">
        <w:rPr>
          <w:b/>
          <w:sz w:val="28"/>
          <w:szCs w:val="28"/>
        </w:rPr>
        <w:t xml:space="preserve">и ликвидации чрезвычайных ситуаций </w:t>
      </w:r>
    </w:p>
    <w:p w:rsidR="001C55D3" w:rsidRDefault="00567A93" w:rsidP="00567A93">
      <w:pPr>
        <w:rPr>
          <w:b/>
        </w:rPr>
      </w:pPr>
      <w:r w:rsidRPr="00567A93">
        <w:rPr>
          <w:b/>
          <w:sz w:val="28"/>
          <w:szCs w:val="28"/>
        </w:rPr>
        <w:t>и последствий стихийных бедствий</w:t>
      </w:r>
      <w:r w:rsidR="001C55D3" w:rsidRPr="00567A93">
        <w:rPr>
          <w:b/>
          <w:sz w:val="28"/>
          <w:szCs w:val="28"/>
        </w:rPr>
        <w:t>»</w:t>
      </w:r>
    </w:p>
    <w:p w:rsidR="001C55D3" w:rsidRPr="008374D7" w:rsidRDefault="001C55D3" w:rsidP="001C55D3">
      <w:pPr>
        <w:pStyle w:val="1"/>
        <w:shd w:val="clear" w:color="auto" w:fill="FFFFFF"/>
        <w:spacing w:before="161"/>
        <w:jc w:val="both"/>
        <w:rPr>
          <w:b w:val="0"/>
          <w:color w:val="000000"/>
          <w:sz w:val="26"/>
          <w:szCs w:val="26"/>
        </w:rPr>
      </w:pPr>
      <w:r>
        <w:t xml:space="preserve">         </w:t>
      </w:r>
      <w:r w:rsidRPr="001A5723">
        <w:rPr>
          <w:b w:val="0"/>
          <w:sz w:val="26"/>
          <w:szCs w:val="26"/>
        </w:rPr>
        <w:t>На основании</w:t>
      </w:r>
      <w:r>
        <w:rPr>
          <w:b w:val="0"/>
          <w:sz w:val="26"/>
          <w:szCs w:val="26"/>
        </w:rPr>
        <w:t xml:space="preserve"> </w:t>
      </w:r>
      <w:r w:rsidR="00561C06">
        <w:rPr>
          <w:b w:val="0"/>
          <w:sz w:val="26"/>
          <w:szCs w:val="26"/>
        </w:rPr>
        <w:t>решения комиссии по чрезвычайным ситуациям и обеспечению пожарной безопасности</w:t>
      </w:r>
      <w:r>
        <w:rPr>
          <w:b w:val="0"/>
          <w:color w:val="000000"/>
          <w:sz w:val="26"/>
          <w:szCs w:val="26"/>
          <w:shd w:val="clear" w:color="auto" w:fill="FFFFFF"/>
        </w:rPr>
        <w:t>,</w:t>
      </w:r>
      <w:r w:rsidR="00561C06">
        <w:rPr>
          <w:b w:val="0"/>
          <w:color w:val="000000"/>
          <w:sz w:val="26"/>
          <w:szCs w:val="26"/>
          <w:shd w:val="clear" w:color="auto" w:fill="FFFFFF"/>
        </w:rPr>
        <w:t xml:space="preserve"> протокол от 19.12.2022 года № 21,</w:t>
      </w:r>
    </w:p>
    <w:p w:rsidR="001C55D3" w:rsidRPr="007215B8" w:rsidRDefault="001C55D3" w:rsidP="001C55D3">
      <w:pPr>
        <w:jc w:val="center"/>
        <w:rPr>
          <w:b/>
          <w:sz w:val="26"/>
        </w:rPr>
      </w:pPr>
      <w:r w:rsidRPr="007215B8">
        <w:rPr>
          <w:sz w:val="26"/>
        </w:rPr>
        <w:t>П О С Т А Н О В Л Я Ю:</w:t>
      </w:r>
    </w:p>
    <w:p w:rsidR="002517E8" w:rsidRPr="00561C06" w:rsidRDefault="002517E8" w:rsidP="002517E8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61C06">
        <w:rPr>
          <w:sz w:val="26"/>
          <w:szCs w:val="26"/>
        </w:rPr>
        <w:t>нес</w:t>
      </w:r>
      <w:r>
        <w:rPr>
          <w:sz w:val="26"/>
          <w:szCs w:val="26"/>
        </w:rPr>
        <w:t>ти</w:t>
      </w:r>
      <w:r w:rsidRPr="00561C06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 xml:space="preserve">я </w:t>
      </w:r>
      <w:r w:rsidRPr="00561C06">
        <w:rPr>
          <w:sz w:val="26"/>
          <w:szCs w:val="26"/>
        </w:rPr>
        <w:t xml:space="preserve">в Постановление Администрации Бурлинского района от 23.11.2021 г. № 304 «Об утверждении </w:t>
      </w:r>
      <w:hyperlink r:id="rId6" w:history="1">
        <w:r w:rsidRPr="00561C06">
          <w:rPr>
            <w:sz w:val="26"/>
            <w:szCs w:val="26"/>
          </w:rPr>
          <w:t>Положения</w:t>
        </w:r>
      </w:hyperlink>
      <w:r w:rsidRPr="00561C06">
        <w:rPr>
          <w:sz w:val="26"/>
          <w:szCs w:val="26"/>
        </w:rPr>
        <w:t xml:space="preserve"> о порядке формирования и расходования средств резервного фонда Администрации Бурлинского района Алтайского края для предупреждения и ликвидации чрезвычайных ситуаций и последствий стихийных бедствий»</w:t>
      </w:r>
      <w:r>
        <w:rPr>
          <w:sz w:val="26"/>
          <w:szCs w:val="26"/>
        </w:rPr>
        <w:t>.</w:t>
      </w:r>
    </w:p>
    <w:p w:rsidR="002517E8" w:rsidRDefault="002517E8" w:rsidP="002517E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пункт 3.1 Положения добавить абзац следующего содержания:</w:t>
      </w:r>
    </w:p>
    <w:p w:rsidR="002517E8" w:rsidRPr="0046071C" w:rsidRDefault="002517E8" w:rsidP="002517E8">
      <w:pPr>
        <w:tabs>
          <w:tab w:val="left" w:pos="993"/>
        </w:tabs>
        <w:ind w:firstLine="720"/>
        <w:jc w:val="both"/>
        <w:rPr>
          <w:color w:val="000000"/>
          <w:spacing w:val="1"/>
          <w:sz w:val="26"/>
          <w:szCs w:val="26"/>
        </w:rPr>
      </w:pPr>
      <w:r w:rsidRPr="0046071C">
        <w:rPr>
          <w:sz w:val="24"/>
          <w:szCs w:val="24"/>
        </w:rPr>
        <w:t xml:space="preserve">- проведение мероприятий по мобилизационной подготовке и оказания помощи семьям </w:t>
      </w:r>
      <w:r>
        <w:rPr>
          <w:sz w:val="24"/>
          <w:szCs w:val="24"/>
        </w:rPr>
        <w:t>участников специальной военной операции и мобилизованных граждан, пребывающих в запасе</w:t>
      </w:r>
      <w:r w:rsidRPr="0046071C">
        <w:rPr>
          <w:sz w:val="24"/>
          <w:szCs w:val="24"/>
        </w:rPr>
        <w:t>.</w:t>
      </w:r>
    </w:p>
    <w:p w:rsidR="001C55D3" w:rsidRDefault="001C55D3" w:rsidP="001C55D3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360"/>
        <w:jc w:val="both"/>
        <w:rPr>
          <w:sz w:val="26"/>
        </w:rPr>
      </w:pPr>
      <w:bookmarkStart w:id="0" w:name="_GoBack"/>
      <w:bookmarkEnd w:id="0"/>
      <w:r w:rsidRPr="000A1293">
        <w:rPr>
          <w:sz w:val="26"/>
        </w:rPr>
        <w:t xml:space="preserve">Контроль </w:t>
      </w:r>
      <w:r>
        <w:rPr>
          <w:sz w:val="26"/>
        </w:rPr>
        <w:t xml:space="preserve">за </w:t>
      </w:r>
      <w:r w:rsidRPr="000A1293">
        <w:rPr>
          <w:sz w:val="26"/>
        </w:rPr>
        <w:t>исполнени</w:t>
      </w:r>
      <w:r>
        <w:rPr>
          <w:sz w:val="26"/>
        </w:rPr>
        <w:t>ем</w:t>
      </w:r>
      <w:r w:rsidRPr="000A1293">
        <w:rPr>
          <w:sz w:val="26"/>
        </w:rPr>
        <w:t xml:space="preserve"> настоящего постановления </w:t>
      </w:r>
      <w:r w:rsidR="002517E8">
        <w:rPr>
          <w:sz w:val="26"/>
        </w:rPr>
        <w:t>оставляю за собой</w:t>
      </w:r>
      <w:r w:rsidRPr="000A1293">
        <w:rPr>
          <w:sz w:val="26"/>
        </w:rPr>
        <w:t xml:space="preserve">. </w:t>
      </w:r>
    </w:p>
    <w:p w:rsidR="001C55D3" w:rsidRDefault="001C55D3" w:rsidP="001C55D3">
      <w:pPr>
        <w:ind w:left="360"/>
        <w:jc w:val="both"/>
        <w:rPr>
          <w:sz w:val="26"/>
        </w:rPr>
      </w:pPr>
    </w:p>
    <w:p w:rsidR="001C55D3" w:rsidRPr="000A1293" w:rsidRDefault="001C55D3" w:rsidP="001C55D3">
      <w:pPr>
        <w:ind w:left="720"/>
        <w:jc w:val="both"/>
        <w:rPr>
          <w:sz w:val="26"/>
        </w:rPr>
      </w:pPr>
    </w:p>
    <w:p w:rsidR="001C55D3" w:rsidRDefault="001C55D3" w:rsidP="001C55D3">
      <w:pPr>
        <w:rPr>
          <w:sz w:val="26"/>
        </w:rPr>
      </w:pPr>
      <w:r>
        <w:rPr>
          <w:sz w:val="26"/>
        </w:rPr>
        <w:t xml:space="preserve">Глава района                                                                                            С.А. Давыденко                                                                                           </w:t>
      </w:r>
    </w:p>
    <w:p w:rsidR="001C55D3" w:rsidRDefault="001C55D3" w:rsidP="001C55D3">
      <w:pPr>
        <w:ind w:left="720"/>
        <w:rPr>
          <w:sz w:val="26"/>
        </w:rPr>
      </w:pPr>
    </w:p>
    <w:p w:rsidR="001C55D3" w:rsidRDefault="001C55D3" w:rsidP="001C55D3">
      <w:pPr>
        <w:ind w:left="720"/>
        <w:rPr>
          <w:sz w:val="26"/>
        </w:rPr>
      </w:pPr>
    </w:p>
    <w:p w:rsidR="001C55D3" w:rsidRPr="00786F50" w:rsidRDefault="001C55D3" w:rsidP="001C55D3">
      <w:pPr>
        <w:tabs>
          <w:tab w:val="left" w:pos="1170"/>
        </w:tabs>
        <w:ind w:left="720" w:hanging="720"/>
        <w:rPr>
          <w:sz w:val="26"/>
          <w:szCs w:val="26"/>
        </w:rPr>
      </w:pPr>
      <w:r w:rsidRPr="00786F50">
        <w:rPr>
          <w:sz w:val="26"/>
          <w:szCs w:val="26"/>
        </w:rPr>
        <w:t>СОГЛАСОВАНО:</w:t>
      </w:r>
    </w:p>
    <w:p w:rsidR="00005858" w:rsidRDefault="00005858" w:rsidP="00005858">
      <w:p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</w:t>
      </w:r>
    </w:p>
    <w:p w:rsidR="00005858" w:rsidRDefault="00005858" w:rsidP="00005858">
      <w:p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 xml:space="preserve">финансам, налоговой </w:t>
      </w:r>
    </w:p>
    <w:p w:rsidR="00005858" w:rsidRDefault="00005858" w:rsidP="00005858">
      <w:p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 xml:space="preserve">и кредитной политике </w:t>
      </w:r>
    </w:p>
    <w:p w:rsidR="00005858" w:rsidRDefault="00005858" w:rsidP="00005858">
      <w:pPr>
        <w:tabs>
          <w:tab w:val="left" w:pos="1170"/>
        </w:tabs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:rsidR="00005858" w:rsidRDefault="00005858" w:rsidP="00005858">
      <w:pPr>
        <w:tabs>
          <w:tab w:val="left" w:pos="1170"/>
        </w:tabs>
        <w:rPr>
          <w:sz w:val="26"/>
          <w:szCs w:val="26"/>
        </w:rPr>
      </w:pPr>
      <w:r w:rsidRPr="007871A9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Л.Н. Жакулина</w:t>
      </w:r>
    </w:p>
    <w:p w:rsidR="001C55D3" w:rsidRPr="00786F50" w:rsidRDefault="001C55D3" w:rsidP="001C55D3">
      <w:pPr>
        <w:ind w:left="720" w:hanging="720"/>
        <w:rPr>
          <w:sz w:val="26"/>
          <w:szCs w:val="26"/>
        </w:rPr>
      </w:pPr>
    </w:p>
    <w:p w:rsidR="001C55D3" w:rsidRDefault="001C55D3" w:rsidP="001C55D3">
      <w:pPr>
        <w:pStyle w:val="11"/>
        <w:ind w:left="720"/>
        <w:jc w:val="both"/>
        <w:rPr>
          <w:sz w:val="24"/>
          <w:szCs w:val="24"/>
        </w:rPr>
      </w:pPr>
    </w:p>
    <w:p w:rsidR="001C55D3" w:rsidRDefault="001C55D3" w:rsidP="001C55D3">
      <w:pPr>
        <w:pStyle w:val="11"/>
        <w:ind w:left="720"/>
        <w:jc w:val="center"/>
        <w:rPr>
          <w:sz w:val="24"/>
          <w:szCs w:val="24"/>
        </w:rPr>
      </w:pPr>
    </w:p>
    <w:p w:rsidR="001C55D3" w:rsidRDefault="001C55D3" w:rsidP="001C55D3">
      <w:pPr>
        <w:pStyle w:val="11"/>
        <w:ind w:left="720"/>
        <w:jc w:val="center"/>
        <w:rPr>
          <w:sz w:val="24"/>
          <w:szCs w:val="24"/>
        </w:rPr>
      </w:pPr>
    </w:p>
    <w:p w:rsidR="002517E8" w:rsidRDefault="002517E8" w:rsidP="001C55D3">
      <w:pPr>
        <w:pStyle w:val="11"/>
        <w:ind w:left="720"/>
        <w:jc w:val="center"/>
        <w:rPr>
          <w:sz w:val="24"/>
          <w:szCs w:val="24"/>
        </w:rPr>
      </w:pPr>
    </w:p>
    <w:p w:rsidR="001C55D3" w:rsidRPr="00757EBF" w:rsidRDefault="001C55D3" w:rsidP="001C55D3">
      <w:pPr>
        <w:rPr>
          <w:sz w:val="22"/>
          <w:szCs w:val="22"/>
        </w:rPr>
      </w:pPr>
      <w:r w:rsidRPr="00757EBF">
        <w:rPr>
          <w:sz w:val="22"/>
          <w:szCs w:val="22"/>
        </w:rPr>
        <w:t>Исполнил:</w:t>
      </w:r>
    </w:p>
    <w:p w:rsidR="001C55D3" w:rsidRDefault="001C55D3" w:rsidP="001C55D3">
      <w:r w:rsidRPr="00757EBF">
        <w:rPr>
          <w:sz w:val="22"/>
          <w:szCs w:val="22"/>
        </w:rPr>
        <w:t>Ю.Н. Сапа</w:t>
      </w:r>
      <w:r>
        <w:rPr>
          <w:sz w:val="22"/>
          <w:szCs w:val="22"/>
        </w:rPr>
        <w:t xml:space="preserve"> </w:t>
      </w:r>
    </w:p>
    <w:sectPr w:rsidR="001C55D3" w:rsidSect="002517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E22"/>
    <w:multiLevelType w:val="multilevel"/>
    <w:tmpl w:val="E1E6F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55D3"/>
    <w:rsid w:val="00005858"/>
    <w:rsid w:val="001C55D3"/>
    <w:rsid w:val="002517E8"/>
    <w:rsid w:val="00561C06"/>
    <w:rsid w:val="00567A93"/>
    <w:rsid w:val="00591F4B"/>
    <w:rsid w:val="00992433"/>
    <w:rsid w:val="009950C5"/>
    <w:rsid w:val="00A566ED"/>
    <w:rsid w:val="00BA4F56"/>
    <w:rsid w:val="00E34F08"/>
    <w:rsid w:val="00F5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C55D3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55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C55D3"/>
    <w:pPr>
      <w:ind w:left="720"/>
      <w:contextualSpacing/>
    </w:pPr>
  </w:style>
  <w:style w:type="paragraph" w:customStyle="1" w:styleId="11">
    <w:name w:val="Обычный1"/>
    <w:rsid w:val="001C55D3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6A2CAE853DA3A59DEC091A1A549621FBFEABD89F4C2F5B129EDF1577E04F4824EEC5122BDD2289C62D3BS8A8J" TargetMode="External"/><Relationship Id="rId5" Type="http://schemas.openxmlformats.org/officeDocument/2006/relationships/hyperlink" Target="consultantplus://offline/ref=A16A2CAE853DA3A59DEC091A1A549621FBFEABD89F4C2F5B129EDF1577E04F4824EEC5122BDD2289C62D3BS8A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Links>
    <vt:vector size="12" baseType="variant"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consultantplus://offline/ref=A16A2CAE853DA3A59DEC091A1A549621FBFEABD89F4C2F5B129EDF1577E04F4824EEC5122BDD2289C62D3BS8A8J</vt:lpwstr>
      </vt:variant>
      <vt:variant>
        <vt:lpwstr/>
      </vt:variant>
      <vt:variant>
        <vt:i4>5898247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consultantplus://offline/ref=A16A2CAE853DA3A59DEC091A1A549621FBFEABD89F4C2F5B129EDF1577E04F4824EEC5122BDD2289C62D3BS8A8J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2022-12-20T03:01:00Z</cp:lastPrinted>
  <dcterms:created xsi:type="dcterms:W3CDTF">2022-12-30T08:14:00Z</dcterms:created>
  <dcterms:modified xsi:type="dcterms:W3CDTF">2022-12-30T08:14:00Z</dcterms:modified>
</cp:coreProperties>
</file>