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B5" w:rsidRDefault="00513BB5" w:rsidP="00513BB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РОССИЙСКАЯ ФЕДЕРАЦИЯ</w:t>
      </w:r>
    </w:p>
    <w:p w:rsidR="00513BB5" w:rsidRDefault="00513BB5" w:rsidP="00513BB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АДМИНИСТРАЦИЯ БУРЛИНСКОГО РАЙОНА</w:t>
      </w:r>
    </w:p>
    <w:p w:rsidR="00513BB5" w:rsidRDefault="00513BB5" w:rsidP="00513BB5">
      <w:pPr>
        <w:pStyle w:val="1"/>
      </w:pPr>
      <w:r>
        <w:t>АЛТАЙСКОГО КРАЯ</w:t>
      </w:r>
    </w:p>
    <w:p w:rsidR="00513BB5" w:rsidRDefault="00513BB5" w:rsidP="00513BB5">
      <w:pPr>
        <w:jc w:val="center"/>
        <w:rPr>
          <w:b/>
          <w:bCs/>
          <w:sz w:val="24"/>
        </w:rPr>
      </w:pPr>
    </w:p>
    <w:p w:rsidR="00513BB5" w:rsidRDefault="00513BB5" w:rsidP="00513BB5">
      <w:pPr>
        <w:jc w:val="center"/>
        <w:rPr>
          <w:b/>
          <w:bCs/>
          <w:sz w:val="24"/>
        </w:rPr>
      </w:pPr>
    </w:p>
    <w:p w:rsidR="00513BB5" w:rsidRDefault="00513BB5" w:rsidP="00513BB5">
      <w:pPr>
        <w:pStyle w:val="2"/>
      </w:pPr>
      <w:r>
        <w:t>П О С Т А Н О В Л Е Н И Е</w:t>
      </w:r>
    </w:p>
    <w:p w:rsidR="00513BB5" w:rsidRDefault="00513BB5" w:rsidP="00513BB5">
      <w:pPr>
        <w:jc w:val="center"/>
        <w:rPr>
          <w:b/>
          <w:bCs/>
          <w:sz w:val="28"/>
        </w:rPr>
      </w:pPr>
    </w:p>
    <w:p w:rsidR="00513BB5" w:rsidRDefault="00513BB5" w:rsidP="00513BB5">
      <w:pPr>
        <w:jc w:val="center"/>
        <w:rPr>
          <w:b/>
          <w:bCs/>
          <w:sz w:val="28"/>
        </w:rPr>
      </w:pPr>
    </w:p>
    <w:p w:rsidR="00513BB5" w:rsidRDefault="008C7B22" w:rsidP="00513BB5">
      <w:pPr>
        <w:jc w:val="both"/>
      </w:pPr>
      <w:r>
        <w:t xml:space="preserve"> 29</w:t>
      </w:r>
      <w:r w:rsidR="007D6D1C">
        <w:t xml:space="preserve"> </w:t>
      </w:r>
      <w:r w:rsidR="00C20065">
        <w:t>октября</w:t>
      </w:r>
      <w:r w:rsidR="005C0A79">
        <w:t xml:space="preserve"> </w:t>
      </w:r>
      <w:r w:rsidR="00FF5798">
        <w:t>202</w:t>
      </w:r>
      <w:r w:rsidR="0047722F">
        <w:t>1</w:t>
      </w:r>
      <w:r w:rsidR="00C1491F">
        <w:t xml:space="preserve"> г.  </w:t>
      </w:r>
      <w:r w:rsidR="00C1491F">
        <w:tab/>
      </w:r>
      <w:r w:rsidR="009C3BA0">
        <w:t xml:space="preserve">                         </w:t>
      </w:r>
      <w:r w:rsidR="00985C56">
        <w:tab/>
      </w:r>
      <w:r w:rsidR="00985C56">
        <w:tab/>
      </w:r>
      <w:r w:rsidR="00985C56">
        <w:tab/>
      </w:r>
      <w:r w:rsidR="00985C56">
        <w:tab/>
      </w:r>
      <w:r w:rsidR="000B4289">
        <w:tab/>
      </w:r>
      <w:r>
        <w:t xml:space="preserve">       </w:t>
      </w:r>
      <w:r w:rsidR="00513BB5">
        <w:t>№</w:t>
      </w:r>
      <w:r>
        <w:t xml:space="preserve"> 277</w:t>
      </w:r>
    </w:p>
    <w:p w:rsidR="00513BB5" w:rsidRDefault="00513BB5" w:rsidP="00513BB5">
      <w:pPr>
        <w:jc w:val="center"/>
        <w:rPr>
          <w:sz w:val="22"/>
        </w:rPr>
      </w:pPr>
      <w:r>
        <w:rPr>
          <w:sz w:val="22"/>
        </w:rPr>
        <w:t>с. Бурла</w:t>
      </w:r>
    </w:p>
    <w:p w:rsidR="00513BB5" w:rsidRDefault="00513BB5" w:rsidP="00513BB5">
      <w:pPr>
        <w:jc w:val="center"/>
      </w:pPr>
    </w:p>
    <w:p w:rsidR="0047722F" w:rsidRDefault="00513BB5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7722F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47722F">
        <w:rPr>
          <w:b/>
          <w:sz w:val="28"/>
          <w:szCs w:val="28"/>
        </w:rPr>
        <w:t>утверждении положения</w:t>
      </w:r>
    </w:p>
    <w:p w:rsidR="0047722F" w:rsidRDefault="0047722F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формировании, хранении </w:t>
      </w:r>
    </w:p>
    <w:p w:rsidR="0047722F" w:rsidRDefault="0047722F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расходовании резервного</w:t>
      </w:r>
    </w:p>
    <w:p w:rsidR="0047722F" w:rsidRDefault="0047722F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запаса угля для нужд </w:t>
      </w:r>
    </w:p>
    <w:p w:rsidR="0047722F" w:rsidRDefault="0047722F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47722F" w:rsidRDefault="0047722F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Бурлинского района Алтайского</w:t>
      </w:r>
    </w:p>
    <w:p w:rsidR="004A1273" w:rsidRPr="005B6CCE" w:rsidRDefault="0047722F" w:rsidP="004772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края </w:t>
      </w:r>
      <w:r>
        <w:rPr>
          <w:b/>
          <w:sz w:val="28"/>
          <w:szCs w:val="28"/>
        </w:rPr>
        <w:tab/>
      </w:r>
    </w:p>
    <w:p w:rsidR="00513BB5" w:rsidRDefault="00513BB5" w:rsidP="00513BB5">
      <w:pPr>
        <w:jc w:val="both"/>
        <w:rPr>
          <w:b/>
          <w:bCs/>
          <w:sz w:val="28"/>
        </w:rPr>
      </w:pPr>
    </w:p>
    <w:p w:rsidR="00513BB5" w:rsidRPr="005B6CCE" w:rsidRDefault="00513BB5" w:rsidP="000B4289">
      <w:pPr>
        <w:pStyle w:val="a3"/>
        <w:ind w:left="0" w:firstLine="283"/>
        <w:jc w:val="both"/>
        <w:rPr>
          <w:szCs w:val="26"/>
        </w:rPr>
      </w:pPr>
      <w:r>
        <w:t xml:space="preserve">        </w:t>
      </w:r>
      <w:r>
        <w:rPr>
          <w:szCs w:val="26"/>
        </w:rPr>
        <w:t xml:space="preserve">В соответствии с </w:t>
      </w:r>
      <w:r w:rsidR="0047722F">
        <w:rPr>
          <w:szCs w:val="26"/>
        </w:rPr>
        <w:t>Федеральным Законом</w:t>
      </w:r>
      <w:r>
        <w:rPr>
          <w:szCs w:val="26"/>
        </w:rPr>
        <w:t xml:space="preserve"> </w:t>
      </w:r>
      <w:r w:rsidR="0047722F">
        <w:rPr>
          <w:szCs w:val="26"/>
        </w:rPr>
        <w:t>от 06.10.2003</w:t>
      </w:r>
      <w:r w:rsidR="00092641">
        <w:rPr>
          <w:szCs w:val="26"/>
        </w:rPr>
        <w:t xml:space="preserve"> </w:t>
      </w:r>
      <w:r w:rsidR="005B6CCE">
        <w:rPr>
          <w:szCs w:val="26"/>
        </w:rPr>
        <w:t xml:space="preserve">г. </w:t>
      </w:r>
      <w:r w:rsidR="005B6CCE" w:rsidRPr="005B6CCE">
        <w:rPr>
          <w:szCs w:val="26"/>
        </w:rPr>
        <w:t xml:space="preserve"> </w:t>
      </w:r>
      <w:r w:rsidR="0047722F">
        <w:rPr>
          <w:szCs w:val="26"/>
        </w:rPr>
        <w:t xml:space="preserve">№ 131 ФЗ </w:t>
      </w:r>
      <w:r>
        <w:rPr>
          <w:szCs w:val="26"/>
        </w:rPr>
        <w:t>«</w:t>
      </w:r>
      <w:r w:rsidR="00AD5D9B">
        <w:rPr>
          <w:szCs w:val="26"/>
        </w:rPr>
        <w:t>о</w:t>
      </w:r>
      <w:r w:rsidR="0047722F">
        <w:rPr>
          <w:szCs w:val="26"/>
        </w:rPr>
        <w:t>б</w:t>
      </w:r>
      <w:r>
        <w:rPr>
          <w:szCs w:val="26"/>
        </w:rPr>
        <w:t xml:space="preserve"> </w:t>
      </w:r>
      <w:r w:rsidR="0047722F">
        <w:rPr>
          <w:szCs w:val="26"/>
        </w:rPr>
        <w:t xml:space="preserve">общих принципах организации </w:t>
      </w:r>
      <w:r>
        <w:rPr>
          <w:szCs w:val="26"/>
        </w:rPr>
        <w:t>местного самоуправления</w:t>
      </w:r>
      <w:r w:rsidR="0047722F">
        <w:rPr>
          <w:szCs w:val="26"/>
        </w:rPr>
        <w:t xml:space="preserve"> в Российской Федерации», федеральным законом от 27.07.2010 г. №190 ФЗ «</w:t>
      </w:r>
      <w:r w:rsidR="00AD5D9B">
        <w:rPr>
          <w:szCs w:val="26"/>
        </w:rPr>
        <w:t>о те</w:t>
      </w:r>
      <w:r w:rsidR="003B412B">
        <w:rPr>
          <w:szCs w:val="26"/>
        </w:rPr>
        <w:t>пл</w:t>
      </w:r>
      <w:r w:rsidR="00AD5D9B">
        <w:rPr>
          <w:szCs w:val="26"/>
        </w:rPr>
        <w:t>оснабжении», на основании постановления Бурлинского районного совета народных депутатов от 26.10.2021 г. № 45, в целях обеспечения устойчивого те</w:t>
      </w:r>
      <w:r w:rsidR="003B412B">
        <w:rPr>
          <w:szCs w:val="26"/>
        </w:rPr>
        <w:t>пл</w:t>
      </w:r>
      <w:r w:rsidR="00AD5D9B">
        <w:rPr>
          <w:szCs w:val="26"/>
        </w:rPr>
        <w:t>оснабжения потребителю муниципального района.</w:t>
      </w:r>
    </w:p>
    <w:p w:rsidR="00513BB5" w:rsidRDefault="00513BB5" w:rsidP="00513BB5">
      <w:pPr>
        <w:jc w:val="center"/>
      </w:pPr>
      <w:r>
        <w:t>П О С Т А Н О В Л Я  Ю:</w:t>
      </w:r>
    </w:p>
    <w:p w:rsidR="00AD5D9B" w:rsidRDefault="001201F4" w:rsidP="00941D90">
      <w:pPr>
        <w:pStyle w:val="a3"/>
        <w:spacing w:after="0"/>
        <w:ind w:left="0" w:firstLine="709"/>
        <w:jc w:val="both"/>
      </w:pPr>
      <w:r>
        <w:t>1.</w:t>
      </w:r>
      <w:r w:rsidR="00AD5D9B">
        <w:t xml:space="preserve">Увердить положение о </w:t>
      </w:r>
      <w:r w:rsidR="00EB483D">
        <w:t>формировании, хранении и расходовании резервного запаса угля для нужд муниципального образования Бурлинского района, Алтайского края;</w:t>
      </w:r>
    </w:p>
    <w:p w:rsidR="00EB483D" w:rsidRDefault="00551138" w:rsidP="00586064">
      <w:pPr>
        <w:pStyle w:val="a3"/>
        <w:spacing w:after="0"/>
        <w:ind w:left="0" w:firstLine="709"/>
        <w:jc w:val="both"/>
      </w:pPr>
      <w:r>
        <w:t>2.</w:t>
      </w:r>
      <w:r w:rsidR="00EB483D">
        <w:t>Настоящее постановление вступает в силу со дня его подписания и подлежит размещению на официальном сайте Администрации Бурлинского района, Алтайского края;</w:t>
      </w:r>
    </w:p>
    <w:p w:rsidR="00D11203" w:rsidRDefault="00586064" w:rsidP="00D11203">
      <w:pPr>
        <w:pStyle w:val="a3"/>
        <w:spacing w:after="0"/>
        <w:ind w:left="0" w:firstLine="709"/>
        <w:jc w:val="both"/>
      </w:pPr>
      <w:r>
        <w:t>3.</w:t>
      </w:r>
      <w:r w:rsidR="00551138">
        <w:t xml:space="preserve">Контроль </w:t>
      </w:r>
      <w:r w:rsidR="00D11203">
        <w:t xml:space="preserve">за исполнением настоящего постановления возложить на </w:t>
      </w:r>
      <w:r w:rsidR="00EB483D">
        <w:t>заместителя главы</w:t>
      </w:r>
      <w:r w:rsidR="00D11203">
        <w:t xml:space="preserve"> Администрации Бурлинского района,</w:t>
      </w:r>
      <w:r w:rsidR="00EB483D">
        <w:t xml:space="preserve"> начальника управления по экономическому развитию  имущественных и земельных отношениях</w:t>
      </w:r>
      <w:r w:rsidR="009704A9">
        <w:t xml:space="preserve"> Пыльцова О.В</w:t>
      </w:r>
      <w:r w:rsidR="00EB483D">
        <w:t>.</w:t>
      </w:r>
    </w:p>
    <w:p w:rsidR="00586064" w:rsidRPr="008B6F27" w:rsidRDefault="00586064" w:rsidP="00586064">
      <w:pPr>
        <w:pStyle w:val="a3"/>
        <w:spacing w:after="0"/>
        <w:ind w:left="0" w:firstLine="709"/>
        <w:jc w:val="both"/>
        <w:rPr>
          <w:sz w:val="28"/>
          <w:szCs w:val="28"/>
        </w:rPr>
      </w:pPr>
    </w:p>
    <w:p w:rsidR="00586064" w:rsidRPr="008B6F27" w:rsidRDefault="00586064" w:rsidP="00586064">
      <w:pPr>
        <w:jc w:val="both"/>
        <w:rPr>
          <w:sz w:val="28"/>
          <w:szCs w:val="28"/>
        </w:rPr>
      </w:pPr>
    </w:p>
    <w:p w:rsidR="00722A42" w:rsidRPr="003C12C2" w:rsidRDefault="00EB483D" w:rsidP="00722A42">
      <w:pPr>
        <w:rPr>
          <w:bCs/>
          <w:szCs w:val="26"/>
        </w:rPr>
      </w:pPr>
      <w:r>
        <w:t xml:space="preserve"> </w:t>
      </w:r>
      <w:r w:rsidR="009704A9">
        <w:t>Глава</w:t>
      </w:r>
      <w:r w:rsidR="00C20065">
        <w:t xml:space="preserve"> района                                                                      </w:t>
      </w:r>
      <w:r>
        <w:t xml:space="preserve">       </w:t>
      </w:r>
      <w:r w:rsidR="000B4289">
        <w:t xml:space="preserve">                   </w:t>
      </w:r>
      <w:r w:rsidR="009704A9">
        <w:t>С.А</w:t>
      </w:r>
      <w:r>
        <w:t xml:space="preserve">. </w:t>
      </w:r>
      <w:r w:rsidR="009704A9">
        <w:t>Давыденко</w:t>
      </w:r>
    </w:p>
    <w:p w:rsidR="00586064" w:rsidRDefault="00586064" w:rsidP="00586064"/>
    <w:p w:rsidR="00586064" w:rsidRDefault="00586064" w:rsidP="00586064">
      <w:pPr>
        <w:pStyle w:val="a3"/>
        <w:spacing w:after="0"/>
        <w:ind w:left="0" w:firstLine="709"/>
        <w:jc w:val="both"/>
      </w:pPr>
    </w:p>
    <w:p w:rsidR="000528A3" w:rsidRDefault="000528A3" w:rsidP="00586064"/>
    <w:p w:rsidR="000528A3" w:rsidRDefault="000528A3" w:rsidP="00586064"/>
    <w:p w:rsidR="000528A3" w:rsidRDefault="000528A3" w:rsidP="000528A3">
      <w:r>
        <w:t>Исп. Казьмин Ф.Ф.</w:t>
      </w:r>
    </w:p>
    <w:p w:rsidR="008C7B22" w:rsidRDefault="000528A3" w:rsidP="00586064">
      <w:r>
        <w:t>Тел.8(38572)22542</w:t>
      </w:r>
    </w:p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586064"/>
    <w:p w:rsidR="008C7B22" w:rsidRDefault="008C7B22" w:rsidP="008C7B22">
      <w:pPr>
        <w:pStyle w:val="30"/>
        <w:framePr w:w="9326" w:h="1407" w:hRule="exact" w:wrap="none" w:vAnchor="page" w:hAnchor="page" w:x="1441" w:y="1539"/>
        <w:shd w:val="clear" w:color="auto" w:fill="auto"/>
        <w:spacing w:before="0" w:after="0" w:line="336" w:lineRule="exact"/>
        <w:ind w:left="5840" w:right="860" w:firstLine="0"/>
        <w:jc w:val="left"/>
      </w:pPr>
      <w:r>
        <w:rPr>
          <w:color w:val="000000"/>
        </w:rPr>
        <w:t xml:space="preserve">    Утверждено                постановлением       Администрации </w:t>
      </w:r>
      <w:r>
        <w:t>района</w:t>
      </w:r>
      <w:r>
        <w:rPr>
          <w:color w:val="000000"/>
        </w:rPr>
        <w:t xml:space="preserve"> </w:t>
      </w:r>
      <w:r w:rsidR="007D6D1C">
        <w:rPr>
          <w:color w:val="000000"/>
        </w:rPr>
        <w:t>от 29 октября</w:t>
      </w:r>
      <w:r w:rsidRPr="007D6D1C">
        <w:rPr>
          <w:rStyle w:val="0pt"/>
          <w:i w:val="0"/>
        </w:rPr>
        <w:t xml:space="preserve"> №.</w:t>
      </w:r>
      <w:r w:rsidR="007D6D1C">
        <w:rPr>
          <w:rStyle w:val="0pt"/>
          <w:i w:val="0"/>
        </w:rPr>
        <w:t>277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shd w:val="clear" w:color="auto" w:fill="auto"/>
        <w:spacing w:before="0" w:after="0" w:line="250" w:lineRule="exact"/>
        <w:ind w:firstLine="0"/>
        <w:jc w:val="center"/>
      </w:pPr>
      <w:r>
        <w:rPr>
          <w:color w:val="000000"/>
        </w:rPr>
        <w:t>ПОЛОЖЕНИЕ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shd w:val="clear" w:color="auto" w:fill="auto"/>
        <w:spacing w:before="0" w:after="347"/>
        <w:ind w:firstLine="0"/>
        <w:jc w:val="center"/>
      </w:pPr>
      <w:r>
        <w:rPr>
          <w:color w:val="000000"/>
        </w:rPr>
        <w:t xml:space="preserve">о формировании, хранении и расходовании резервного запаса угля для нужд муниципального образования </w:t>
      </w:r>
      <w:r>
        <w:t>Бурлинский район</w:t>
      </w:r>
      <w:r>
        <w:rPr>
          <w:color w:val="000000"/>
        </w:rPr>
        <w:t xml:space="preserve"> Алтайского края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shd w:val="clear" w:color="auto" w:fill="auto"/>
        <w:spacing w:before="0" w:after="365" w:line="331" w:lineRule="exact"/>
        <w:ind w:left="20" w:right="20" w:firstLine="560"/>
      </w:pPr>
      <w:r>
        <w:rPr>
          <w:color w:val="000000"/>
        </w:rPr>
        <w:t xml:space="preserve">Настоящее Положение о формировании, хранении и расходовании резервного запаса угля для нужд муниципального образования </w:t>
      </w:r>
      <w:r>
        <w:t>Бурлинский район</w:t>
      </w:r>
      <w:r>
        <w:rPr>
          <w:color w:val="000000"/>
        </w:rPr>
        <w:t xml:space="preserve"> Алтайского края (далее - Положение) разработано в соответствии с Федеральным законом от 06.10.2003 №131-Ф3 "Об общих принципах организации местного самоуправления в Российской Федерации", Федеральным законом от 27.07.2010 №190-ФЗ "О теплоснабжении".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0"/>
          <w:numId w:val="1"/>
        </w:numPr>
        <w:shd w:val="clear" w:color="auto" w:fill="auto"/>
        <w:tabs>
          <w:tab w:val="left" w:pos="259"/>
        </w:tabs>
        <w:spacing w:before="0" w:after="306" w:line="250" w:lineRule="exact"/>
        <w:ind w:firstLine="0"/>
        <w:jc w:val="center"/>
      </w:pPr>
      <w:r>
        <w:rPr>
          <w:color w:val="000000"/>
        </w:rPr>
        <w:t>Общие положения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1"/>
          <w:numId w:val="1"/>
        </w:numPr>
        <w:shd w:val="clear" w:color="auto" w:fill="auto"/>
        <w:tabs>
          <w:tab w:val="left" w:pos="1167"/>
        </w:tabs>
        <w:spacing w:before="0" w:after="0" w:line="326" w:lineRule="exact"/>
        <w:ind w:left="20" w:right="20" w:firstLine="560"/>
      </w:pPr>
      <w:r>
        <w:rPr>
          <w:color w:val="000000"/>
        </w:rPr>
        <w:t xml:space="preserve">Резервный запас угля - запас угля для нужд муниципального образования </w:t>
      </w:r>
      <w:r>
        <w:t>Бурлинский район</w:t>
      </w:r>
      <w:r>
        <w:rPr>
          <w:color w:val="000000"/>
        </w:rPr>
        <w:t xml:space="preserve"> Алтайского края (далее - муниципальное образование), предназначенный для использования в целях, предусмотренных п. 2.1 настоящего Положения.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1"/>
          <w:numId w:val="1"/>
        </w:numPr>
        <w:shd w:val="clear" w:color="auto" w:fill="auto"/>
        <w:tabs>
          <w:tab w:val="left" w:pos="1076"/>
        </w:tabs>
        <w:spacing w:before="0" w:after="0" w:line="326" w:lineRule="exact"/>
        <w:ind w:left="20" w:right="20" w:firstLine="560"/>
      </w:pPr>
      <w:r>
        <w:rPr>
          <w:color w:val="000000"/>
        </w:rPr>
        <w:t>Поставщик угля - организация, определенная на конкурсной основе в установленном федеральным законодательством порядке и осуществляющая поставку угля.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1"/>
          <w:numId w:val="1"/>
        </w:numPr>
        <w:shd w:val="clear" w:color="auto" w:fill="auto"/>
        <w:tabs>
          <w:tab w:val="left" w:pos="1114"/>
        </w:tabs>
        <w:spacing w:before="0" w:after="0" w:line="326" w:lineRule="exact"/>
        <w:ind w:left="20" w:right="20" w:firstLine="560"/>
      </w:pPr>
      <w:r>
        <w:rPr>
          <w:color w:val="000000"/>
        </w:rPr>
        <w:t xml:space="preserve">Заказчик угля - Администрация </w:t>
      </w:r>
      <w:r>
        <w:t>Бурлинского района</w:t>
      </w:r>
      <w:r>
        <w:rPr>
          <w:color w:val="000000"/>
        </w:rPr>
        <w:t xml:space="preserve"> Алтайского края (далее — Администрация).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1"/>
          <w:numId w:val="1"/>
        </w:numPr>
        <w:shd w:val="clear" w:color="auto" w:fill="auto"/>
        <w:tabs>
          <w:tab w:val="left" w:pos="1071"/>
        </w:tabs>
        <w:spacing w:before="0" w:after="0" w:line="326" w:lineRule="exact"/>
        <w:ind w:left="20" w:right="20" w:firstLine="560"/>
      </w:pPr>
      <w:r>
        <w:rPr>
          <w:color w:val="000000"/>
        </w:rPr>
        <w:t>Получатели угля - теплоснабжающие организации, действующие на территории муниципального образования.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1"/>
          <w:numId w:val="1"/>
        </w:numPr>
        <w:shd w:val="clear" w:color="auto" w:fill="auto"/>
        <w:tabs>
          <w:tab w:val="left" w:pos="1172"/>
        </w:tabs>
        <w:spacing w:before="0" w:after="0" w:line="326" w:lineRule="exact"/>
        <w:ind w:left="20" w:right="20" w:firstLine="560"/>
      </w:pPr>
      <w:r>
        <w:rPr>
          <w:color w:val="000000"/>
        </w:rPr>
        <w:t>Ответственное хранение - хранение находящегося в резервном запасе угля у теплоснабжающей организации без предоставления права пользования этим углем до принятия в установленном порядке решения об отпуске его из резервного запаса.</w:t>
      </w:r>
    </w:p>
    <w:p w:rsidR="008C7B22" w:rsidRDefault="008C7B22" w:rsidP="008C7B22">
      <w:pPr>
        <w:pStyle w:val="30"/>
        <w:framePr w:w="9326" w:h="11094" w:hRule="exact" w:wrap="none" w:vAnchor="page" w:hAnchor="page" w:x="1451" w:y="3689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326" w:lineRule="exact"/>
        <w:ind w:left="20" w:right="20" w:firstLine="560"/>
      </w:pPr>
      <w:r>
        <w:rPr>
          <w:color w:val="000000"/>
        </w:rPr>
        <w:t>Освежение резервного запаса угля - отпуск угля из резервного запаса в связи с истечением установленного срока хранения, а также вследствие возникновения обстоятельств, которые могут повлечь за собой порчу или ухудшение качества угля до истечения установленного срока хранения, при условии поставки в резервный запас равного количества угля аналогичного качества.</w:t>
      </w:r>
    </w:p>
    <w:p w:rsidR="008C7B22" w:rsidRDefault="008C7B22" w:rsidP="008C7B22">
      <w:pPr>
        <w:rPr>
          <w:sz w:val="2"/>
          <w:szCs w:val="2"/>
        </w:rPr>
        <w:sectPr w:rsidR="008C7B22" w:rsidSect="008C7B22">
          <w:pgSz w:w="11909" w:h="16838"/>
          <w:pgMar w:top="851" w:right="567" w:bottom="1134" w:left="1418" w:header="0" w:footer="6" w:gutter="0"/>
          <w:cols w:space="720"/>
          <w:noEndnote/>
          <w:docGrid w:linePitch="360"/>
        </w:sectPr>
      </w:pPr>
    </w:p>
    <w:p w:rsidR="008C7B22" w:rsidRDefault="008C7B22" w:rsidP="008C7B22">
      <w:pPr>
        <w:framePr w:wrap="none" w:vAnchor="page" w:hAnchor="page" w:x="11023" w:y="1006"/>
        <w:spacing w:line="170" w:lineRule="exact"/>
        <w:ind w:left="20"/>
      </w:pPr>
      <w:r>
        <w:rPr>
          <w:rStyle w:val="a8"/>
          <w:rFonts w:eastAsia="Courier New"/>
        </w:rPr>
        <w:lastRenderedPageBreak/>
        <w:t>4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0"/>
          <w:numId w:val="1"/>
        </w:numPr>
        <w:shd w:val="clear" w:color="auto" w:fill="auto"/>
        <w:tabs>
          <w:tab w:val="left" w:pos="2448"/>
        </w:tabs>
        <w:spacing w:before="0" w:after="240" w:line="331" w:lineRule="exact"/>
        <w:ind w:left="2320" w:right="2240"/>
        <w:jc w:val="left"/>
      </w:pPr>
      <w:r>
        <w:rPr>
          <w:color w:val="000000"/>
        </w:rPr>
        <w:t>Формирование, хранение и контроль за использованием резервного запаса угля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110"/>
        </w:tabs>
        <w:spacing w:before="0" w:after="0" w:line="331" w:lineRule="exact"/>
        <w:ind w:left="20" w:right="20" w:firstLine="560"/>
      </w:pPr>
      <w:r>
        <w:rPr>
          <w:color w:val="000000"/>
        </w:rPr>
        <w:t xml:space="preserve">Резервный запас угля формируется муниципальным образованием </w:t>
      </w:r>
      <w:r>
        <w:t>Бурлинский район</w:t>
      </w:r>
      <w:r>
        <w:rPr>
          <w:color w:val="000000"/>
        </w:rPr>
        <w:t xml:space="preserve"> Алтайского края в целях обеспечения бесперебойного теплоснабжения </w:t>
      </w:r>
      <w:r>
        <w:t xml:space="preserve"> </w:t>
      </w:r>
      <w:r>
        <w:rPr>
          <w:color w:val="000000"/>
        </w:rPr>
        <w:t xml:space="preserve"> населения и объектов социальной сферы, в том числе предупреждения чрезвычайных ситуаций на объектах жилищно-коммунального хозяйства, связанных с нарушением теплоснабжения в муниципальном образовании по причине недостатка угля у теплоснабжающей организации.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071"/>
        </w:tabs>
        <w:spacing w:before="0" w:after="0" w:line="331" w:lineRule="exact"/>
        <w:ind w:left="20" w:right="20" w:firstLine="560"/>
      </w:pPr>
      <w:r>
        <w:rPr>
          <w:color w:val="000000"/>
        </w:rPr>
        <w:t xml:space="preserve">Мероприятия по формированию, контролю за качеством, наличием, хранением, отпуском и использованием резервного запаса угля осуществляется отделом по жилищно-коммунальному хозяйству Администрации </w:t>
      </w:r>
      <w:r>
        <w:t xml:space="preserve">Бурлинского района </w:t>
      </w:r>
      <w:r>
        <w:rPr>
          <w:color w:val="000000"/>
        </w:rPr>
        <w:t xml:space="preserve"> Алтайского края (далее - Отдел).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124"/>
        </w:tabs>
        <w:spacing w:before="0" w:after="0" w:line="331" w:lineRule="exact"/>
        <w:ind w:left="20" w:right="20" w:firstLine="560"/>
      </w:pPr>
      <w:r>
        <w:rPr>
          <w:color w:val="000000"/>
        </w:rPr>
        <w:t>Объем резервного запаса угля определяется Отделом по данным организации, предоставляющей услуги по теплоснабжению на территории муниципального образования.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268"/>
        </w:tabs>
        <w:spacing w:before="0" w:after="0" w:line="331" w:lineRule="exact"/>
        <w:ind w:left="20" w:right="20" w:firstLine="560"/>
      </w:pPr>
      <w:r>
        <w:rPr>
          <w:color w:val="000000"/>
        </w:rPr>
        <w:t>Формирование резервного запаса угля производится путем размещения Администрацией заказа на поставку угля для нужд муниципального образования в соответствии с Федеральным законом от 05.04.2013 №44-ФЗ "О контрактной системе в сфере закупок товаров, работ, услуг для обеспечения государственных и муниципальных нужд".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186"/>
        </w:tabs>
        <w:spacing w:before="0" w:after="0" w:line="331" w:lineRule="exact"/>
        <w:ind w:left="20" w:right="20" w:firstLine="560"/>
      </w:pPr>
      <w:r>
        <w:rPr>
          <w:color w:val="000000"/>
        </w:rPr>
        <w:t>Резервный запас угля для нужд муниципального образования формируется за счет собственных средств и межбюджетных трансфертов из краевого бюджета, выделяемых на указанные цели.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172"/>
        </w:tabs>
        <w:spacing w:before="0" w:after="305" w:line="331" w:lineRule="exact"/>
        <w:ind w:left="20" w:right="20" w:firstLine="560"/>
      </w:pPr>
      <w:r>
        <w:rPr>
          <w:color w:val="000000"/>
        </w:rPr>
        <w:t>Резервный запас угля находится на ответственном хранении у теплоснабжающей организации. Объемы, места хранения и отгрузки согласовываются с Администрацией Района в соответствии с условиями заключенного договора.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0"/>
          <w:numId w:val="1"/>
        </w:numPr>
        <w:shd w:val="clear" w:color="auto" w:fill="auto"/>
        <w:tabs>
          <w:tab w:val="left" w:pos="278"/>
        </w:tabs>
        <w:spacing w:before="0" w:after="302" w:line="250" w:lineRule="exact"/>
        <w:ind w:firstLine="0"/>
        <w:jc w:val="center"/>
      </w:pPr>
      <w:r>
        <w:rPr>
          <w:color w:val="000000"/>
        </w:rPr>
        <w:t>Отпуск угля из резервного запаса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196"/>
        </w:tabs>
        <w:spacing w:before="0" w:after="0" w:line="331" w:lineRule="exact"/>
        <w:ind w:left="20" w:right="20" w:firstLine="560"/>
      </w:pPr>
      <w:r>
        <w:rPr>
          <w:color w:val="000000"/>
        </w:rPr>
        <w:t xml:space="preserve">Решение об отпуске угля из резервного запаса с указанием получателя, сроков получения и объема принимается главой </w:t>
      </w:r>
      <w:r>
        <w:t>района</w:t>
      </w:r>
      <w:r>
        <w:rPr>
          <w:color w:val="000000"/>
        </w:rPr>
        <w:t xml:space="preserve"> в случае отсутствия необходимого количества угля у теплоснабжающей организации для бесперебойного теплоснабжения при наличии письменного обращения теплоснабжающей организации.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191"/>
        </w:tabs>
        <w:spacing w:before="0" w:after="0" w:line="331" w:lineRule="exact"/>
        <w:ind w:left="20" w:right="20" w:firstLine="560"/>
      </w:pPr>
      <w:r>
        <w:rPr>
          <w:color w:val="000000"/>
        </w:rPr>
        <w:t xml:space="preserve">Администрация района заключает с теплоснабжающей организацией договор на получение угля из резервного запаса. Типовая </w:t>
      </w:r>
      <w:r>
        <w:rPr>
          <w:rStyle w:val="10"/>
        </w:rPr>
        <w:t>форма</w:t>
      </w:r>
      <w:r>
        <w:rPr>
          <w:color w:val="000000"/>
        </w:rPr>
        <w:t xml:space="preserve"> договора определена приложением к данному Положению.</w:t>
      </w:r>
    </w:p>
    <w:p w:rsidR="008C7B22" w:rsidRDefault="008C7B22" w:rsidP="008C7B22">
      <w:pPr>
        <w:pStyle w:val="30"/>
        <w:framePr w:w="9331" w:h="13944" w:hRule="exact" w:wrap="none" w:vAnchor="page" w:hAnchor="page" w:x="1558" w:y="1669"/>
        <w:numPr>
          <w:ilvl w:val="1"/>
          <w:numId w:val="1"/>
        </w:numPr>
        <w:shd w:val="clear" w:color="auto" w:fill="auto"/>
        <w:tabs>
          <w:tab w:val="left" w:pos="1239"/>
        </w:tabs>
        <w:spacing w:before="0" w:after="0" w:line="331" w:lineRule="exact"/>
        <w:ind w:left="20" w:right="20" w:firstLine="560"/>
      </w:pPr>
      <w:r>
        <w:rPr>
          <w:color w:val="000000"/>
        </w:rPr>
        <w:t>На основании заключенного договора администрация выдает теплоснабжающей организации акт приема-передачи.</w:t>
      </w:r>
    </w:p>
    <w:p w:rsidR="008C7B22" w:rsidRDefault="008C7B22" w:rsidP="008C7B22">
      <w:pPr>
        <w:rPr>
          <w:sz w:val="2"/>
          <w:szCs w:val="2"/>
        </w:rPr>
        <w:sectPr w:rsidR="008C7B22" w:rsidSect="007D6D1C">
          <w:pgSz w:w="11909" w:h="16838"/>
          <w:pgMar w:top="0" w:right="0" w:bottom="0" w:left="1560" w:header="0" w:footer="3" w:gutter="0"/>
          <w:cols w:space="720"/>
          <w:noEndnote/>
          <w:docGrid w:linePitch="360"/>
        </w:sectPr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spacing w:before="0" w:after="365" w:line="331" w:lineRule="exact"/>
        <w:ind w:left="20" w:right="20" w:firstLine="560"/>
      </w:pPr>
      <w:r>
        <w:rPr>
          <w:color w:val="000000"/>
        </w:rPr>
        <w:lastRenderedPageBreak/>
        <w:t>3.4.Освежение резервного запаса, а также его замена углем аналогичных марок и качества производятся теплоснабжающей организацией самостоятельно на основании письменного согласования Администрации района без привлечения дополнительных бюджетных средств.</w:t>
      </w:r>
    </w:p>
    <w:p w:rsidR="008C7B22" w:rsidRDefault="008C7B22" w:rsidP="008C7B22">
      <w:pPr>
        <w:pStyle w:val="30"/>
        <w:framePr w:w="9312" w:h="14008" w:hRule="exact" w:wrap="none" w:vAnchor="page" w:hAnchor="page" w:x="1463" w:y="1354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307" w:line="250" w:lineRule="exact"/>
        <w:ind w:firstLine="0"/>
        <w:jc w:val="center"/>
      </w:pPr>
      <w:r>
        <w:rPr>
          <w:color w:val="000000"/>
        </w:rPr>
        <w:t>Порядок расчетов</w:t>
      </w:r>
    </w:p>
    <w:p w:rsidR="008C7B22" w:rsidRDefault="008C7B22" w:rsidP="008C7B22">
      <w:pPr>
        <w:pStyle w:val="30"/>
        <w:framePr w:w="9312" w:h="14008" w:hRule="exact" w:wrap="none" w:vAnchor="page" w:hAnchor="page" w:x="1463" w:y="1354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 w:line="331" w:lineRule="exact"/>
        <w:ind w:left="20" w:right="20" w:firstLine="560"/>
      </w:pPr>
      <w:r>
        <w:rPr>
          <w:color w:val="000000"/>
        </w:rPr>
        <w:t xml:space="preserve">Муниципальное образование заключает с теплоснабжающей организацией договор на получение угля из резервного запаса на условиях оплаты путем перечисления денежных средств в </w:t>
      </w:r>
      <w:r>
        <w:t>районный</w:t>
      </w:r>
      <w:r>
        <w:rPr>
          <w:color w:val="000000"/>
        </w:rPr>
        <w:t xml:space="preserve"> бюджет в целях компенсации затрат районного бюджета либо пополнением резервного запаса в количестве и по характеристикам, соответствующим ранее поставленному углю.</w:t>
      </w:r>
    </w:p>
    <w:p w:rsidR="008C7B22" w:rsidRDefault="008C7B22" w:rsidP="008C7B22">
      <w:pPr>
        <w:pStyle w:val="30"/>
        <w:framePr w:w="9312" w:h="14008" w:hRule="exact" w:wrap="none" w:vAnchor="page" w:hAnchor="page" w:x="1463" w:y="1354"/>
        <w:numPr>
          <w:ilvl w:val="0"/>
          <w:numId w:val="2"/>
        </w:numPr>
        <w:shd w:val="clear" w:color="auto" w:fill="auto"/>
        <w:tabs>
          <w:tab w:val="left" w:pos="846"/>
        </w:tabs>
        <w:spacing w:before="0" w:after="0" w:line="331" w:lineRule="exact"/>
        <w:ind w:left="20" w:right="20" w:firstLine="560"/>
      </w:pPr>
      <w:r>
        <w:rPr>
          <w:color w:val="000000"/>
        </w:rPr>
        <w:t xml:space="preserve">Комитет по финансам, налоговой и кредитной политике осуществляет администрирование поступлений в </w:t>
      </w:r>
      <w:r>
        <w:t>районный</w:t>
      </w:r>
      <w:r>
        <w:rPr>
          <w:color w:val="000000"/>
        </w:rPr>
        <w:t xml:space="preserve"> бюджет от оплаты полученного из резервного запаса угля.</w:t>
      </w:r>
    </w:p>
    <w:p w:rsidR="008C7B22" w:rsidRPr="009B0FDE" w:rsidRDefault="008C7B22" w:rsidP="008C7B22">
      <w:pPr>
        <w:pStyle w:val="30"/>
        <w:framePr w:w="9312" w:h="14008" w:hRule="exact" w:wrap="none" w:vAnchor="page" w:hAnchor="page" w:x="1463" w:y="1354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331" w:lineRule="exact"/>
        <w:ind w:left="20" w:right="20" w:firstLine="560"/>
      </w:pPr>
      <w:r>
        <w:rPr>
          <w:color w:val="000000"/>
        </w:rPr>
        <w:t>В случае неоплаты, неполной оплаты, несвоевременной оплаты либо несвоевременного пополнения запаса угля Администрация района имеет право направить теплоснабжающей организации уведомление о применении штрафных санкций в виде взыскания пени в размере 0,03 процента от неоплаченной суммы (суммы невосполненного запаса) за каждый день просрочки (начиная с дня, следующего за установленным сроком оплаты или пополнения запаса).</w:t>
      </w: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  <w:rPr>
          <w:color w:val="000000"/>
        </w:rPr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  <w:rPr>
          <w:color w:val="000000"/>
        </w:rPr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  <w:rPr>
          <w:color w:val="000000"/>
        </w:rPr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  <w:rPr>
          <w:color w:val="000000"/>
        </w:rPr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pStyle w:val="30"/>
        <w:framePr w:w="9312" w:h="14008" w:hRule="exact" w:wrap="none" w:vAnchor="page" w:hAnchor="page" w:x="1463" w:y="1354"/>
        <w:shd w:val="clear" w:color="auto" w:fill="auto"/>
        <w:tabs>
          <w:tab w:val="left" w:pos="874"/>
        </w:tabs>
        <w:spacing w:before="0" w:after="0" w:line="331" w:lineRule="exact"/>
        <w:ind w:right="20" w:firstLine="0"/>
      </w:pPr>
    </w:p>
    <w:p w:rsidR="008C7B22" w:rsidRDefault="008C7B22" w:rsidP="008C7B22">
      <w:pPr>
        <w:rPr>
          <w:sz w:val="2"/>
          <w:szCs w:val="2"/>
        </w:rPr>
        <w:sectPr w:rsidR="008C7B22" w:rsidSect="007D6D1C">
          <w:pgSz w:w="11909" w:h="16838"/>
          <w:pgMar w:top="0" w:right="0" w:bottom="0" w:left="1560" w:header="0" w:footer="3" w:gutter="0"/>
          <w:cols w:space="720"/>
          <w:noEndnote/>
          <w:docGrid w:linePitch="360"/>
        </w:sectPr>
      </w:pPr>
    </w:p>
    <w:p w:rsidR="008C7B22" w:rsidRDefault="008C7B22" w:rsidP="008C7B22">
      <w:pPr>
        <w:pStyle w:val="30"/>
        <w:framePr w:w="9442" w:h="11233" w:hRule="exact" w:wrap="none" w:vAnchor="page" w:hAnchor="page" w:x="1451" w:y="1353"/>
        <w:shd w:val="clear" w:color="auto" w:fill="auto"/>
        <w:spacing w:before="0" w:after="665" w:line="331" w:lineRule="exact"/>
        <w:ind w:left="5740" w:right="80" w:firstLine="0"/>
        <w:jc w:val="left"/>
      </w:pPr>
      <w:r>
        <w:rPr>
          <w:color w:val="000000"/>
        </w:rPr>
        <w:lastRenderedPageBreak/>
        <w:t>Приложение к Положению о</w:t>
      </w:r>
      <w:r>
        <w:rPr>
          <w:color w:val="000000"/>
        </w:rPr>
        <w:br/>
        <w:t>формировании, хранении и</w:t>
      </w:r>
      <w:r>
        <w:rPr>
          <w:color w:val="000000"/>
        </w:rPr>
        <w:br/>
        <w:t>расходовании резервного</w:t>
      </w:r>
      <w:r>
        <w:rPr>
          <w:color w:val="000000"/>
        </w:rPr>
        <w:br/>
        <w:t>запаса угля для нужд</w:t>
      </w:r>
      <w:r>
        <w:rPr>
          <w:color w:val="000000"/>
        </w:rPr>
        <w:br/>
        <w:t>муниципального образования</w:t>
      </w:r>
      <w:r>
        <w:rPr>
          <w:color w:val="000000"/>
        </w:rPr>
        <w:br/>
        <w:t>Бурлинский район Алтайского</w:t>
      </w:r>
      <w:r>
        <w:rPr>
          <w:color w:val="000000"/>
        </w:rPr>
        <w:br/>
        <w:t>края</w:t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shd w:val="clear" w:color="auto" w:fill="auto"/>
        <w:tabs>
          <w:tab w:val="left" w:leader="underscore" w:pos="4795"/>
        </w:tabs>
        <w:spacing w:before="0" w:after="64" w:line="250" w:lineRule="exact"/>
        <w:ind w:left="53" w:right="48" w:firstLine="0"/>
        <w:jc w:val="center"/>
      </w:pPr>
      <w:r>
        <w:rPr>
          <w:color w:val="000000"/>
        </w:rPr>
        <w:t xml:space="preserve">ТИПОВАЯ ФОРМА ДОГОВОРА </w:t>
      </w:r>
      <w:r>
        <w:rPr>
          <w:color w:val="000000"/>
          <w:lang w:val="en-US"/>
        </w:rPr>
        <w:t>N</w:t>
      </w:r>
      <w:r>
        <w:rPr>
          <w:color w:val="000000"/>
        </w:rPr>
        <w:tab/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shd w:val="clear" w:color="auto" w:fill="auto"/>
        <w:spacing w:before="0" w:after="367" w:line="250" w:lineRule="exact"/>
        <w:ind w:left="53" w:right="48" w:firstLine="0"/>
        <w:jc w:val="center"/>
      </w:pPr>
      <w:r>
        <w:rPr>
          <w:color w:val="000000"/>
        </w:rPr>
        <w:t>на получение угля из резервного запаса</w:t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shd w:val="clear" w:color="auto" w:fill="auto"/>
        <w:tabs>
          <w:tab w:val="left" w:pos="6282"/>
          <w:tab w:val="left" w:leader="underscore" w:pos="6824"/>
          <w:tab w:val="left" w:leader="underscore" w:pos="8350"/>
          <w:tab w:val="left" w:leader="underscore" w:pos="8907"/>
        </w:tabs>
        <w:spacing w:before="0" w:after="177" w:line="250" w:lineRule="exact"/>
        <w:ind w:left="80" w:firstLine="0"/>
        <w:jc w:val="left"/>
      </w:pPr>
      <w:r>
        <w:rPr>
          <w:color w:val="000000"/>
        </w:rPr>
        <w:t>с.Бурла</w:t>
      </w:r>
      <w:r>
        <w:rPr>
          <w:color w:val="000000"/>
        </w:rPr>
        <w:tab/>
        <w:t>«</w:t>
      </w:r>
      <w:r>
        <w:rPr>
          <w:color w:val="000000"/>
        </w:rPr>
        <w:tab/>
        <w:t>»</w:t>
      </w:r>
      <w:r>
        <w:rPr>
          <w:color w:val="000000"/>
        </w:rPr>
        <w:tab/>
        <w:t>20</w:t>
      </w:r>
      <w:r>
        <w:rPr>
          <w:color w:val="000000"/>
        </w:rPr>
        <w:tab/>
        <w:t>г.</w:t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shd w:val="clear" w:color="auto" w:fill="auto"/>
        <w:spacing w:before="0" w:after="365" w:line="331" w:lineRule="exact"/>
        <w:ind w:left="80" w:right="80" w:firstLine="560"/>
      </w:pPr>
      <w:r>
        <w:rPr>
          <w:color w:val="000000"/>
        </w:rPr>
        <w:t>Муниципальное образование Бурлинский район, именуемое в дальнейшем</w:t>
      </w:r>
      <w:r>
        <w:rPr>
          <w:color w:val="000000"/>
        </w:rPr>
        <w:br/>
        <w:t>"Муниципальное образование", в лице главы Бурлинского района Давыденко Сергея Анатольевича действующего на основании устава муниципального</w:t>
      </w:r>
      <w:r>
        <w:rPr>
          <w:color w:val="000000"/>
        </w:rPr>
        <w:br/>
        <w:t>образования Бурлинский район Алтайского края с одной стороны, и</w:t>
      </w:r>
      <w:r>
        <w:rPr>
          <w:color w:val="000000"/>
        </w:rPr>
        <w:br/>
        <w:t>теплоснабжающая организация МУП БТС, в лице Романова Вадима Игоревича, действующего на основании устава, именуемое в дальнейшем</w:t>
      </w:r>
      <w:r>
        <w:rPr>
          <w:color w:val="000000"/>
        </w:rPr>
        <w:br/>
        <w:t>"Предприятие", с другой стороны, вместе именуемые "Стороны", заключили</w:t>
      </w:r>
      <w:r>
        <w:rPr>
          <w:color w:val="000000"/>
        </w:rPr>
        <w:br/>
        <w:t>настоящий договор о нижеследующем:</w:t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shd w:val="clear" w:color="auto" w:fill="auto"/>
        <w:spacing w:before="0" w:after="302" w:line="250" w:lineRule="exact"/>
        <w:ind w:left="53" w:right="48" w:firstLine="0"/>
        <w:jc w:val="center"/>
      </w:pPr>
      <w:r>
        <w:rPr>
          <w:color w:val="000000"/>
        </w:rPr>
        <w:t>1. Предмет договора</w:t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numPr>
          <w:ilvl w:val="0"/>
          <w:numId w:val="3"/>
        </w:numPr>
        <w:shd w:val="clear" w:color="auto" w:fill="auto"/>
        <w:tabs>
          <w:tab w:val="left" w:pos="1414"/>
        </w:tabs>
        <w:spacing w:before="0" w:after="0" w:line="331" w:lineRule="exact"/>
        <w:ind w:left="80" w:right="80" w:firstLine="560"/>
      </w:pPr>
      <w:r>
        <w:rPr>
          <w:color w:val="000000"/>
        </w:rPr>
        <w:t>Настоящий договор заключается в целях обеспечения бесперебойного теплоснабжения, в том числе предотвращения чрезвычайных ситуаций на объектах жилищно</w:t>
      </w:r>
      <w:r>
        <w:rPr>
          <w:color w:val="000000"/>
        </w:rPr>
        <w:softHyphen/>
        <w:t>-коммунального хозяйства района, связанных с нарушением теплоснабжения населения и объектов социальной сферы по причине недостатка угля.</w:t>
      </w:r>
    </w:p>
    <w:p w:rsidR="008C7B22" w:rsidRDefault="008C7B22" w:rsidP="008C7B22">
      <w:pPr>
        <w:pStyle w:val="30"/>
        <w:framePr w:w="9442" w:h="11233" w:hRule="exact" w:wrap="none" w:vAnchor="page" w:hAnchor="page" w:x="1451" w:y="1353"/>
        <w:numPr>
          <w:ilvl w:val="0"/>
          <w:numId w:val="3"/>
        </w:numPr>
        <w:shd w:val="clear" w:color="auto" w:fill="auto"/>
        <w:tabs>
          <w:tab w:val="left" w:pos="1146"/>
          <w:tab w:val="left" w:leader="underscore" w:pos="5403"/>
          <w:tab w:val="left" w:leader="underscore" w:pos="6267"/>
          <w:tab w:val="left" w:leader="underscore" w:pos="9392"/>
        </w:tabs>
        <w:spacing w:before="0" w:after="0" w:line="331" w:lineRule="exact"/>
        <w:ind w:left="80" w:right="80" w:firstLine="560"/>
      </w:pPr>
      <w:r>
        <w:rPr>
          <w:color w:val="000000"/>
        </w:rPr>
        <w:t xml:space="preserve">По настоящему договору «Муниципальное образование» обязуется осуществить отпуск резервного запаса угля «Предприятию» для теплоснабжения объектов Бурлинского района в срок до 01.05.2022 г. в </w:t>
      </w:r>
      <w:r>
        <w:rPr>
          <w:rStyle w:val="10"/>
        </w:rPr>
        <w:t>следующих объемах: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67"/>
        <w:gridCol w:w="1973"/>
        <w:gridCol w:w="2899"/>
        <w:gridCol w:w="2093"/>
      </w:tblGrid>
      <w:tr w:rsidR="008C7B22" w:rsidTr="007D6D1C">
        <w:trPr>
          <w:trHeight w:hRule="exact" w:val="902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pStyle w:val="30"/>
              <w:framePr w:w="9432" w:h="1464" w:wrap="none" w:vAnchor="page" w:hAnchor="page" w:x="1442" w:y="12601"/>
              <w:shd w:val="clear" w:color="auto" w:fill="auto"/>
              <w:spacing w:before="0" w:after="120" w:line="250" w:lineRule="exact"/>
              <w:ind w:firstLine="0"/>
              <w:jc w:val="center"/>
            </w:pPr>
            <w:r>
              <w:rPr>
                <w:rStyle w:val="20"/>
              </w:rPr>
              <w:t>Угольная</w:t>
            </w:r>
          </w:p>
          <w:p w:rsidR="008C7B22" w:rsidRDefault="008C7B22" w:rsidP="007D6D1C">
            <w:pPr>
              <w:pStyle w:val="30"/>
              <w:framePr w:w="9432" w:h="1464" w:wrap="none" w:vAnchor="page" w:hAnchor="page" w:x="1442" w:y="12601"/>
              <w:shd w:val="clear" w:color="auto" w:fill="auto"/>
              <w:spacing w:before="120" w:after="0" w:line="250" w:lineRule="exact"/>
              <w:ind w:firstLine="0"/>
              <w:jc w:val="center"/>
            </w:pPr>
            <w:r>
              <w:rPr>
                <w:rStyle w:val="20"/>
              </w:rPr>
              <w:t>площадка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pStyle w:val="30"/>
              <w:framePr w:w="9432" w:h="1464" w:wrap="none" w:vAnchor="page" w:hAnchor="page" w:x="1442" w:y="12601"/>
              <w:shd w:val="clear" w:color="auto" w:fill="auto"/>
              <w:spacing w:before="0" w:after="0" w:line="250" w:lineRule="exact"/>
              <w:ind w:left="300" w:firstLine="0"/>
              <w:jc w:val="left"/>
            </w:pPr>
            <w:r>
              <w:rPr>
                <w:rStyle w:val="20"/>
              </w:rPr>
              <w:t>Марка угля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pStyle w:val="30"/>
              <w:framePr w:w="9432" w:h="1464" w:wrap="none" w:vAnchor="page" w:hAnchor="page" w:x="1442" w:y="1260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20"/>
              </w:rPr>
              <w:t>Количество угля, тонн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pStyle w:val="30"/>
              <w:framePr w:w="9432" w:h="1464" w:wrap="none" w:vAnchor="page" w:hAnchor="page" w:x="1442" w:y="12601"/>
              <w:shd w:val="clear" w:color="auto" w:fill="auto"/>
              <w:spacing w:before="0" w:after="0" w:line="331" w:lineRule="exact"/>
              <w:ind w:firstLine="0"/>
              <w:jc w:val="center"/>
            </w:pPr>
            <w:r>
              <w:rPr>
                <w:rStyle w:val="20"/>
              </w:rPr>
              <w:t>Стоимость угля, руб.</w:t>
            </w:r>
          </w:p>
        </w:tc>
      </w:tr>
      <w:tr w:rsidR="008C7B22" w:rsidTr="007D6D1C">
        <w:trPr>
          <w:trHeight w:hRule="exact" w:val="562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framePr w:w="9432" w:h="1464" w:wrap="none" w:vAnchor="page" w:hAnchor="page" w:x="1442" w:y="1260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framePr w:w="9432" w:h="1464" w:wrap="none" w:vAnchor="page" w:hAnchor="page" w:x="1442" w:y="1260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framePr w:w="9432" w:h="1464" w:wrap="none" w:vAnchor="page" w:hAnchor="page" w:x="1442" w:y="1260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B22" w:rsidRDefault="008C7B22" w:rsidP="007D6D1C">
            <w:pPr>
              <w:framePr w:w="9432" w:h="1464" w:wrap="none" w:vAnchor="page" w:hAnchor="page" w:x="1442" w:y="12601"/>
              <w:rPr>
                <w:sz w:val="10"/>
                <w:szCs w:val="10"/>
              </w:rPr>
            </w:pPr>
          </w:p>
        </w:tc>
      </w:tr>
    </w:tbl>
    <w:p w:rsidR="008C7B22" w:rsidRDefault="008C7B22" w:rsidP="008C7B22">
      <w:pPr>
        <w:pStyle w:val="aa"/>
        <w:framePr w:wrap="none" w:vAnchor="page" w:hAnchor="page" w:x="4007" w:y="14414"/>
        <w:shd w:val="clear" w:color="auto" w:fill="auto"/>
        <w:spacing w:line="250" w:lineRule="exact"/>
      </w:pPr>
      <w:r>
        <w:rPr>
          <w:color w:val="000000"/>
        </w:rPr>
        <w:t>2. Права и обязанности Сторон</w:t>
      </w:r>
    </w:p>
    <w:p w:rsidR="008C7B22" w:rsidRDefault="008C7B22" w:rsidP="008C7B22">
      <w:pPr>
        <w:pStyle w:val="30"/>
        <w:framePr w:w="9442" w:h="1037" w:hRule="exact" w:wrap="none" w:vAnchor="page" w:hAnchor="page" w:x="1408" w:y="15016"/>
        <w:numPr>
          <w:ilvl w:val="1"/>
          <w:numId w:val="3"/>
        </w:numPr>
        <w:shd w:val="clear" w:color="auto" w:fill="auto"/>
        <w:tabs>
          <w:tab w:val="left" w:pos="1304"/>
        </w:tabs>
        <w:spacing w:before="0" w:after="0" w:line="326" w:lineRule="exact"/>
        <w:ind w:left="80" w:right="80" w:firstLine="560"/>
      </w:pPr>
      <w:r>
        <w:rPr>
          <w:color w:val="000000"/>
        </w:rPr>
        <w:t>«Муниципальное образование» обязуется выдать письменное разрешение на отпуск угля «Предприятию» с оформлением акта приема- передачи.</w:t>
      </w:r>
    </w:p>
    <w:p w:rsidR="008C7B22" w:rsidRDefault="008C7B22" w:rsidP="008C7B22">
      <w:pPr>
        <w:rPr>
          <w:sz w:val="2"/>
          <w:szCs w:val="2"/>
        </w:rPr>
        <w:sectPr w:rsidR="008C7B2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C7B22" w:rsidRDefault="008C7B22" w:rsidP="008C7B22">
      <w:pPr>
        <w:pStyle w:val="30"/>
        <w:framePr w:w="9317" w:h="14423" w:hRule="exact" w:wrap="none" w:vAnchor="page" w:hAnchor="page" w:x="1506" w:y="1517"/>
        <w:shd w:val="clear" w:color="auto" w:fill="auto"/>
        <w:spacing w:before="0" w:after="0" w:line="331" w:lineRule="exact"/>
        <w:ind w:left="20" w:firstLine="540"/>
      </w:pPr>
      <w:r>
        <w:rPr>
          <w:color w:val="000000"/>
        </w:rPr>
        <w:lastRenderedPageBreak/>
        <w:t>2.2. «Предприятие» обязано: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4"/>
        </w:numPr>
        <w:shd w:val="clear" w:color="auto" w:fill="auto"/>
        <w:tabs>
          <w:tab w:val="left" w:pos="1388"/>
        </w:tabs>
        <w:spacing w:before="0" w:after="0" w:line="331" w:lineRule="exact"/>
        <w:ind w:left="20" w:right="20" w:firstLine="540"/>
      </w:pPr>
      <w:r>
        <w:rPr>
          <w:color w:val="000000"/>
        </w:rPr>
        <w:t>Произвести оплату путем перечисления денежных средств в районный бюджет в целях компенсации затрат районного бюджета (</w:t>
      </w:r>
      <w:r>
        <w:rPr>
          <w:rStyle w:val="0pt"/>
        </w:rPr>
        <w:t>вариант:</w:t>
      </w:r>
      <w:r>
        <w:rPr>
          <w:color w:val="000000"/>
        </w:rPr>
        <w:t xml:space="preserve"> пополнить резервный запас в количестве и по характеристикам, соответствующим ранее поставленному углю).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4"/>
        </w:numPr>
        <w:shd w:val="clear" w:color="auto" w:fill="auto"/>
        <w:tabs>
          <w:tab w:val="left" w:pos="1326"/>
        </w:tabs>
        <w:spacing w:before="0" w:after="0" w:line="331" w:lineRule="exact"/>
        <w:ind w:left="20" w:right="20" w:firstLine="540"/>
      </w:pPr>
      <w:r>
        <w:rPr>
          <w:color w:val="000000"/>
        </w:rPr>
        <w:t>Самостоятельно, своими силами и за свой счет вывезти уголь с угольной площадки.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4"/>
        </w:numPr>
        <w:shd w:val="clear" w:color="auto" w:fill="auto"/>
        <w:tabs>
          <w:tab w:val="left" w:pos="1364"/>
        </w:tabs>
        <w:spacing w:before="0" w:after="365" w:line="331" w:lineRule="exact"/>
        <w:ind w:left="20" w:right="20" w:firstLine="540"/>
      </w:pPr>
      <w:r>
        <w:rPr>
          <w:color w:val="000000"/>
        </w:rPr>
        <w:t>Обеспечить целевое и эффективное использование резервного запаса угля.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412" w:line="250" w:lineRule="exact"/>
        <w:ind w:left="20" w:firstLine="0"/>
        <w:jc w:val="center"/>
      </w:pPr>
      <w:r>
        <w:rPr>
          <w:color w:val="000000"/>
        </w:rPr>
        <w:t>Порядок и сроки расчетов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shd w:val="clear" w:color="auto" w:fill="auto"/>
        <w:tabs>
          <w:tab w:val="left" w:leader="underscore" w:pos="7844"/>
        </w:tabs>
        <w:spacing w:before="0" w:after="365" w:line="331" w:lineRule="exact"/>
        <w:ind w:left="20" w:right="20" w:firstLine="0"/>
      </w:pPr>
      <w:r>
        <w:rPr>
          <w:color w:val="000000"/>
        </w:rPr>
        <w:t xml:space="preserve">3.1. Предприятие производит оплату путем перечисления денежных средств в районный бюджет в целях компенсации затрат районного бюджета </w:t>
      </w:r>
      <w:r>
        <w:rPr>
          <w:rStyle w:val="0pt"/>
        </w:rPr>
        <w:t>{вариант:</w:t>
      </w:r>
      <w:r>
        <w:rPr>
          <w:color w:val="000000"/>
        </w:rPr>
        <w:t xml:space="preserve"> пополняет резервный запас угля) в срок</w:t>
      </w:r>
      <w:r>
        <w:rPr>
          <w:color w:val="000000"/>
        </w:rPr>
        <w:tab/>
        <w:t>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306" w:line="250" w:lineRule="exact"/>
        <w:ind w:left="20" w:firstLine="0"/>
        <w:jc w:val="center"/>
      </w:pPr>
      <w:r>
        <w:rPr>
          <w:color w:val="000000"/>
        </w:rPr>
        <w:t>Ответственность Сторон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1"/>
          <w:numId w:val="5"/>
        </w:numPr>
        <w:shd w:val="clear" w:color="auto" w:fill="auto"/>
        <w:tabs>
          <w:tab w:val="left" w:pos="1114"/>
        </w:tabs>
        <w:spacing w:before="0" w:after="361" w:line="326" w:lineRule="exact"/>
        <w:ind w:left="20" w:right="20" w:firstLine="540"/>
      </w:pPr>
      <w:r>
        <w:rPr>
          <w:color w:val="000000"/>
        </w:rPr>
        <w:t>Меры ответственности Сторон, не предусмотренные в настоящем договоре, определяются в соответствии с нормами действующего законодательства Российской Федерации.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5"/>
        </w:numPr>
        <w:shd w:val="clear" w:color="auto" w:fill="auto"/>
        <w:tabs>
          <w:tab w:val="left" w:pos="298"/>
        </w:tabs>
        <w:spacing w:before="0" w:after="297" w:line="250" w:lineRule="exact"/>
        <w:ind w:left="20" w:firstLine="0"/>
        <w:jc w:val="center"/>
      </w:pPr>
      <w:r>
        <w:rPr>
          <w:color w:val="000000"/>
        </w:rPr>
        <w:t>Срок действия договора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1"/>
          <w:numId w:val="5"/>
        </w:numPr>
        <w:shd w:val="clear" w:color="auto" w:fill="auto"/>
        <w:tabs>
          <w:tab w:val="left" w:pos="1153"/>
        </w:tabs>
        <w:spacing w:before="0" w:after="365" w:line="331" w:lineRule="exact"/>
        <w:ind w:left="20" w:right="20" w:firstLine="540"/>
      </w:pPr>
      <w:r>
        <w:rPr>
          <w:color w:val="000000"/>
        </w:rPr>
        <w:t>Настоящий договор вступает в силу со дня его подписания и действует до полного исполнения обязательств.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0"/>
          <w:numId w:val="5"/>
        </w:numPr>
        <w:shd w:val="clear" w:color="auto" w:fill="auto"/>
        <w:tabs>
          <w:tab w:val="left" w:pos="298"/>
        </w:tabs>
        <w:spacing w:before="0" w:after="302" w:line="250" w:lineRule="exact"/>
        <w:ind w:left="20" w:firstLine="0"/>
        <w:jc w:val="center"/>
      </w:pPr>
      <w:r>
        <w:rPr>
          <w:color w:val="000000"/>
        </w:rPr>
        <w:t>Прочие условия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1"/>
          <w:numId w:val="5"/>
        </w:numPr>
        <w:shd w:val="clear" w:color="auto" w:fill="auto"/>
        <w:tabs>
          <w:tab w:val="left" w:pos="1071"/>
        </w:tabs>
        <w:spacing w:before="0" w:after="0" w:line="331" w:lineRule="exact"/>
        <w:ind w:left="20" w:right="20" w:firstLine="540"/>
      </w:pPr>
      <w:r>
        <w:rPr>
          <w:color w:val="000000"/>
        </w:rPr>
        <w:t>Все вопросы, не урегулированные в настоящем договоре, решаются в соответствии с действующим законодательством Российской Федерации.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1"/>
          <w:numId w:val="5"/>
        </w:numPr>
        <w:shd w:val="clear" w:color="auto" w:fill="auto"/>
        <w:tabs>
          <w:tab w:val="left" w:pos="1119"/>
        </w:tabs>
        <w:spacing w:before="0" w:after="0" w:line="331" w:lineRule="exact"/>
        <w:ind w:left="20" w:right="20" w:firstLine="540"/>
      </w:pPr>
      <w:r>
        <w:rPr>
          <w:color w:val="000000"/>
        </w:rPr>
        <w:t>Споры и разногласия, которые могут возникнуть при исполнении настоящего договора, разрешаются путем переговоров между Сторонами. В случае невозможности разрешения спора или разногласий путем переговоров они подлежат рассмотрению в Арбитражном суде.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1"/>
          <w:numId w:val="5"/>
        </w:numPr>
        <w:shd w:val="clear" w:color="auto" w:fill="auto"/>
        <w:tabs>
          <w:tab w:val="left" w:pos="1124"/>
        </w:tabs>
        <w:spacing w:before="0" w:after="0" w:line="331" w:lineRule="exact"/>
        <w:ind w:left="20" w:right="20" w:firstLine="540"/>
      </w:pPr>
      <w:r>
        <w:rPr>
          <w:color w:val="000000"/>
        </w:rPr>
        <w:t>В случае изменения местонахождения, наименования, банковских реквизитов какой-либо из Сторон, она обязана в течение 10 дней письменно известить об этом другую Сторону, причем в извещении необходимо указать, что оно является неотъемлемой частью настоящего договора.</w:t>
      </w:r>
    </w:p>
    <w:p w:rsidR="008C7B22" w:rsidRDefault="008C7B22" w:rsidP="008C7B22">
      <w:pPr>
        <w:pStyle w:val="30"/>
        <w:framePr w:w="9317" w:h="14423" w:hRule="exact" w:wrap="none" w:vAnchor="page" w:hAnchor="page" w:x="1506" w:y="1517"/>
        <w:numPr>
          <w:ilvl w:val="1"/>
          <w:numId w:val="5"/>
        </w:numPr>
        <w:shd w:val="clear" w:color="auto" w:fill="auto"/>
        <w:tabs>
          <w:tab w:val="left" w:pos="1086"/>
        </w:tabs>
        <w:spacing w:before="0" w:after="0" w:line="331" w:lineRule="exact"/>
        <w:ind w:left="20" w:right="20" w:firstLine="540"/>
      </w:pPr>
      <w:r>
        <w:rPr>
          <w:color w:val="000000"/>
        </w:rPr>
        <w:t>Дополнительные соглашения, а также любые изменения, вносимые в настоящий договор, действительны лишь при условии, если они совершены в письменной форме и подписаны уполномоченными на то представителями Сторон.</w:t>
      </w:r>
    </w:p>
    <w:p w:rsidR="008C7B22" w:rsidRDefault="008C7B22" w:rsidP="008C7B22">
      <w:pPr>
        <w:rPr>
          <w:sz w:val="2"/>
          <w:szCs w:val="2"/>
        </w:rPr>
        <w:sectPr w:rsidR="008C7B2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C7B22" w:rsidRDefault="008C7B22" w:rsidP="008C7B22">
      <w:pPr>
        <w:framePr w:wrap="none" w:vAnchor="page" w:hAnchor="page" w:x="10702" w:y="766"/>
        <w:spacing w:line="170" w:lineRule="exact"/>
        <w:ind w:left="20"/>
      </w:pPr>
      <w:r>
        <w:rPr>
          <w:rStyle w:val="a8"/>
          <w:rFonts w:eastAsia="Courier New"/>
        </w:rPr>
        <w:lastRenderedPageBreak/>
        <w:t>8</w:t>
      </w:r>
    </w:p>
    <w:p w:rsidR="008C7B22" w:rsidRDefault="008C7B22" w:rsidP="008C7B22">
      <w:pPr>
        <w:rPr>
          <w:sz w:val="2"/>
          <w:szCs w:val="2"/>
        </w:rPr>
      </w:pPr>
    </w:p>
    <w:p w:rsidR="008C7B22" w:rsidRDefault="008C7B22" w:rsidP="008C7B22">
      <w:pPr>
        <w:pStyle w:val="30"/>
        <w:framePr w:w="9456" w:h="2718" w:hRule="exact" w:wrap="none" w:vAnchor="page" w:hAnchor="page" w:x="1409" w:y="1394"/>
        <w:numPr>
          <w:ilvl w:val="1"/>
          <w:numId w:val="5"/>
        </w:numPr>
        <w:shd w:val="clear" w:color="auto" w:fill="auto"/>
        <w:tabs>
          <w:tab w:val="left" w:pos="1174"/>
        </w:tabs>
        <w:spacing w:before="0" w:after="0" w:line="331" w:lineRule="exact"/>
        <w:ind w:left="80" w:right="60" w:firstLine="560"/>
      </w:pPr>
      <w:r>
        <w:rPr>
          <w:color w:val="000000"/>
        </w:rPr>
        <w:t>Права требования по настоящему договору могут быть переданы третьим лицам одной Стороной только с письменного согласия другой Стороны.</w:t>
      </w:r>
    </w:p>
    <w:p w:rsidR="008C7B22" w:rsidRDefault="008C7B22" w:rsidP="008C7B22">
      <w:pPr>
        <w:pStyle w:val="30"/>
        <w:framePr w:w="9456" w:h="2718" w:hRule="exact" w:wrap="none" w:vAnchor="page" w:hAnchor="page" w:x="1409" w:y="1394"/>
        <w:numPr>
          <w:ilvl w:val="1"/>
          <w:numId w:val="5"/>
        </w:numPr>
        <w:shd w:val="clear" w:color="auto" w:fill="auto"/>
        <w:tabs>
          <w:tab w:val="left" w:pos="1256"/>
        </w:tabs>
        <w:spacing w:before="0" w:after="365" w:line="331" w:lineRule="exact"/>
        <w:ind w:left="80" w:right="60" w:firstLine="560"/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C7B22" w:rsidRDefault="008C7B22" w:rsidP="008C7B22">
      <w:pPr>
        <w:pStyle w:val="30"/>
        <w:framePr w:w="9456" w:h="2718" w:hRule="exact" w:wrap="none" w:vAnchor="page" w:hAnchor="page" w:x="1409" w:y="1394"/>
        <w:numPr>
          <w:ilvl w:val="0"/>
          <w:numId w:val="5"/>
        </w:numPr>
        <w:shd w:val="clear" w:color="auto" w:fill="auto"/>
        <w:tabs>
          <w:tab w:val="left" w:pos="278"/>
        </w:tabs>
        <w:spacing w:before="0" w:after="0" w:line="250" w:lineRule="exact"/>
        <w:ind w:firstLine="0"/>
        <w:jc w:val="center"/>
      </w:pPr>
      <w:r>
        <w:rPr>
          <w:color w:val="000000"/>
        </w:rPr>
        <w:t>Юридические адреса и реквизиты Сторон</w:t>
      </w:r>
    </w:p>
    <w:p w:rsidR="008C7B22" w:rsidRDefault="008C7B22" w:rsidP="008C7B22">
      <w:pPr>
        <w:pStyle w:val="aa"/>
        <w:framePr w:w="7004" w:h="994" w:hRule="exact" w:wrap="none" w:vAnchor="page" w:hAnchor="page" w:x="1528" w:y="4561"/>
        <w:shd w:val="clear" w:color="auto" w:fill="auto"/>
        <w:tabs>
          <w:tab w:val="left" w:pos="5117"/>
        </w:tabs>
        <w:spacing w:line="336" w:lineRule="exact"/>
      </w:pPr>
      <w:r>
        <w:rPr>
          <w:color w:val="000000"/>
        </w:rPr>
        <w:t>Муниципальное образование</w:t>
      </w:r>
      <w:r>
        <w:rPr>
          <w:color w:val="000000"/>
        </w:rPr>
        <w:tab/>
        <w:t>Предприятие</w:t>
      </w:r>
    </w:p>
    <w:p w:rsidR="008C7B22" w:rsidRDefault="008C7B22" w:rsidP="008C7B22">
      <w:pPr>
        <w:pStyle w:val="aa"/>
        <w:framePr w:w="7004" w:h="994" w:hRule="exact" w:wrap="none" w:vAnchor="page" w:hAnchor="page" w:x="1528" w:y="4561"/>
        <w:shd w:val="clear" w:color="auto" w:fill="auto"/>
        <w:spacing w:line="336" w:lineRule="exact"/>
      </w:pPr>
      <w:r>
        <w:rPr>
          <w:color w:val="000000"/>
        </w:rPr>
        <w:t>Бурлинчкий район Алтайского края</w:t>
      </w:r>
    </w:p>
    <w:p w:rsidR="008C7B22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/>
    <w:p w:rsidR="008C7B22" w:rsidRPr="006B7C08" w:rsidRDefault="008C7B22" w:rsidP="008C7B22">
      <w:pPr>
        <w:tabs>
          <w:tab w:val="left" w:pos="1451"/>
        </w:tabs>
      </w:pP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37"/>
        <w:gridCol w:w="658"/>
        <w:gridCol w:w="4076"/>
      </w:tblGrid>
      <w:tr w:rsidR="008C7B22" w:rsidTr="007D6D1C">
        <w:trPr>
          <w:trHeight w:val="6610"/>
        </w:trPr>
        <w:tc>
          <w:tcPr>
            <w:tcW w:w="4837" w:type="dxa"/>
            <w:shd w:val="clear" w:color="auto" w:fill="auto"/>
          </w:tcPr>
          <w:p w:rsidR="008C7B22" w:rsidRPr="007D6D1C" w:rsidRDefault="008C7B22" w:rsidP="007D6D1C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D6D1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Адрес места нахождения:</w:t>
            </w:r>
          </w:p>
          <w:p w:rsidR="008C7B22" w:rsidRPr="007D6D1C" w:rsidRDefault="008C7B22" w:rsidP="007D6D1C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D6D1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658810 Алтайский край с. Бурла, ул. Ленина, 5</w:t>
            </w:r>
          </w:p>
          <w:p w:rsidR="008C7B22" w:rsidRPr="007D6D1C" w:rsidRDefault="008C7B22" w:rsidP="007D6D1C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D6D1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Адрес для почтовых отправлений:</w:t>
            </w:r>
          </w:p>
          <w:p w:rsidR="008C7B22" w:rsidRPr="007D6D1C" w:rsidRDefault="008C7B22" w:rsidP="007D6D1C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D6D1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658810 Алтайский край с. Бурла, ул. Ленина, 5</w:t>
            </w:r>
          </w:p>
          <w:p w:rsidR="008C7B22" w:rsidRPr="007D6D1C" w:rsidRDefault="008C7B22" w:rsidP="007D6D1C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D6D1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тел.(83857222401) факс (838572)-22471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 xml:space="preserve">ИНН/КПП 2236000485/223601001 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ОГРН 1022200882076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Банковские реквизиты: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Комитет по финансам Бурлинского района (Администрация района  л/с 03173024690)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Банковский счет: 40102810045370000009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Казначейский счет: 03231643016060001700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БИК 010173001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  <w:lang w:eastAsia="ar-SA"/>
              </w:rPr>
            </w:pPr>
            <w:r w:rsidRPr="007D6D1C">
              <w:rPr>
                <w:rFonts w:ascii="Calibri" w:eastAsia="Calibri" w:hAnsi="Calibri"/>
                <w:szCs w:val="22"/>
                <w:lang w:eastAsia="ar-SA"/>
              </w:rPr>
              <w:t>Банк: Отделение Барнаул Банка России// УФК по Алтайскому краю, г. Барнаул</w:t>
            </w:r>
          </w:p>
          <w:p w:rsidR="008C7B22" w:rsidRPr="007D6D1C" w:rsidRDefault="008C7B22" w:rsidP="007D6D1C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D6D1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mail: admburla@mail.ru</w:t>
            </w:r>
          </w:p>
          <w:p w:rsidR="008C7B22" w:rsidRPr="007D6D1C" w:rsidRDefault="008C7B22" w:rsidP="007D6D1C">
            <w:pPr>
              <w:pStyle w:val="2"/>
              <w:widowControl w:val="0"/>
              <w:jc w:val="left"/>
              <w:rPr>
                <w:rFonts w:eastAsia="Calibri"/>
                <w:sz w:val="24"/>
                <w:szCs w:val="22"/>
              </w:rPr>
            </w:pPr>
          </w:p>
          <w:p w:rsidR="008C7B22" w:rsidRPr="007D6D1C" w:rsidRDefault="008C7B22" w:rsidP="007D6D1C">
            <w:pPr>
              <w:pStyle w:val="2"/>
              <w:widowControl w:val="0"/>
              <w:jc w:val="left"/>
              <w:rPr>
                <w:rFonts w:eastAsia="Calibri"/>
                <w:sz w:val="24"/>
                <w:szCs w:val="22"/>
              </w:rPr>
            </w:pPr>
            <w:r w:rsidRPr="007D6D1C">
              <w:rPr>
                <w:rFonts w:eastAsia="Calibri"/>
                <w:sz w:val="24"/>
                <w:szCs w:val="22"/>
              </w:rPr>
              <w:t>глава района</w:t>
            </w:r>
          </w:p>
          <w:p w:rsidR="008C7B22" w:rsidRPr="007D6D1C" w:rsidRDefault="008C7B22" w:rsidP="007D6D1C">
            <w:pPr>
              <w:jc w:val="both"/>
              <w:rPr>
                <w:rFonts w:ascii="Calibri" w:eastAsia="Calibri" w:hAnsi="Calibri"/>
                <w:szCs w:val="22"/>
              </w:rPr>
            </w:pPr>
          </w:p>
          <w:p w:rsidR="008C7B22" w:rsidRPr="007D6D1C" w:rsidRDefault="008C7B22" w:rsidP="007D6D1C">
            <w:pPr>
              <w:tabs>
                <w:tab w:val="left" w:pos="1451"/>
              </w:tabs>
              <w:rPr>
                <w:rFonts w:ascii="Calibri" w:eastAsia="Calibri" w:hAnsi="Calibri"/>
                <w:szCs w:val="22"/>
              </w:rPr>
            </w:pPr>
            <w:r w:rsidRPr="007D6D1C">
              <w:rPr>
                <w:rFonts w:ascii="Calibri" w:eastAsia="Calibri" w:hAnsi="Calibri"/>
                <w:szCs w:val="22"/>
              </w:rPr>
              <w:t>_______________   С.А.Давыденко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Cs w:val="22"/>
              </w:rPr>
            </w:pPr>
            <w:r w:rsidRPr="007D6D1C">
              <w:rPr>
                <w:rFonts w:ascii="Calibri" w:eastAsia="Calibri" w:hAnsi="Calibri"/>
                <w:szCs w:val="22"/>
              </w:rPr>
              <w:t>МП</w:t>
            </w:r>
          </w:p>
        </w:tc>
        <w:tc>
          <w:tcPr>
            <w:tcW w:w="658" w:type="dxa"/>
            <w:shd w:val="clear" w:color="auto" w:fill="auto"/>
          </w:tcPr>
          <w:p w:rsidR="008C7B22" w:rsidRPr="007D6D1C" w:rsidRDefault="008C7B22" w:rsidP="007D6D1C">
            <w:pPr>
              <w:tabs>
                <w:tab w:val="left" w:pos="1451"/>
              </w:tabs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4076" w:type="dxa"/>
            <w:shd w:val="clear" w:color="auto" w:fill="auto"/>
          </w:tcPr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Юридический адрес: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658810 с.Бурла, Бурлинского района,Алтайского края, ул. Советская 39,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ИНН/КПП2236004183/223601001, ОГРН1082210000531.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р/с 40702810502580010737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БИК 040173604, ОКПО87183561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Кор/сч 30101810200000000604,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ОКАТО01206811000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 xml:space="preserve">Отделение№8644 Сбербанка России 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г. Барнаул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И.о. директора МУП «БТС»</w:t>
            </w:r>
          </w:p>
          <w:p w:rsidR="008C7B22" w:rsidRPr="007D6D1C" w:rsidRDefault="008C7B22" w:rsidP="007D6D1C">
            <w:pPr>
              <w:rPr>
                <w:rFonts w:ascii="Calibri" w:eastAsia="Calibri" w:hAnsi="Calibri"/>
                <w:sz w:val="24"/>
              </w:rPr>
            </w:pPr>
            <w:r w:rsidRPr="007D6D1C">
              <w:rPr>
                <w:rFonts w:ascii="Calibri" w:eastAsia="Calibri" w:hAnsi="Calibri"/>
                <w:sz w:val="24"/>
              </w:rPr>
              <w:t>_____________ В.И. Романов</w:t>
            </w:r>
          </w:p>
          <w:p w:rsidR="008C7B22" w:rsidRPr="007D6D1C" w:rsidRDefault="008C7B22" w:rsidP="007D6D1C">
            <w:pPr>
              <w:tabs>
                <w:tab w:val="left" w:pos="1451"/>
              </w:tabs>
              <w:rPr>
                <w:rFonts w:ascii="Calibri" w:eastAsia="Calibri" w:hAnsi="Calibri"/>
                <w:szCs w:val="22"/>
              </w:rPr>
            </w:pPr>
            <w:r w:rsidRPr="007D6D1C">
              <w:rPr>
                <w:rFonts w:ascii="Calibri" w:eastAsia="Calibri" w:hAnsi="Calibri"/>
                <w:sz w:val="24"/>
              </w:rPr>
              <w:t>МП</w:t>
            </w:r>
          </w:p>
        </w:tc>
      </w:tr>
    </w:tbl>
    <w:p w:rsidR="008C7B22" w:rsidRPr="006B7C08" w:rsidRDefault="008C7B22" w:rsidP="008C7B22">
      <w:pPr>
        <w:tabs>
          <w:tab w:val="left" w:pos="1451"/>
        </w:tabs>
      </w:pPr>
    </w:p>
    <w:p w:rsidR="008C7B22" w:rsidRDefault="008C7B22" w:rsidP="00586064"/>
    <w:p w:rsidR="008C7B22" w:rsidRDefault="008C7B22" w:rsidP="00586064"/>
    <w:sectPr w:rsidR="008C7B22" w:rsidSect="001702D3">
      <w:pgSz w:w="11906" w:h="16838"/>
      <w:pgMar w:top="1135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66236"/>
    <w:multiLevelType w:val="multilevel"/>
    <w:tmpl w:val="D5EE9F4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9E0504"/>
    <w:multiLevelType w:val="multilevel"/>
    <w:tmpl w:val="3F96C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831A40"/>
    <w:multiLevelType w:val="multilevel"/>
    <w:tmpl w:val="5F7C7B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143684"/>
    <w:multiLevelType w:val="multilevel"/>
    <w:tmpl w:val="275A03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466D23"/>
    <w:multiLevelType w:val="multilevel"/>
    <w:tmpl w:val="5CDE1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30"/>
  <w:displayHorizontalDrawingGridEvery w:val="2"/>
  <w:characterSpacingControl w:val="doNotCompress"/>
  <w:compat/>
  <w:rsids>
    <w:rsidRoot w:val="00513BB5"/>
    <w:rsid w:val="00040740"/>
    <w:rsid w:val="00050340"/>
    <w:rsid w:val="000528A3"/>
    <w:rsid w:val="00092641"/>
    <w:rsid w:val="000A2B77"/>
    <w:rsid w:val="000B4289"/>
    <w:rsid w:val="001201F4"/>
    <w:rsid w:val="001702D3"/>
    <w:rsid w:val="001945F4"/>
    <w:rsid w:val="001B7C14"/>
    <w:rsid w:val="00242FF2"/>
    <w:rsid w:val="00260F41"/>
    <w:rsid w:val="00267E42"/>
    <w:rsid w:val="002814C9"/>
    <w:rsid w:val="002964C1"/>
    <w:rsid w:val="002E0C11"/>
    <w:rsid w:val="002E5911"/>
    <w:rsid w:val="00314DAE"/>
    <w:rsid w:val="00322E04"/>
    <w:rsid w:val="00344775"/>
    <w:rsid w:val="0036580F"/>
    <w:rsid w:val="003B412B"/>
    <w:rsid w:val="003B5273"/>
    <w:rsid w:val="0047722F"/>
    <w:rsid w:val="004A1273"/>
    <w:rsid w:val="00513BB5"/>
    <w:rsid w:val="00523D1E"/>
    <w:rsid w:val="00540FB2"/>
    <w:rsid w:val="00551138"/>
    <w:rsid w:val="00551B11"/>
    <w:rsid w:val="00586064"/>
    <w:rsid w:val="005A4D2B"/>
    <w:rsid w:val="005B6CCE"/>
    <w:rsid w:val="005C0A79"/>
    <w:rsid w:val="005D4821"/>
    <w:rsid w:val="00613FE9"/>
    <w:rsid w:val="00630E28"/>
    <w:rsid w:val="006562CC"/>
    <w:rsid w:val="006A178D"/>
    <w:rsid w:val="00722A42"/>
    <w:rsid w:val="0072373A"/>
    <w:rsid w:val="00767D4A"/>
    <w:rsid w:val="007A35F0"/>
    <w:rsid w:val="007D6D1C"/>
    <w:rsid w:val="008245DC"/>
    <w:rsid w:val="00825ACB"/>
    <w:rsid w:val="00845CC2"/>
    <w:rsid w:val="008461F4"/>
    <w:rsid w:val="008555C9"/>
    <w:rsid w:val="00887753"/>
    <w:rsid w:val="008C39AE"/>
    <w:rsid w:val="008C7B22"/>
    <w:rsid w:val="008E6C1A"/>
    <w:rsid w:val="00900984"/>
    <w:rsid w:val="0092665A"/>
    <w:rsid w:val="00941D90"/>
    <w:rsid w:val="009704A9"/>
    <w:rsid w:val="00985C56"/>
    <w:rsid w:val="009C3BA0"/>
    <w:rsid w:val="00A33E79"/>
    <w:rsid w:val="00AA68F3"/>
    <w:rsid w:val="00AD2F59"/>
    <w:rsid w:val="00AD5D9B"/>
    <w:rsid w:val="00B825DD"/>
    <w:rsid w:val="00B86453"/>
    <w:rsid w:val="00BB4D4E"/>
    <w:rsid w:val="00C03C61"/>
    <w:rsid w:val="00C1491F"/>
    <w:rsid w:val="00C20065"/>
    <w:rsid w:val="00C3610E"/>
    <w:rsid w:val="00C82614"/>
    <w:rsid w:val="00CE791E"/>
    <w:rsid w:val="00D070F8"/>
    <w:rsid w:val="00D11203"/>
    <w:rsid w:val="00D31913"/>
    <w:rsid w:val="00D934D8"/>
    <w:rsid w:val="00DE2A2B"/>
    <w:rsid w:val="00E96E66"/>
    <w:rsid w:val="00EB483D"/>
    <w:rsid w:val="00ED3B4E"/>
    <w:rsid w:val="00EE35E8"/>
    <w:rsid w:val="00F61B12"/>
    <w:rsid w:val="00FC067E"/>
    <w:rsid w:val="00FE7504"/>
    <w:rsid w:val="00FF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BB5"/>
    <w:rPr>
      <w:sz w:val="26"/>
      <w:szCs w:val="24"/>
    </w:rPr>
  </w:style>
  <w:style w:type="paragraph" w:styleId="1">
    <w:name w:val="heading 1"/>
    <w:basedOn w:val="a"/>
    <w:next w:val="a"/>
    <w:qFormat/>
    <w:rsid w:val="00513BB5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rsid w:val="00513BB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13BB5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513BB5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586064"/>
    <w:rPr>
      <w:sz w:val="26"/>
      <w:szCs w:val="24"/>
    </w:rPr>
  </w:style>
  <w:style w:type="paragraph" w:styleId="a5">
    <w:name w:val="Body Text"/>
    <w:basedOn w:val="a"/>
    <w:link w:val="a6"/>
    <w:rsid w:val="00722A42"/>
    <w:pPr>
      <w:spacing w:after="120"/>
    </w:pPr>
  </w:style>
  <w:style w:type="character" w:customStyle="1" w:styleId="a6">
    <w:name w:val="Основной текст Знак"/>
    <w:link w:val="a5"/>
    <w:rsid w:val="00722A42"/>
    <w:rPr>
      <w:sz w:val="26"/>
      <w:szCs w:val="24"/>
    </w:rPr>
  </w:style>
  <w:style w:type="character" w:customStyle="1" w:styleId="a7">
    <w:name w:val="Основной текст_"/>
    <w:link w:val="30"/>
    <w:rsid w:val="008C7B22"/>
    <w:rPr>
      <w:spacing w:val="3"/>
      <w:sz w:val="25"/>
      <w:szCs w:val="25"/>
      <w:shd w:val="clear" w:color="auto" w:fill="FFFFFF"/>
    </w:rPr>
  </w:style>
  <w:style w:type="character" w:customStyle="1" w:styleId="10">
    <w:name w:val="Основной текст1"/>
    <w:rsid w:val="008C7B2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rsid w:val="008C7B2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8">
    <w:name w:val="Колонтитул"/>
    <w:rsid w:val="008C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30">
    <w:name w:val="Основной текст3"/>
    <w:basedOn w:val="a"/>
    <w:link w:val="a7"/>
    <w:rsid w:val="008C7B22"/>
    <w:pPr>
      <w:widowControl w:val="0"/>
      <w:shd w:val="clear" w:color="auto" w:fill="FFFFFF"/>
      <w:spacing w:before="420" w:after="600" w:line="240" w:lineRule="exact"/>
      <w:ind w:hanging="160"/>
      <w:jc w:val="both"/>
    </w:pPr>
    <w:rPr>
      <w:spacing w:val="3"/>
      <w:sz w:val="25"/>
      <w:szCs w:val="25"/>
    </w:rPr>
  </w:style>
  <w:style w:type="character" w:customStyle="1" w:styleId="20">
    <w:name w:val="Основной текст2"/>
    <w:rsid w:val="008C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8C7B22"/>
    <w:rPr>
      <w:spacing w:val="3"/>
      <w:sz w:val="25"/>
      <w:szCs w:val="25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8C7B22"/>
    <w:pPr>
      <w:widowControl w:val="0"/>
      <w:shd w:val="clear" w:color="auto" w:fill="FFFFFF"/>
      <w:spacing w:line="0" w:lineRule="atLeast"/>
    </w:pPr>
    <w:rPr>
      <w:spacing w:val="3"/>
      <w:sz w:val="25"/>
      <w:szCs w:val="25"/>
    </w:rPr>
  </w:style>
  <w:style w:type="table" w:styleId="ab">
    <w:name w:val="Table Grid"/>
    <w:basedOn w:val="a1"/>
    <w:uiPriority w:val="59"/>
    <w:rsid w:val="008C7B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7B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C7B22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bbb</Company>
  <LinksUpToDate>false</LinksUpToDate>
  <CharactersWithSpaces>11292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Elena</dc:creator>
  <cp:keywords/>
  <dc:description/>
  <cp:lastModifiedBy>ТТВ</cp:lastModifiedBy>
  <cp:revision>2</cp:revision>
  <cp:lastPrinted>2021-10-27T03:53:00Z</cp:lastPrinted>
  <dcterms:created xsi:type="dcterms:W3CDTF">2021-11-26T08:29:00Z</dcterms:created>
  <dcterms:modified xsi:type="dcterms:W3CDTF">2021-11-26T08:29:00Z</dcterms:modified>
</cp:coreProperties>
</file>