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7CA" w:rsidRPr="00872FFC" w:rsidRDefault="00035CB4" w:rsidP="007B17CA">
      <w:pPr>
        <w:pStyle w:val="a3"/>
        <w:rPr>
          <w:sz w:val="24"/>
          <w:szCs w:val="24"/>
        </w:rPr>
      </w:pPr>
      <w:r>
        <w:rPr>
          <w:sz w:val="24"/>
          <w:szCs w:val="24"/>
        </w:rPr>
        <w:t>Р</w:t>
      </w:r>
      <w:r w:rsidR="007B17CA" w:rsidRPr="00872FFC">
        <w:rPr>
          <w:sz w:val="24"/>
          <w:szCs w:val="24"/>
        </w:rPr>
        <w:t>ОССИЙСКАЯ ФЕДЕРАЦИЯ</w:t>
      </w:r>
    </w:p>
    <w:p w:rsidR="007B17CA" w:rsidRPr="00872FFC" w:rsidRDefault="007B17CA" w:rsidP="007B17CA">
      <w:pPr>
        <w:pStyle w:val="a3"/>
        <w:rPr>
          <w:sz w:val="24"/>
          <w:szCs w:val="24"/>
        </w:rPr>
      </w:pPr>
      <w:r w:rsidRPr="00872FFC">
        <w:rPr>
          <w:sz w:val="24"/>
          <w:szCs w:val="24"/>
        </w:rPr>
        <w:t>АДМИНИСТРАЦИЯ БУРЛИНСКОГО РАЙОНА</w:t>
      </w:r>
    </w:p>
    <w:p w:rsidR="007B17CA" w:rsidRPr="00A0695A" w:rsidRDefault="007B17CA" w:rsidP="007B17CA">
      <w:pPr>
        <w:pStyle w:val="a3"/>
      </w:pPr>
      <w:r w:rsidRPr="00872FFC">
        <w:rPr>
          <w:sz w:val="24"/>
          <w:szCs w:val="24"/>
        </w:rPr>
        <w:t>АЛТАЙСКОГО КРАЯ</w:t>
      </w:r>
    </w:p>
    <w:p w:rsidR="007B17CA" w:rsidRDefault="007B17CA" w:rsidP="007B17CA">
      <w:pPr>
        <w:pStyle w:val="a3"/>
        <w:rPr>
          <w:sz w:val="24"/>
          <w:szCs w:val="24"/>
        </w:rPr>
      </w:pPr>
    </w:p>
    <w:p w:rsidR="00035CB4" w:rsidRPr="00872FFC" w:rsidRDefault="00035CB4" w:rsidP="007B17CA">
      <w:pPr>
        <w:pStyle w:val="a3"/>
        <w:rPr>
          <w:sz w:val="24"/>
          <w:szCs w:val="24"/>
        </w:rPr>
      </w:pPr>
    </w:p>
    <w:p w:rsidR="007B17CA" w:rsidRPr="002C4781" w:rsidRDefault="002C4781" w:rsidP="007B17CA">
      <w:pPr>
        <w:spacing w:after="0" w:line="36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  <w:r w:rsidRPr="002C4781">
        <w:rPr>
          <w:rFonts w:ascii="Times New Roman" w:hAnsi="Times New Roman"/>
          <w:b/>
          <w:spacing w:val="60"/>
          <w:sz w:val="28"/>
          <w:szCs w:val="28"/>
        </w:rPr>
        <w:t>ПОСТАНОВЛЕНИ</w:t>
      </w:r>
      <w:r w:rsidR="007B17CA" w:rsidRPr="002C4781">
        <w:rPr>
          <w:rFonts w:ascii="Times New Roman" w:hAnsi="Times New Roman"/>
          <w:b/>
          <w:spacing w:val="60"/>
          <w:sz w:val="28"/>
          <w:szCs w:val="28"/>
        </w:rPr>
        <w:t>Е</w:t>
      </w:r>
    </w:p>
    <w:p w:rsidR="007B17CA" w:rsidRPr="008B1588" w:rsidRDefault="007B17CA" w:rsidP="007B17CA">
      <w:pPr>
        <w:pStyle w:val="a5"/>
        <w:rPr>
          <w:rFonts w:ascii="Times New Roman" w:hAnsi="Times New Roman"/>
          <w:sz w:val="28"/>
          <w:szCs w:val="28"/>
        </w:rPr>
      </w:pPr>
    </w:p>
    <w:p w:rsidR="007B17CA" w:rsidRDefault="001171BD" w:rsidP="007B17CA">
      <w:pPr>
        <w:spacing w:after="0"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27 </w:t>
      </w:r>
      <w:r w:rsidR="00035CB4">
        <w:rPr>
          <w:rFonts w:ascii="Times New Roman" w:hAnsi="Times New Roman"/>
          <w:sz w:val="26"/>
          <w:szCs w:val="26"/>
        </w:rPr>
        <w:t xml:space="preserve">ноября </w:t>
      </w:r>
      <w:r w:rsidR="007B17CA">
        <w:rPr>
          <w:rFonts w:ascii="Times New Roman" w:hAnsi="Times New Roman"/>
          <w:sz w:val="26"/>
          <w:szCs w:val="26"/>
        </w:rPr>
        <w:t>2023</w:t>
      </w:r>
      <w:r w:rsidR="007B17CA" w:rsidRPr="00872FFC">
        <w:rPr>
          <w:rFonts w:ascii="Times New Roman" w:hAnsi="Times New Roman"/>
          <w:sz w:val="26"/>
          <w:szCs w:val="26"/>
        </w:rPr>
        <w:t xml:space="preserve"> г.                                                                      </w:t>
      </w:r>
      <w:r w:rsidR="00035CB4">
        <w:rPr>
          <w:rFonts w:ascii="Times New Roman" w:hAnsi="Times New Roman"/>
          <w:sz w:val="26"/>
          <w:szCs w:val="26"/>
        </w:rPr>
        <w:t xml:space="preserve">  </w:t>
      </w:r>
      <w:r w:rsidR="007B17CA" w:rsidRPr="00872FFC">
        <w:rPr>
          <w:rFonts w:ascii="Times New Roman" w:hAnsi="Times New Roman"/>
          <w:sz w:val="26"/>
          <w:szCs w:val="26"/>
        </w:rPr>
        <w:t xml:space="preserve">  </w:t>
      </w:r>
      <w:r w:rsidR="007B17CA">
        <w:rPr>
          <w:rFonts w:ascii="Times New Roman" w:hAnsi="Times New Roman"/>
          <w:sz w:val="26"/>
          <w:szCs w:val="26"/>
        </w:rPr>
        <w:t xml:space="preserve">                    </w:t>
      </w:r>
      <w:r w:rsidR="00035CB4">
        <w:rPr>
          <w:rFonts w:ascii="Times New Roman" w:hAnsi="Times New Roman"/>
          <w:sz w:val="26"/>
          <w:szCs w:val="26"/>
        </w:rPr>
        <w:t xml:space="preserve">              </w:t>
      </w:r>
      <w:r w:rsidR="007B17CA">
        <w:rPr>
          <w:rFonts w:ascii="Times New Roman" w:hAnsi="Times New Roman"/>
          <w:sz w:val="26"/>
          <w:szCs w:val="26"/>
        </w:rPr>
        <w:t xml:space="preserve"> №</w:t>
      </w:r>
      <w:r w:rsidR="00035CB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314</w:t>
      </w:r>
    </w:p>
    <w:p w:rsidR="009D4C19" w:rsidRDefault="007B17CA" w:rsidP="00035CB4">
      <w:pPr>
        <w:spacing w:after="0" w:line="360" w:lineRule="auto"/>
        <w:jc w:val="center"/>
        <w:rPr>
          <w:rFonts w:ascii="Times New Roman" w:hAnsi="Times New Roman"/>
        </w:rPr>
      </w:pPr>
      <w:r w:rsidRPr="00A0695A">
        <w:rPr>
          <w:rFonts w:ascii="Times New Roman" w:hAnsi="Times New Roman"/>
        </w:rPr>
        <w:t>с.Бурла</w:t>
      </w:r>
    </w:p>
    <w:p w:rsidR="00035CB4" w:rsidRPr="00035CB4" w:rsidRDefault="00035CB4" w:rsidP="00035CB4">
      <w:pPr>
        <w:spacing w:after="0" w:line="360" w:lineRule="auto"/>
        <w:jc w:val="center"/>
        <w:rPr>
          <w:rFonts w:ascii="Times New Roman" w:hAnsi="Times New Roman"/>
        </w:rPr>
      </w:pPr>
    </w:p>
    <w:p w:rsidR="009D4C19" w:rsidRDefault="0025722F" w:rsidP="002C4781">
      <w:pPr>
        <w:spacing w:after="0" w:line="240" w:lineRule="auto"/>
        <w:ind w:right="4818"/>
        <w:rPr>
          <w:rFonts w:ascii="Times New Roman" w:hAnsi="Times New Roman"/>
          <w:b/>
          <w:noProof/>
          <w:sz w:val="28"/>
          <w:szCs w:val="28"/>
        </w:rPr>
      </w:pPr>
      <w:r w:rsidRPr="00035CB4">
        <w:rPr>
          <w:rFonts w:ascii="Times New Roman" w:hAnsi="Times New Roman"/>
          <w:b/>
          <w:noProof/>
          <w:sz w:val="28"/>
          <w:szCs w:val="28"/>
        </w:rPr>
        <w:t xml:space="preserve">Об утверждении </w:t>
      </w:r>
      <w:r w:rsidRPr="00035CB4">
        <w:rPr>
          <w:rFonts w:ascii="Times New Roman" w:eastAsia="Times New Roman" w:hAnsi="Times New Roman"/>
          <w:b/>
          <w:sz w:val="28"/>
          <w:szCs w:val="28"/>
          <w:lang w:eastAsia="ru-RU"/>
        </w:rPr>
        <w:t>Порядка   привлечения</w:t>
      </w:r>
      <w:r w:rsidR="002C47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035CB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остатков средств на единый счет </w:t>
      </w:r>
      <w:r w:rsidR="00C90D24" w:rsidRPr="00035CB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Бюджета </w:t>
      </w:r>
      <w:r w:rsidRPr="00035CB4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образования</w:t>
      </w:r>
      <w:r w:rsidR="002C47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035CB4">
        <w:rPr>
          <w:rFonts w:ascii="Times New Roman" w:hAnsi="Times New Roman"/>
          <w:b/>
          <w:noProof/>
          <w:sz w:val="28"/>
          <w:szCs w:val="28"/>
        </w:rPr>
        <w:t>Бурлинский район Алтайского края и возврата привлеченных средств</w:t>
      </w:r>
    </w:p>
    <w:p w:rsidR="00035CB4" w:rsidRPr="009D4C19" w:rsidRDefault="00035CB4" w:rsidP="00035C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5CB4" w:rsidRDefault="009D4C19" w:rsidP="00E37A37">
      <w:pPr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722F">
        <w:rPr>
          <w:rFonts w:ascii="Times New Roman" w:hAnsi="Times New Roman" w:cs="Times New Roman"/>
          <w:sz w:val="26"/>
          <w:szCs w:val="26"/>
        </w:rPr>
        <w:t>В соответствии со статьей 236.1 Бюджетного кодекса Российской Федерации, постановлением Правительства Российской Федерации</w:t>
      </w:r>
      <w:r w:rsidR="00507F09">
        <w:rPr>
          <w:rFonts w:ascii="Times New Roman" w:hAnsi="Times New Roman" w:cs="Times New Roman"/>
          <w:sz w:val="26"/>
          <w:szCs w:val="26"/>
        </w:rPr>
        <w:t xml:space="preserve"> </w:t>
      </w:r>
      <w:r w:rsidRPr="0025722F">
        <w:rPr>
          <w:rFonts w:ascii="Times New Roman" w:hAnsi="Times New Roman" w:cs="Times New Roman"/>
          <w:sz w:val="26"/>
          <w:szCs w:val="26"/>
        </w:rPr>
        <w:t>от 30.03.2020 №</w:t>
      </w:r>
      <w:r w:rsidR="00507F09">
        <w:rPr>
          <w:rFonts w:ascii="Times New Roman" w:hAnsi="Times New Roman" w:cs="Times New Roman"/>
          <w:sz w:val="26"/>
          <w:szCs w:val="26"/>
        </w:rPr>
        <w:t xml:space="preserve"> </w:t>
      </w:r>
      <w:r w:rsidRPr="0025722F">
        <w:rPr>
          <w:rFonts w:ascii="Times New Roman" w:hAnsi="Times New Roman" w:cs="Times New Roman"/>
          <w:sz w:val="26"/>
          <w:szCs w:val="26"/>
        </w:rPr>
        <w:t>368 «Об</w:t>
      </w:r>
      <w:r w:rsidR="00507F09">
        <w:rPr>
          <w:rFonts w:ascii="Times New Roman" w:hAnsi="Times New Roman" w:cs="Times New Roman"/>
          <w:sz w:val="26"/>
          <w:szCs w:val="26"/>
        </w:rPr>
        <w:t xml:space="preserve"> </w:t>
      </w:r>
      <w:r w:rsidRPr="0025722F">
        <w:rPr>
          <w:rFonts w:ascii="Times New Roman" w:hAnsi="Times New Roman" w:cs="Times New Roman"/>
          <w:sz w:val="26"/>
          <w:szCs w:val="26"/>
        </w:rPr>
        <w:t>утверждении Правил привлечения Федеральным казначейством остатков средств на единый счет федерального бюджета</w:t>
      </w:r>
      <w:r w:rsidR="00035CB4">
        <w:rPr>
          <w:rFonts w:ascii="Times New Roman" w:hAnsi="Times New Roman" w:cs="Times New Roman"/>
          <w:sz w:val="26"/>
          <w:szCs w:val="26"/>
        </w:rPr>
        <w:t xml:space="preserve"> </w:t>
      </w:r>
      <w:r w:rsidRPr="0025722F">
        <w:rPr>
          <w:rFonts w:ascii="Times New Roman" w:hAnsi="Times New Roman" w:cs="Times New Roman"/>
          <w:sz w:val="26"/>
          <w:szCs w:val="26"/>
        </w:rPr>
        <w:t>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средств»</w:t>
      </w:r>
      <w:r w:rsidR="0025722F" w:rsidRPr="0025722F">
        <w:rPr>
          <w:rFonts w:ascii="Times New Roman" w:hAnsi="Times New Roman" w:cs="Times New Roman"/>
          <w:sz w:val="26"/>
          <w:szCs w:val="26"/>
        </w:rPr>
        <w:t>,</w:t>
      </w:r>
    </w:p>
    <w:p w:rsidR="0025722F" w:rsidRPr="002C4781" w:rsidRDefault="0025722F" w:rsidP="002C4781">
      <w:pPr>
        <w:spacing w:line="240" w:lineRule="auto"/>
        <w:jc w:val="center"/>
        <w:rPr>
          <w:rFonts w:ascii="Times New Roman" w:eastAsia="Times New Roman" w:hAnsi="Times New Roman"/>
          <w:spacing w:val="60"/>
          <w:sz w:val="26"/>
          <w:szCs w:val="26"/>
          <w:lang w:eastAsia="ru-RU"/>
        </w:rPr>
      </w:pPr>
      <w:r w:rsidRPr="002C4781">
        <w:rPr>
          <w:rFonts w:ascii="Times New Roman" w:eastAsia="Times New Roman" w:hAnsi="Times New Roman"/>
          <w:spacing w:val="60"/>
          <w:sz w:val="26"/>
          <w:szCs w:val="26"/>
          <w:lang w:eastAsia="ru-RU"/>
        </w:rPr>
        <w:t>ПОСТАНОВЛЯЮ:</w:t>
      </w:r>
    </w:p>
    <w:p w:rsidR="009D4C19" w:rsidRDefault="009D4C19" w:rsidP="002C4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722F">
        <w:rPr>
          <w:rFonts w:ascii="Times New Roman" w:hAnsi="Times New Roman" w:cs="Times New Roman"/>
          <w:sz w:val="26"/>
          <w:szCs w:val="26"/>
        </w:rPr>
        <w:t xml:space="preserve">1.Утвердить Порядок привлечения остатков средств на единый счет бюджета </w:t>
      </w:r>
      <w:r w:rsidR="0025722F" w:rsidRPr="0025722F">
        <w:rPr>
          <w:rFonts w:ascii="Times New Roman" w:hAnsi="Times New Roman" w:cs="Times New Roman"/>
          <w:sz w:val="26"/>
          <w:szCs w:val="26"/>
        </w:rPr>
        <w:t>муниципального образования Бурлинский район Алтайского края и</w:t>
      </w:r>
      <w:r w:rsidRPr="0025722F">
        <w:rPr>
          <w:rFonts w:ascii="Times New Roman" w:hAnsi="Times New Roman" w:cs="Times New Roman"/>
          <w:sz w:val="26"/>
          <w:szCs w:val="26"/>
        </w:rPr>
        <w:t xml:space="preserve"> возврата привлеченных средств согласно приложению к настоящему постановлению.</w:t>
      </w:r>
    </w:p>
    <w:p w:rsidR="005B5AA4" w:rsidRDefault="00C139C1" w:rsidP="002C4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9D4C19" w:rsidRPr="0025722F">
        <w:rPr>
          <w:rFonts w:ascii="Times New Roman" w:hAnsi="Times New Roman" w:cs="Times New Roman"/>
          <w:sz w:val="26"/>
          <w:szCs w:val="26"/>
        </w:rPr>
        <w:t>.</w:t>
      </w:r>
      <w:r w:rsidR="00035CB4">
        <w:rPr>
          <w:rFonts w:ascii="Times New Roman" w:hAnsi="Times New Roman" w:cs="Times New Roman"/>
          <w:sz w:val="26"/>
          <w:szCs w:val="26"/>
        </w:rPr>
        <w:t xml:space="preserve"> </w:t>
      </w:r>
      <w:r w:rsidR="009D4C19" w:rsidRPr="0025722F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его опубликования.</w:t>
      </w:r>
    </w:p>
    <w:p w:rsidR="00C90D24" w:rsidRDefault="00C139C1" w:rsidP="002C4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C90D24">
        <w:rPr>
          <w:rFonts w:ascii="Times New Roman" w:hAnsi="Times New Roman" w:cs="Times New Roman"/>
          <w:sz w:val="26"/>
          <w:szCs w:val="26"/>
        </w:rPr>
        <w:t>.</w:t>
      </w:r>
      <w:r w:rsidR="00035CB4">
        <w:rPr>
          <w:rFonts w:ascii="Times New Roman" w:hAnsi="Times New Roman" w:cs="Times New Roman"/>
          <w:sz w:val="26"/>
          <w:szCs w:val="26"/>
        </w:rPr>
        <w:t xml:space="preserve"> </w:t>
      </w:r>
      <w:r w:rsidR="00C90D24">
        <w:rPr>
          <w:rFonts w:ascii="Times New Roman" w:hAnsi="Times New Roman" w:cs="Times New Roman"/>
          <w:sz w:val="26"/>
          <w:szCs w:val="26"/>
        </w:rPr>
        <w:t xml:space="preserve">Контроль за исполнение настоящего постановления возложить на </w:t>
      </w:r>
      <w:r w:rsidR="00507F09">
        <w:rPr>
          <w:rFonts w:ascii="Times New Roman" w:hAnsi="Times New Roman" w:cs="Times New Roman"/>
          <w:sz w:val="26"/>
          <w:szCs w:val="26"/>
        </w:rPr>
        <w:t xml:space="preserve">председателя комитета по финансам, налоговой и кредитной политике Администрации Бурлинского района Алтайского края Л.Н. </w:t>
      </w:r>
      <w:r w:rsidR="00CA7732">
        <w:rPr>
          <w:rFonts w:ascii="Times New Roman" w:hAnsi="Times New Roman" w:cs="Times New Roman"/>
          <w:sz w:val="26"/>
          <w:szCs w:val="26"/>
        </w:rPr>
        <w:t>Жакулину</w:t>
      </w:r>
      <w:r w:rsidR="00507F09">
        <w:rPr>
          <w:rFonts w:ascii="Times New Roman" w:hAnsi="Times New Roman" w:cs="Times New Roman"/>
          <w:sz w:val="26"/>
          <w:szCs w:val="26"/>
        </w:rPr>
        <w:t>.</w:t>
      </w:r>
    </w:p>
    <w:p w:rsidR="002C4781" w:rsidRDefault="002C4781" w:rsidP="002C4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C4781" w:rsidRDefault="002C4781" w:rsidP="002C47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4"/>
        <w:gridCol w:w="4967"/>
      </w:tblGrid>
      <w:tr w:rsidR="002C4781" w:rsidTr="002C4781">
        <w:tc>
          <w:tcPr>
            <w:tcW w:w="5068" w:type="dxa"/>
          </w:tcPr>
          <w:p w:rsidR="002C4781" w:rsidRDefault="002C4781" w:rsidP="000D1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225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Глава района</w:t>
            </w:r>
          </w:p>
        </w:tc>
        <w:tc>
          <w:tcPr>
            <w:tcW w:w="5069" w:type="dxa"/>
          </w:tcPr>
          <w:p w:rsidR="002C4781" w:rsidRDefault="002C4781" w:rsidP="002C478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27225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С.А. Давыденко</w:t>
            </w:r>
          </w:p>
        </w:tc>
      </w:tr>
    </w:tbl>
    <w:p w:rsidR="00035CB4" w:rsidRPr="0025722F" w:rsidRDefault="00035CB4" w:rsidP="000D15BE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5722F" w:rsidRPr="0027225D" w:rsidRDefault="0025722F" w:rsidP="000D15BE">
      <w:pPr>
        <w:tabs>
          <w:tab w:val="left" w:pos="0"/>
          <w:tab w:val="center" w:pos="4153"/>
          <w:tab w:val="right" w:pos="8306"/>
        </w:tabs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27225D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         </w:t>
      </w:r>
    </w:p>
    <w:p w:rsidR="002C4781" w:rsidRDefault="002C4781">
      <w:pPr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br w:type="page"/>
      </w:r>
    </w:p>
    <w:p w:rsidR="00CB5FEF" w:rsidRPr="00E37A37" w:rsidRDefault="00CB5FEF" w:rsidP="000D15BE">
      <w:pPr>
        <w:tabs>
          <w:tab w:val="left" w:pos="5529"/>
        </w:tabs>
        <w:suppressAutoHyphens/>
        <w:spacing w:after="0" w:line="240" w:lineRule="auto"/>
        <w:ind w:left="4961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E37A37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Приложение</w:t>
      </w:r>
    </w:p>
    <w:p w:rsidR="00CB5FEF" w:rsidRPr="00E37A37" w:rsidRDefault="00CB5FEF" w:rsidP="000D15BE">
      <w:pPr>
        <w:tabs>
          <w:tab w:val="left" w:pos="5529"/>
        </w:tabs>
        <w:suppressAutoHyphens/>
        <w:spacing w:after="0" w:line="240" w:lineRule="auto"/>
        <w:ind w:left="4961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E37A37">
        <w:rPr>
          <w:rFonts w:ascii="Times New Roman" w:eastAsia="Times New Roman" w:hAnsi="Times New Roman"/>
          <w:sz w:val="26"/>
          <w:szCs w:val="26"/>
          <w:lang w:eastAsia="ru-RU"/>
        </w:rPr>
        <w:t xml:space="preserve">к постановлению Администрации Бурлинского района Алтайского края от     </w:t>
      </w:r>
      <w:r w:rsidR="001171BD">
        <w:rPr>
          <w:rFonts w:ascii="Times New Roman" w:eastAsia="Times New Roman" w:hAnsi="Times New Roman"/>
          <w:sz w:val="26"/>
          <w:szCs w:val="26"/>
          <w:lang w:eastAsia="ru-RU"/>
        </w:rPr>
        <w:t>27 ноября</w:t>
      </w:r>
      <w:r w:rsidRPr="00E37A37">
        <w:rPr>
          <w:rFonts w:ascii="Times New Roman" w:eastAsia="Times New Roman" w:hAnsi="Times New Roman"/>
          <w:sz w:val="26"/>
          <w:szCs w:val="26"/>
          <w:lang w:eastAsia="ru-RU"/>
        </w:rPr>
        <w:t>.2023 №</w:t>
      </w:r>
      <w:r w:rsidR="001171BD">
        <w:rPr>
          <w:rFonts w:ascii="Times New Roman" w:eastAsia="Times New Roman" w:hAnsi="Times New Roman"/>
          <w:sz w:val="26"/>
          <w:szCs w:val="26"/>
          <w:lang w:eastAsia="ru-RU"/>
        </w:rPr>
        <w:t xml:space="preserve"> 314</w:t>
      </w:r>
      <w:bookmarkStart w:id="0" w:name="_GoBack"/>
      <w:bookmarkEnd w:id="0"/>
    </w:p>
    <w:p w:rsidR="00CB5FEF" w:rsidRPr="00E37A37" w:rsidRDefault="00CB5FEF" w:rsidP="000D15BE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CB5FEF" w:rsidRPr="00E37A37" w:rsidRDefault="00CB5FEF" w:rsidP="000D15BE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CB5FEF" w:rsidRPr="00E37A37" w:rsidRDefault="00CB5FEF" w:rsidP="000D15BE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E37A37">
        <w:rPr>
          <w:rFonts w:ascii="Times New Roman" w:hAnsi="Times New Roman" w:cs="Times New Roman"/>
          <w:b w:val="0"/>
          <w:sz w:val="26"/>
          <w:szCs w:val="26"/>
        </w:rPr>
        <w:t>Порядок</w:t>
      </w:r>
    </w:p>
    <w:p w:rsidR="00CB5FEF" w:rsidRPr="00E37A37" w:rsidRDefault="00CB5FEF" w:rsidP="000D15BE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E37A37">
        <w:rPr>
          <w:rFonts w:ascii="Times New Roman" w:hAnsi="Times New Roman" w:cs="Times New Roman"/>
          <w:b w:val="0"/>
          <w:sz w:val="26"/>
          <w:szCs w:val="26"/>
        </w:rPr>
        <w:t>привлечения остатков средств на единый счет Бюджета</w:t>
      </w:r>
      <w:r w:rsidR="00035CB4" w:rsidRPr="00E37A3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E37A37">
        <w:rPr>
          <w:rFonts w:ascii="Times New Roman" w:hAnsi="Times New Roman" w:cs="Times New Roman"/>
          <w:b w:val="0"/>
          <w:sz w:val="26"/>
          <w:szCs w:val="26"/>
        </w:rPr>
        <w:t>муниципального образования Бурлинский район Алтайского края</w:t>
      </w:r>
      <w:r w:rsidR="00035CB4" w:rsidRPr="00E37A3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E37A37">
        <w:rPr>
          <w:rFonts w:ascii="Times New Roman" w:hAnsi="Times New Roman" w:cs="Times New Roman"/>
          <w:b w:val="0"/>
          <w:sz w:val="26"/>
          <w:szCs w:val="26"/>
        </w:rPr>
        <w:t>и возврата привлеченных средств</w:t>
      </w:r>
    </w:p>
    <w:p w:rsidR="00CB5FEF" w:rsidRPr="00E37A37" w:rsidRDefault="00CB5FEF" w:rsidP="000D15BE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5FEF" w:rsidRPr="00E37A37" w:rsidRDefault="00CB5FEF" w:rsidP="000D15BE">
      <w:pPr>
        <w:pStyle w:val="ConsPlusTitle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E37A37">
        <w:rPr>
          <w:rFonts w:ascii="Times New Roman" w:hAnsi="Times New Roman" w:cs="Times New Roman"/>
          <w:b w:val="0"/>
          <w:sz w:val="26"/>
          <w:szCs w:val="26"/>
        </w:rPr>
        <w:t>Общие положения</w:t>
      </w:r>
    </w:p>
    <w:p w:rsidR="00CB5FEF" w:rsidRPr="00E37A37" w:rsidRDefault="00CB5FEF" w:rsidP="000D15B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A63BD" w:rsidRPr="00E37A37" w:rsidRDefault="00CB5FEF" w:rsidP="000D15BE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37A37">
        <w:rPr>
          <w:rFonts w:ascii="Times New Roman" w:hAnsi="Times New Roman" w:cs="Times New Roman"/>
          <w:sz w:val="26"/>
          <w:szCs w:val="26"/>
        </w:rPr>
        <w:t xml:space="preserve">1.1.Настоящий Порядок устанавливает </w:t>
      </w:r>
      <w:r w:rsidR="00FD78A1" w:rsidRPr="00E37A37">
        <w:rPr>
          <w:rFonts w:ascii="Times New Roman" w:hAnsi="Times New Roman" w:cs="Times New Roman"/>
          <w:sz w:val="26"/>
          <w:szCs w:val="26"/>
        </w:rPr>
        <w:t xml:space="preserve">условия и порядок </w:t>
      </w:r>
      <w:r w:rsidRPr="00E37A37">
        <w:rPr>
          <w:rFonts w:ascii="Times New Roman" w:hAnsi="Times New Roman" w:cs="Times New Roman"/>
          <w:sz w:val="26"/>
          <w:szCs w:val="26"/>
        </w:rPr>
        <w:t>привлечения финансовым органом Бюджета муниципального образования Бурлинский район Алтайского края</w:t>
      </w:r>
      <w:r w:rsidR="00035CB4" w:rsidRPr="00E37A37">
        <w:rPr>
          <w:rFonts w:ascii="Times New Roman" w:hAnsi="Times New Roman" w:cs="Times New Roman"/>
          <w:sz w:val="26"/>
          <w:szCs w:val="26"/>
        </w:rPr>
        <w:t xml:space="preserve"> </w:t>
      </w:r>
      <w:r w:rsidRPr="00E37A37">
        <w:rPr>
          <w:rFonts w:ascii="Times New Roman" w:hAnsi="Times New Roman" w:cs="Times New Roman"/>
          <w:sz w:val="26"/>
          <w:szCs w:val="26"/>
        </w:rPr>
        <w:t xml:space="preserve">(далее – финансовый орган) на единый счет Бюджета </w:t>
      </w:r>
      <w:r w:rsidR="004B1EA6" w:rsidRPr="00E37A37">
        <w:rPr>
          <w:rFonts w:ascii="Times New Roman" w:hAnsi="Times New Roman" w:cs="Times New Roman"/>
          <w:sz w:val="26"/>
          <w:szCs w:val="26"/>
        </w:rPr>
        <w:t xml:space="preserve">муниципального образования Бурлинский район Алтайского края </w:t>
      </w:r>
      <w:r w:rsidRPr="00E37A37">
        <w:rPr>
          <w:rFonts w:ascii="Times New Roman" w:hAnsi="Times New Roman" w:cs="Times New Roman"/>
          <w:sz w:val="26"/>
          <w:szCs w:val="26"/>
        </w:rPr>
        <w:t>(далее – Бюджет) остатков средств на</w:t>
      </w:r>
      <w:r w:rsidR="007A63BD" w:rsidRPr="00E37A37">
        <w:rPr>
          <w:rFonts w:ascii="Times New Roman" w:hAnsi="Times New Roman" w:cs="Times New Roman"/>
          <w:sz w:val="26"/>
          <w:szCs w:val="26"/>
        </w:rPr>
        <w:t>:</w:t>
      </w:r>
    </w:p>
    <w:p w:rsidR="00B3545C" w:rsidRPr="00E37A37" w:rsidRDefault="007A63BD" w:rsidP="000D15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7A37">
        <w:rPr>
          <w:rFonts w:ascii="Times New Roman" w:hAnsi="Times New Roman" w:cs="Times New Roman"/>
          <w:color w:val="000000" w:themeColor="text1"/>
          <w:sz w:val="26"/>
          <w:szCs w:val="26"/>
        </w:rPr>
        <w:t>казначейском счете для осуществления и отражения операций с денежными средствами, поступающими во временное распоряжение получателей средств Бюджета № 03232</w:t>
      </w:r>
      <w:r w:rsidRPr="00E37A37">
        <w:rPr>
          <w:rFonts w:ascii="Times New Roman" w:hAnsi="Times New Roman" w:cs="Times New Roman"/>
          <w:sz w:val="26"/>
          <w:szCs w:val="26"/>
        </w:rPr>
        <w:t>64301606000170</w:t>
      </w:r>
      <w:r w:rsidR="00A677BF" w:rsidRPr="00E37A37">
        <w:rPr>
          <w:rFonts w:ascii="Times New Roman" w:hAnsi="Times New Roman" w:cs="Times New Roman"/>
          <w:sz w:val="26"/>
          <w:szCs w:val="26"/>
        </w:rPr>
        <w:t>0</w:t>
      </w:r>
      <w:r w:rsidR="00813947" w:rsidRPr="00E37A37">
        <w:rPr>
          <w:rFonts w:ascii="Times New Roman" w:hAnsi="Times New Roman" w:cs="Times New Roman"/>
          <w:sz w:val="26"/>
          <w:szCs w:val="26"/>
        </w:rPr>
        <w:t>;</w:t>
      </w:r>
    </w:p>
    <w:p w:rsidR="007A63BD" w:rsidRPr="00E37A37" w:rsidRDefault="007A63BD" w:rsidP="000D15B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37A37">
        <w:rPr>
          <w:rFonts w:ascii="Times New Roman" w:hAnsi="Times New Roman" w:cs="Times New Roman"/>
          <w:color w:val="000000" w:themeColor="text1"/>
          <w:sz w:val="26"/>
          <w:szCs w:val="26"/>
        </w:rPr>
        <w:t>казначейском счете для осуществления и отражения операций с денежными средствами муниципальных бюджетных и автономных учреждений</w:t>
      </w:r>
      <w:r w:rsidR="00035CB4" w:rsidRPr="00E37A3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37A37">
        <w:rPr>
          <w:rFonts w:ascii="Times New Roman" w:hAnsi="Times New Roman" w:cs="Times New Roman"/>
          <w:color w:val="000000" w:themeColor="text1"/>
          <w:sz w:val="26"/>
          <w:szCs w:val="26"/>
        </w:rPr>
        <w:t>Бюджета</w:t>
      </w:r>
      <w:r w:rsidRPr="00E37A37">
        <w:rPr>
          <w:rFonts w:ascii="Times New Roman" w:hAnsi="Times New Roman" w:cs="Times New Roman"/>
          <w:color w:val="000000" w:themeColor="text1"/>
          <w:sz w:val="26"/>
          <w:szCs w:val="26"/>
        </w:rPr>
        <w:br/>
        <w:t>№ 03234</w:t>
      </w:r>
      <w:r w:rsidRPr="00E37A37">
        <w:rPr>
          <w:rFonts w:ascii="Times New Roman" w:hAnsi="Times New Roman" w:cs="Times New Roman"/>
          <w:sz w:val="26"/>
          <w:szCs w:val="26"/>
        </w:rPr>
        <w:t>643016060001700</w:t>
      </w:r>
    </w:p>
    <w:p w:rsidR="00A677BF" w:rsidRPr="00E37A37" w:rsidRDefault="00A677BF" w:rsidP="000D15B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A677BF" w:rsidRPr="00E37A37" w:rsidRDefault="00A677BF" w:rsidP="000D15B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37A37">
        <w:rPr>
          <w:rFonts w:ascii="Times New Roman" w:hAnsi="Times New Roman" w:cs="Times New Roman"/>
          <w:sz w:val="26"/>
          <w:szCs w:val="26"/>
        </w:rPr>
        <w:t>(далее - казначейские счета), открытых Финансовому органу в Управлении Федерального казначейства по Алтайскому краю (далее - Управление), условия и порядок возврата привлеченных средств.</w:t>
      </w:r>
    </w:p>
    <w:p w:rsidR="007A63BD" w:rsidRPr="00E37A37" w:rsidRDefault="007A63BD" w:rsidP="000D15B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7A63BD" w:rsidRPr="00E37A37" w:rsidRDefault="007A63BD" w:rsidP="000D15BE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7A3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Привлечение остатков средств на единый счет Бюджета осуществляется</w:t>
      </w:r>
    </w:p>
    <w:p w:rsidR="007A63BD" w:rsidRPr="00E37A37" w:rsidRDefault="007A63BD" w:rsidP="000D15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7A3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случае прогнозирования временного кассового разрыва – недостаточности на едином счете Бюджета денежных средств, необходимых для осуществления перечислений из бюджета, а также в качестве дополнительного источника финансирования дефицита бюджета.</w:t>
      </w:r>
    </w:p>
    <w:p w:rsidR="007A63BD" w:rsidRPr="00E37A37" w:rsidRDefault="007A63BD" w:rsidP="000D15BE">
      <w:pPr>
        <w:pStyle w:val="a6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7A37">
        <w:rPr>
          <w:rFonts w:ascii="Times New Roman" w:hAnsi="Times New Roman" w:cs="Times New Roman"/>
          <w:color w:val="000000" w:themeColor="text1"/>
          <w:sz w:val="26"/>
          <w:szCs w:val="26"/>
        </w:rPr>
        <w:t>Платежи с казначейских счетов, с которых осуществляется привлечение средств на единый счет Бюджета, осуществляются в срок не позднее второго рабочего дня, следующего за днем приема к исполнению</w:t>
      </w:r>
      <w:r w:rsidR="00035CB4" w:rsidRPr="00E37A3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37A37">
        <w:rPr>
          <w:rFonts w:ascii="Times New Roman" w:hAnsi="Times New Roman" w:cs="Times New Roman"/>
          <w:color w:val="000000" w:themeColor="text1"/>
          <w:sz w:val="26"/>
          <w:szCs w:val="26"/>
        </w:rPr>
        <w:t>распоряжений о совершении казначейских платежей.</w:t>
      </w:r>
    </w:p>
    <w:p w:rsidR="007A63BD" w:rsidRPr="00E37A37" w:rsidRDefault="007A63BD" w:rsidP="000D15BE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7A37">
        <w:rPr>
          <w:rFonts w:ascii="Times New Roman" w:hAnsi="Times New Roman" w:cs="Times New Roman"/>
          <w:color w:val="000000" w:themeColor="text1"/>
          <w:sz w:val="26"/>
          <w:szCs w:val="26"/>
        </w:rPr>
        <w:t>Финансовый орган осуществляет учет средств в части сумм, привлеченных на единый счет Бюджета с казначейских счетов и возвращенных с единого счета Бюджета на казначейские счета.</w:t>
      </w:r>
    </w:p>
    <w:p w:rsidR="007A63BD" w:rsidRPr="00E37A37" w:rsidRDefault="007A63BD" w:rsidP="000D15B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B3545C" w:rsidRPr="00E37A37" w:rsidRDefault="00B3545C" w:rsidP="000D15B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E37A37" w:rsidRPr="00E37A37" w:rsidRDefault="007A63BD" w:rsidP="00E37A37">
      <w:pPr>
        <w:pStyle w:val="ConsPlusNormal"/>
        <w:numPr>
          <w:ilvl w:val="1"/>
          <w:numId w:val="2"/>
        </w:numPr>
        <w:ind w:left="709" w:firstLine="0"/>
        <w:jc w:val="both"/>
        <w:rPr>
          <w:rFonts w:ascii="Times New Roman" w:hAnsi="Times New Roman" w:cs="Times New Roman"/>
          <w:sz w:val="26"/>
          <w:szCs w:val="26"/>
        </w:rPr>
      </w:pPr>
      <w:r w:rsidRPr="00E37A3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Формирование распоряжения о совершении казначейских платежей, </w:t>
      </w:r>
    </w:p>
    <w:p w:rsidR="007A63BD" w:rsidRPr="00E37A37" w:rsidRDefault="007A63BD" w:rsidP="00E37A3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37A37">
        <w:rPr>
          <w:rFonts w:ascii="Times New Roman" w:hAnsi="Times New Roman" w:cs="Times New Roman"/>
          <w:color w:val="000000" w:themeColor="text1"/>
          <w:sz w:val="26"/>
          <w:szCs w:val="26"/>
        </w:rPr>
        <w:t>необходимого для обеспечения привлечения остатков средств на единый счет Бюджета и их возврата, осуществляется Управлением в случае передачи ему функций Финансового органа, связанных с привлечением на единый счет Бюджета и возвратом привлеченных средств в соответствии со статьей 220.2 Бюджетного кодекса Российской Федерации.</w:t>
      </w:r>
    </w:p>
    <w:p w:rsidR="00B3545C" w:rsidRPr="00E37A37" w:rsidRDefault="00B3545C" w:rsidP="000D15BE">
      <w:pPr>
        <w:pStyle w:val="ConsPlusNormal"/>
        <w:ind w:left="1080"/>
        <w:jc w:val="both"/>
        <w:rPr>
          <w:rFonts w:ascii="Times New Roman" w:hAnsi="Times New Roman" w:cs="Times New Roman"/>
          <w:sz w:val="26"/>
          <w:szCs w:val="26"/>
        </w:rPr>
      </w:pPr>
    </w:p>
    <w:p w:rsidR="007A63BD" w:rsidRPr="00E37A37" w:rsidRDefault="007A63BD" w:rsidP="000D15BE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7A37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Условия и порядок привлечения остатков средств на единый счет Бюджета</w:t>
      </w:r>
    </w:p>
    <w:p w:rsidR="007A63BD" w:rsidRPr="00E37A37" w:rsidRDefault="007A63BD" w:rsidP="000D15B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A63BD" w:rsidRPr="00E37A37" w:rsidRDefault="007A63BD" w:rsidP="000D15BE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7A37">
        <w:rPr>
          <w:rFonts w:ascii="Times New Roman" w:hAnsi="Times New Roman" w:cs="Times New Roman"/>
          <w:color w:val="000000" w:themeColor="text1"/>
          <w:sz w:val="26"/>
          <w:szCs w:val="26"/>
        </w:rPr>
        <w:t>При возникновении потребности в привлечении остатков средств на единый счет Бюджета Финансовый орган направляет в Управление обращение о привлечении остатков средств на единый счет Бюджета за счет средств на казначейских счетах не позднее трех рабочих дней до даты начала привлечения средств.</w:t>
      </w:r>
    </w:p>
    <w:p w:rsidR="007A63BD" w:rsidRPr="00E37A37" w:rsidRDefault="007A63BD" w:rsidP="000D15BE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7A37">
        <w:rPr>
          <w:rFonts w:ascii="Times New Roman" w:hAnsi="Times New Roman" w:cs="Times New Roman"/>
          <w:color w:val="000000" w:themeColor="text1"/>
          <w:sz w:val="26"/>
          <w:szCs w:val="26"/>
        </w:rPr>
        <w:t>Объем привлекаемых средств определяется исходя из остатка средств на соответствующем казначейском счете, сложившегося после исполнения распоряжений о совершении казначейских платежей,</w:t>
      </w:r>
      <w:r w:rsidR="00035CB4" w:rsidRPr="00E37A3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37A37">
        <w:rPr>
          <w:rFonts w:ascii="Times New Roman" w:hAnsi="Times New Roman" w:cs="Times New Roman"/>
          <w:color w:val="000000" w:themeColor="text1"/>
          <w:sz w:val="26"/>
          <w:szCs w:val="26"/>
        </w:rPr>
        <w:t>с учетом необходимости обеспечения достаточности средств для осуществления выплат с соответствующего казначейского счета в рабочий день, следующий за днем привлечения средств.</w:t>
      </w:r>
    </w:p>
    <w:p w:rsidR="007A63BD" w:rsidRPr="00E37A37" w:rsidRDefault="007A63BD" w:rsidP="000D15B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7A37">
        <w:rPr>
          <w:rFonts w:ascii="Times New Roman" w:hAnsi="Times New Roman" w:cs="Times New Roman"/>
          <w:color w:val="000000" w:themeColor="text1"/>
          <w:sz w:val="26"/>
          <w:szCs w:val="26"/>
        </w:rPr>
        <w:t>2.3. Для привлечения средств Управление формирует распоряжение о совершении казначейского платежа не позднее 16 часов местного времени (в дни, непосредственно предшествующие выходным и нерабочим праздничным дням, - до 15 часов местного времени) текущего дня.</w:t>
      </w:r>
    </w:p>
    <w:p w:rsidR="007A63BD" w:rsidRPr="00E37A37" w:rsidRDefault="007A63BD" w:rsidP="000D15BE">
      <w:pPr>
        <w:pStyle w:val="ConsPlusNormal"/>
        <w:ind w:left="108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A63BD" w:rsidRPr="00E37A37" w:rsidRDefault="007A63BD" w:rsidP="000D15BE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7A37">
        <w:rPr>
          <w:rFonts w:ascii="Times New Roman" w:hAnsi="Times New Roman" w:cs="Times New Roman"/>
          <w:color w:val="000000" w:themeColor="text1"/>
          <w:sz w:val="26"/>
          <w:szCs w:val="26"/>
        </w:rPr>
        <w:t>Условия и порядок возврата привлеченных средств</w:t>
      </w:r>
    </w:p>
    <w:p w:rsidR="007A63BD" w:rsidRPr="00E37A37" w:rsidRDefault="007A63BD" w:rsidP="000D15BE">
      <w:pPr>
        <w:pStyle w:val="ConsPlusNormal"/>
        <w:ind w:left="108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A63BD" w:rsidRPr="00E37A37" w:rsidRDefault="007A63BD" w:rsidP="000D15BE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E37A3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Условием для возврата остатков средств с единого счета Бюджета является недостаточность средств на соответствующем казначейском счете в объеме, обеспечивающем своевременное исполнение распоряжений о совершении казначейских платежей или решение Финансового органа.</w:t>
      </w:r>
    </w:p>
    <w:p w:rsidR="007A63BD" w:rsidRPr="00E37A37" w:rsidRDefault="007A63BD" w:rsidP="000D15BE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E37A3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Возврат остатков средств осуществляется с единого счета Бюджета на казначейский счет, с которого они были ранее перечислены, в том числе в целях проведения операций за счет привлеченных средств, не позднее второго рабочего дня, следующего за днем приема к исполнению распоряжений о совершении казначейских платежей.</w:t>
      </w:r>
    </w:p>
    <w:p w:rsidR="007A63BD" w:rsidRPr="00E37A37" w:rsidRDefault="007A63BD" w:rsidP="000D15BE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E37A3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Объем средств, подлежащих возврату на соответствующий казначейский счет, определяется в пределах суммы, обеспечивающей своевременное исполнение распоряжений о совершении казначейских платежей, при условии соблюдения требования, установленного в пункте 3.4 Порядка.</w:t>
      </w:r>
    </w:p>
    <w:p w:rsidR="007A63BD" w:rsidRPr="00E37A37" w:rsidRDefault="007A63BD" w:rsidP="000D15BE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37A37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Перечисление средств с единого счета Бюджета на соответствующий казначейский счет осуществляется в пределах суммы, не превышающей разницу между объемом средств, поступивших с казначейского счета на единый счет Бюджета, и объемом средств, перечисленных с единого счета Бюджета на казначейский счет.</w:t>
      </w:r>
    </w:p>
    <w:p w:rsidR="00CB5FEF" w:rsidRPr="00E37A37" w:rsidRDefault="00CB5FEF" w:rsidP="00035CB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CB5FEF" w:rsidRPr="00E37A37" w:rsidSect="00B172DE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53348"/>
    <w:multiLevelType w:val="multilevel"/>
    <w:tmpl w:val="4EE2A69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1F1D6072"/>
    <w:multiLevelType w:val="multilevel"/>
    <w:tmpl w:val="6AE8A72E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</w:rPr>
    </w:lvl>
  </w:abstractNum>
  <w:abstractNum w:abstractNumId="2" w15:restartNumberingAfterBreak="0">
    <w:nsid w:val="6DFF1AD9"/>
    <w:multiLevelType w:val="multilevel"/>
    <w:tmpl w:val="4EE2A69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EB0"/>
    <w:rsid w:val="00035CB4"/>
    <w:rsid w:val="00097CB4"/>
    <w:rsid w:val="000D15BE"/>
    <w:rsid w:val="00102A6B"/>
    <w:rsid w:val="001171BD"/>
    <w:rsid w:val="00197671"/>
    <w:rsid w:val="001D40FD"/>
    <w:rsid w:val="0025722F"/>
    <w:rsid w:val="00263D69"/>
    <w:rsid w:val="002707F3"/>
    <w:rsid w:val="002C4781"/>
    <w:rsid w:val="004A60EA"/>
    <w:rsid w:val="004B1EA6"/>
    <w:rsid w:val="004F57E7"/>
    <w:rsid w:val="005047AE"/>
    <w:rsid w:val="00506CE4"/>
    <w:rsid w:val="00507F09"/>
    <w:rsid w:val="005B5AA4"/>
    <w:rsid w:val="00666E0C"/>
    <w:rsid w:val="00723F24"/>
    <w:rsid w:val="007A63BD"/>
    <w:rsid w:val="007B17CA"/>
    <w:rsid w:val="008038D1"/>
    <w:rsid w:val="00813947"/>
    <w:rsid w:val="008E7D03"/>
    <w:rsid w:val="009D4C19"/>
    <w:rsid w:val="009F37CA"/>
    <w:rsid w:val="00A61826"/>
    <w:rsid w:val="00A677BF"/>
    <w:rsid w:val="00A74609"/>
    <w:rsid w:val="00AF6867"/>
    <w:rsid w:val="00B02772"/>
    <w:rsid w:val="00B172DE"/>
    <w:rsid w:val="00B3545C"/>
    <w:rsid w:val="00B5301E"/>
    <w:rsid w:val="00C139C1"/>
    <w:rsid w:val="00C90D24"/>
    <w:rsid w:val="00CA7732"/>
    <w:rsid w:val="00CB5FEF"/>
    <w:rsid w:val="00CD085F"/>
    <w:rsid w:val="00D4038D"/>
    <w:rsid w:val="00D44EB0"/>
    <w:rsid w:val="00D64253"/>
    <w:rsid w:val="00DA1E4A"/>
    <w:rsid w:val="00DA4D7C"/>
    <w:rsid w:val="00E23208"/>
    <w:rsid w:val="00E37A37"/>
    <w:rsid w:val="00ED62A5"/>
    <w:rsid w:val="00F92DEA"/>
    <w:rsid w:val="00FD7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6803E"/>
  <w15:docId w15:val="{F2D5B826-077B-4223-BF2E-BB6A4F906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B17C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Подзаголовок Знак"/>
    <w:basedOn w:val="a0"/>
    <w:link w:val="a3"/>
    <w:rsid w:val="007B17C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7B17C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CB5F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B5F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CB5FEF"/>
    <w:pPr>
      <w:ind w:left="720"/>
      <w:contextualSpacing/>
    </w:pPr>
  </w:style>
  <w:style w:type="table" w:styleId="a7">
    <w:name w:val="Table Grid"/>
    <w:basedOn w:val="a1"/>
    <w:uiPriority w:val="59"/>
    <w:rsid w:val="002C47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8B0ED-2F0E-4375-A141-46E4E43CC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ufk17</Company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StryapyshevaEA</dc:creator>
  <cp:lastModifiedBy>Пользователь</cp:lastModifiedBy>
  <cp:revision>2</cp:revision>
  <cp:lastPrinted>2023-11-27T07:12:00Z</cp:lastPrinted>
  <dcterms:created xsi:type="dcterms:W3CDTF">2023-11-30T09:13:00Z</dcterms:created>
  <dcterms:modified xsi:type="dcterms:W3CDTF">2023-11-30T09:13:00Z</dcterms:modified>
</cp:coreProperties>
</file>