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00" w:rsidRPr="00683618" w:rsidRDefault="00B56100" w:rsidP="00B56100">
      <w:pPr>
        <w:jc w:val="center"/>
        <w:rPr>
          <w:b/>
          <w:bCs/>
          <w:sz w:val="24"/>
        </w:rPr>
      </w:pPr>
      <w:r w:rsidRPr="00683618">
        <w:rPr>
          <w:b/>
          <w:bCs/>
          <w:sz w:val="24"/>
        </w:rPr>
        <w:t>РОССИЙСКАЯ ФЕДЕРАЦИЯ</w:t>
      </w:r>
    </w:p>
    <w:p w:rsidR="00B56100" w:rsidRPr="00683618" w:rsidRDefault="00B56100" w:rsidP="00B56100">
      <w:pPr>
        <w:jc w:val="center"/>
        <w:rPr>
          <w:b/>
          <w:bCs/>
          <w:sz w:val="24"/>
        </w:rPr>
      </w:pPr>
      <w:r w:rsidRPr="00683618">
        <w:rPr>
          <w:b/>
          <w:bCs/>
          <w:sz w:val="24"/>
        </w:rPr>
        <w:t>АДМИНИСТРАЦИЯ БУРЛИНСКОГО РАЙОНА</w:t>
      </w:r>
    </w:p>
    <w:p w:rsidR="00B56100" w:rsidRPr="00683618" w:rsidRDefault="00B56100" w:rsidP="00B56100">
      <w:pPr>
        <w:pStyle w:val="1"/>
      </w:pPr>
      <w:r w:rsidRPr="00683618">
        <w:t>АЛТАЙСКОГО КРАЯ</w:t>
      </w:r>
    </w:p>
    <w:p w:rsidR="00B56100" w:rsidRPr="00683618" w:rsidRDefault="00B56100" w:rsidP="00B56100">
      <w:pPr>
        <w:rPr>
          <w:b/>
          <w:bCs/>
          <w:sz w:val="24"/>
        </w:rPr>
      </w:pPr>
    </w:p>
    <w:p w:rsidR="00B56100" w:rsidRPr="00683618" w:rsidRDefault="00B56100" w:rsidP="00B56100">
      <w:pPr>
        <w:pStyle w:val="2"/>
      </w:pPr>
      <w:r w:rsidRPr="00683618">
        <w:t>П О С Т А Н О В Л Е Н И Е</w:t>
      </w:r>
    </w:p>
    <w:p w:rsidR="00513BB5" w:rsidRPr="00683618" w:rsidRDefault="00513BB5" w:rsidP="00B16D95">
      <w:pPr>
        <w:rPr>
          <w:b/>
          <w:bCs/>
          <w:sz w:val="28"/>
        </w:rPr>
      </w:pPr>
    </w:p>
    <w:p w:rsidR="00513BB5" w:rsidRPr="00683618" w:rsidRDefault="00683618" w:rsidP="00513BB5">
      <w:pPr>
        <w:jc w:val="both"/>
      </w:pPr>
      <w:r>
        <w:t xml:space="preserve">25 </w:t>
      </w:r>
      <w:r w:rsidR="00B52420" w:rsidRPr="00683618">
        <w:t xml:space="preserve"> </w:t>
      </w:r>
      <w:r w:rsidR="00B56100" w:rsidRPr="00683618">
        <w:t>ноября</w:t>
      </w:r>
      <w:r w:rsidR="005C0A79" w:rsidRPr="00683618">
        <w:t xml:space="preserve"> </w:t>
      </w:r>
      <w:r w:rsidR="00FF5798" w:rsidRPr="00683618">
        <w:t>202</w:t>
      </w:r>
      <w:r w:rsidR="00C41C75" w:rsidRPr="00683618">
        <w:t>5</w:t>
      </w:r>
      <w:r w:rsidR="00C1491F" w:rsidRPr="00683618">
        <w:t xml:space="preserve"> г.  </w:t>
      </w:r>
      <w:r w:rsidR="00C1491F" w:rsidRPr="00683618">
        <w:tab/>
      </w:r>
      <w:r w:rsidR="009C3BA0" w:rsidRPr="00683618">
        <w:t xml:space="preserve">                         </w:t>
      </w:r>
      <w:r w:rsidR="00985C56" w:rsidRPr="00683618">
        <w:tab/>
      </w:r>
      <w:r w:rsidR="00985C56" w:rsidRPr="00683618">
        <w:tab/>
      </w:r>
      <w:r w:rsidR="00985C56" w:rsidRPr="00683618">
        <w:tab/>
      </w:r>
      <w:r w:rsidR="00985C56" w:rsidRPr="00683618">
        <w:tab/>
      </w:r>
      <w:r w:rsidR="000B4289" w:rsidRPr="00683618">
        <w:tab/>
      </w:r>
      <w:r w:rsidR="00B52420" w:rsidRPr="00683618">
        <w:t xml:space="preserve">            </w:t>
      </w:r>
      <w:r>
        <w:t xml:space="preserve">                  </w:t>
      </w:r>
      <w:r w:rsidR="00B52420" w:rsidRPr="00683618">
        <w:t xml:space="preserve">  </w:t>
      </w:r>
      <w:r w:rsidR="00513BB5" w:rsidRPr="00683618">
        <w:t>№</w:t>
      </w:r>
      <w:r w:rsidR="00600443">
        <w:t xml:space="preserve"> 323</w:t>
      </w:r>
    </w:p>
    <w:p w:rsidR="00C41C75" w:rsidRPr="00683618" w:rsidRDefault="00C41C75" w:rsidP="00C41C75">
      <w:pPr>
        <w:pStyle w:val="21"/>
        <w:shd w:val="clear" w:color="auto" w:fill="auto"/>
        <w:spacing w:after="196" w:line="220" w:lineRule="exact"/>
        <w:ind w:right="20"/>
        <w:jc w:val="center"/>
        <w:rPr>
          <w:b w:val="0"/>
        </w:rPr>
      </w:pPr>
    </w:p>
    <w:p w:rsidR="00C41C75" w:rsidRPr="00683618" w:rsidRDefault="00C41C75" w:rsidP="001B1CAC">
      <w:pPr>
        <w:pStyle w:val="21"/>
        <w:shd w:val="clear" w:color="auto" w:fill="auto"/>
        <w:spacing w:after="196" w:line="220" w:lineRule="exact"/>
        <w:ind w:right="20"/>
        <w:jc w:val="center"/>
        <w:rPr>
          <w:b w:val="0"/>
        </w:rPr>
      </w:pPr>
      <w:r w:rsidRPr="00683618">
        <w:rPr>
          <w:b w:val="0"/>
        </w:rPr>
        <w:t>с. Бурла</w:t>
      </w:r>
    </w:p>
    <w:p w:rsidR="00B16D95" w:rsidRPr="00F448BF" w:rsidRDefault="00B16D95" w:rsidP="00513BB5">
      <w:pPr>
        <w:jc w:val="both"/>
        <w:rPr>
          <w:b/>
          <w:sz w:val="28"/>
          <w:szCs w:val="28"/>
        </w:rPr>
      </w:pPr>
      <w:r w:rsidRPr="00F448BF">
        <w:rPr>
          <w:b/>
          <w:sz w:val="28"/>
          <w:szCs w:val="28"/>
        </w:rPr>
        <w:t xml:space="preserve">О результатах подготовки к </w:t>
      </w:r>
    </w:p>
    <w:p w:rsidR="00B16D95" w:rsidRPr="00F448BF" w:rsidRDefault="00B16D95" w:rsidP="00513BB5">
      <w:pPr>
        <w:jc w:val="both"/>
        <w:rPr>
          <w:b/>
          <w:sz w:val="28"/>
          <w:szCs w:val="28"/>
        </w:rPr>
      </w:pPr>
      <w:r w:rsidRPr="00F448BF">
        <w:rPr>
          <w:b/>
          <w:sz w:val="28"/>
          <w:szCs w:val="28"/>
        </w:rPr>
        <w:t>отопительн</w:t>
      </w:r>
      <w:r w:rsidRPr="00F448BF">
        <w:rPr>
          <w:b/>
          <w:sz w:val="28"/>
          <w:szCs w:val="28"/>
        </w:rPr>
        <w:t>о</w:t>
      </w:r>
      <w:r w:rsidRPr="00F448BF">
        <w:rPr>
          <w:b/>
          <w:sz w:val="28"/>
          <w:szCs w:val="28"/>
        </w:rPr>
        <w:t xml:space="preserve">му периоду </w:t>
      </w:r>
    </w:p>
    <w:p w:rsidR="004073C4" w:rsidRPr="00F448BF" w:rsidRDefault="00B16D95" w:rsidP="001B1CAC">
      <w:pPr>
        <w:jc w:val="both"/>
        <w:rPr>
          <w:b/>
          <w:sz w:val="28"/>
          <w:szCs w:val="28"/>
        </w:rPr>
      </w:pPr>
      <w:r w:rsidRPr="00F448BF">
        <w:rPr>
          <w:b/>
          <w:sz w:val="28"/>
          <w:szCs w:val="28"/>
        </w:rPr>
        <w:t>202</w:t>
      </w:r>
      <w:r w:rsidR="00E3674E" w:rsidRPr="00F448BF">
        <w:rPr>
          <w:b/>
          <w:sz w:val="28"/>
          <w:szCs w:val="28"/>
        </w:rPr>
        <w:t>5</w:t>
      </w:r>
      <w:r w:rsidRPr="00F448BF">
        <w:rPr>
          <w:b/>
          <w:sz w:val="28"/>
          <w:szCs w:val="28"/>
        </w:rPr>
        <w:t>-202</w:t>
      </w:r>
      <w:r w:rsidR="00E3674E" w:rsidRPr="00F448BF">
        <w:rPr>
          <w:b/>
          <w:sz w:val="28"/>
          <w:szCs w:val="28"/>
        </w:rPr>
        <w:t>6</w:t>
      </w:r>
      <w:r w:rsidRPr="00F448BF">
        <w:rPr>
          <w:b/>
          <w:sz w:val="28"/>
          <w:szCs w:val="28"/>
        </w:rPr>
        <w:t xml:space="preserve"> годов</w:t>
      </w:r>
    </w:p>
    <w:p w:rsidR="00683618" w:rsidRPr="00F448BF" w:rsidRDefault="00683618" w:rsidP="001B1CAC">
      <w:pPr>
        <w:jc w:val="both"/>
        <w:rPr>
          <w:b/>
          <w:bCs/>
          <w:sz w:val="28"/>
          <w:szCs w:val="28"/>
        </w:rPr>
      </w:pPr>
    </w:p>
    <w:p w:rsidR="00B56100" w:rsidRPr="00B80BF7" w:rsidRDefault="00B56100" w:rsidP="00B80BF7">
      <w:pPr>
        <w:ind w:firstLine="709"/>
        <w:jc w:val="both"/>
        <w:rPr>
          <w:szCs w:val="26"/>
        </w:rPr>
      </w:pPr>
      <w:r w:rsidRPr="00B80BF7">
        <w:rPr>
          <w:szCs w:val="26"/>
        </w:rPr>
        <w:t>Заслушав информацию исполняющего обязанности начальника отдела жилищно-коммунального хозяйства администрации района Казьмина Ф.Ф.</w:t>
      </w:r>
      <w:r w:rsidRPr="00B80BF7">
        <w:rPr>
          <w:b/>
          <w:szCs w:val="26"/>
        </w:rPr>
        <w:t xml:space="preserve"> </w:t>
      </w:r>
      <w:r w:rsidRPr="00B80BF7">
        <w:rPr>
          <w:szCs w:val="26"/>
        </w:rPr>
        <w:t xml:space="preserve">о результатах подготовки топливно-энергетического комплекса и объектов жилищно-коммунального хозяйства к работе в осенне-зимний период 2025-2026 годов, </w:t>
      </w:r>
    </w:p>
    <w:p w:rsidR="00B56100" w:rsidRPr="00B80BF7" w:rsidRDefault="00B56100" w:rsidP="00B80BF7">
      <w:pPr>
        <w:ind w:left="2832" w:firstLine="709"/>
        <w:jc w:val="both"/>
        <w:rPr>
          <w:szCs w:val="26"/>
        </w:rPr>
      </w:pPr>
      <w:r w:rsidRPr="00B80BF7">
        <w:rPr>
          <w:szCs w:val="26"/>
        </w:rPr>
        <w:t>ПОСТАНОВЛЯЮ:</w:t>
      </w:r>
    </w:p>
    <w:p w:rsidR="00B56100" w:rsidRPr="00B80BF7" w:rsidRDefault="00B56100" w:rsidP="00B80BF7">
      <w:pPr>
        <w:ind w:firstLine="709"/>
        <w:jc w:val="both"/>
        <w:rPr>
          <w:szCs w:val="26"/>
        </w:rPr>
      </w:pPr>
      <w:r w:rsidRPr="00B80BF7">
        <w:rPr>
          <w:szCs w:val="26"/>
        </w:rPr>
        <w:t xml:space="preserve">1. Информацию о ходе подготовке топливно-энергетического комплекса и объектов жилищно-коммунального хозяйства к работе в осенне-зимний период 2025-2026годов  принять к сведению (информация прилагается). </w:t>
      </w:r>
    </w:p>
    <w:p w:rsidR="00B56100" w:rsidRPr="00B80BF7" w:rsidRDefault="00B56100" w:rsidP="00B80BF7">
      <w:pPr>
        <w:ind w:firstLine="709"/>
        <w:jc w:val="both"/>
        <w:rPr>
          <w:szCs w:val="26"/>
        </w:rPr>
      </w:pPr>
      <w:r w:rsidRPr="00B80BF7">
        <w:rPr>
          <w:szCs w:val="26"/>
        </w:rPr>
        <w:t xml:space="preserve">2. Отметить положительную работу </w:t>
      </w:r>
      <w:r w:rsidR="009D577B" w:rsidRPr="00B80BF7">
        <w:rPr>
          <w:szCs w:val="26"/>
        </w:rPr>
        <w:t>теплоснабжающего предприятия</w:t>
      </w:r>
      <w:r w:rsidR="00B80BF7">
        <w:rPr>
          <w:szCs w:val="26"/>
        </w:rPr>
        <w:t xml:space="preserve"> МУП «Бурлинские коммунальные системы» </w:t>
      </w:r>
      <w:r w:rsidRPr="00B80BF7">
        <w:rPr>
          <w:szCs w:val="26"/>
        </w:rPr>
        <w:t xml:space="preserve"> по подготовке объектов топливно-энергетического комплекса к работе в зимних условиях. Премировать за счет средств предприяти</w:t>
      </w:r>
      <w:r w:rsidR="009D577B" w:rsidRPr="00B80BF7">
        <w:rPr>
          <w:szCs w:val="26"/>
        </w:rPr>
        <w:t>я</w:t>
      </w:r>
      <w:r w:rsidRPr="00B80BF7">
        <w:rPr>
          <w:szCs w:val="26"/>
        </w:rPr>
        <w:t xml:space="preserve"> руководител</w:t>
      </w:r>
      <w:r w:rsidR="009D577B" w:rsidRPr="00B80BF7">
        <w:rPr>
          <w:szCs w:val="26"/>
        </w:rPr>
        <w:t>я</w:t>
      </w:r>
      <w:r w:rsidRPr="00B80BF7">
        <w:rPr>
          <w:szCs w:val="26"/>
        </w:rPr>
        <w:t xml:space="preserve"> муниципальн</w:t>
      </w:r>
      <w:r w:rsidR="009D577B" w:rsidRPr="00B80BF7">
        <w:rPr>
          <w:szCs w:val="26"/>
        </w:rPr>
        <w:t>ой</w:t>
      </w:r>
      <w:r w:rsidRPr="00B80BF7">
        <w:rPr>
          <w:szCs w:val="26"/>
        </w:rPr>
        <w:t xml:space="preserve"> организац</w:t>
      </w:r>
      <w:r w:rsidR="009D577B" w:rsidRPr="00B80BF7">
        <w:rPr>
          <w:szCs w:val="26"/>
        </w:rPr>
        <w:t>ии</w:t>
      </w:r>
      <w:r w:rsidRPr="00B80BF7">
        <w:rPr>
          <w:szCs w:val="26"/>
        </w:rPr>
        <w:t xml:space="preserve">  за своевременную и качественную подготовку объектов топ</w:t>
      </w:r>
      <w:r w:rsidR="009D577B" w:rsidRPr="00B80BF7">
        <w:rPr>
          <w:szCs w:val="26"/>
        </w:rPr>
        <w:t xml:space="preserve">ливно-энергетического комплекса </w:t>
      </w:r>
      <w:r w:rsidRPr="00B80BF7">
        <w:rPr>
          <w:szCs w:val="26"/>
        </w:rPr>
        <w:t>к отопительному периоду 2025-2026 гг. Рекомендовать премировать сотрудников, внесших наибольший вклад в своевременную и качественную подготовку объектов топливно-энергетического комплекса к отопительному периоду 2025-2026 гг</w:t>
      </w:r>
      <w:r w:rsidR="001B1CAC" w:rsidRPr="00B80BF7">
        <w:rPr>
          <w:szCs w:val="26"/>
        </w:rPr>
        <w:t>.</w:t>
      </w:r>
    </w:p>
    <w:p w:rsidR="00B56100" w:rsidRPr="00B80BF7" w:rsidRDefault="00B56100" w:rsidP="00B80BF7">
      <w:pPr>
        <w:ind w:firstLine="709"/>
        <w:jc w:val="both"/>
        <w:rPr>
          <w:szCs w:val="26"/>
        </w:rPr>
      </w:pPr>
      <w:r w:rsidRPr="00B80BF7">
        <w:rPr>
          <w:szCs w:val="26"/>
        </w:rPr>
        <w:t>3. Р</w:t>
      </w:r>
      <w:r w:rsidR="00600443">
        <w:rPr>
          <w:szCs w:val="26"/>
        </w:rPr>
        <w:t xml:space="preserve">уководству </w:t>
      </w:r>
      <w:r w:rsidRPr="00B80BF7">
        <w:rPr>
          <w:szCs w:val="26"/>
        </w:rPr>
        <w:t>теплоснабжающего предприятия</w:t>
      </w:r>
      <w:r w:rsidR="00600443">
        <w:rPr>
          <w:szCs w:val="26"/>
        </w:rPr>
        <w:t xml:space="preserve"> (МУП «Бурлинские коммунальные системы»)</w:t>
      </w:r>
      <w:r w:rsidRPr="00B80BF7">
        <w:rPr>
          <w:szCs w:val="26"/>
        </w:rPr>
        <w:t xml:space="preserve"> </w:t>
      </w:r>
      <w:r w:rsidR="00600443">
        <w:rPr>
          <w:szCs w:val="26"/>
        </w:rPr>
        <w:t>обеспечить постоянный контроль расходования электроэнергии, угля и обеспечить максимальное снижение дебиторской задолж</w:t>
      </w:r>
      <w:r w:rsidR="005A14C8">
        <w:rPr>
          <w:szCs w:val="26"/>
        </w:rPr>
        <w:t>ен</w:t>
      </w:r>
      <w:r w:rsidR="00600443">
        <w:rPr>
          <w:szCs w:val="26"/>
        </w:rPr>
        <w:t xml:space="preserve">ности потребителей в отопительный сезон. </w:t>
      </w:r>
    </w:p>
    <w:p w:rsidR="00600443" w:rsidRDefault="00B56100" w:rsidP="00B80BF7">
      <w:pPr>
        <w:ind w:firstLine="709"/>
        <w:jc w:val="both"/>
        <w:rPr>
          <w:szCs w:val="26"/>
        </w:rPr>
      </w:pPr>
      <w:r w:rsidRPr="00B80BF7">
        <w:rPr>
          <w:szCs w:val="26"/>
        </w:rPr>
        <w:t>4. Главам сельсоветов и руководителям бюджетных учреждений обратить особое внимание на рациональное использование отапливаемых площадей подведомственных зданий и учреждений</w:t>
      </w:r>
      <w:r w:rsidR="005A14C8">
        <w:rPr>
          <w:szCs w:val="26"/>
        </w:rPr>
        <w:t xml:space="preserve"> потребляемых топливно-энергетических ресурсов.</w:t>
      </w:r>
    </w:p>
    <w:p w:rsidR="009D577B" w:rsidRPr="00B80BF7" w:rsidRDefault="00600443" w:rsidP="00B80BF7">
      <w:pPr>
        <w:ind w:firstLine="709"/>
        <w:jc w:val="both"/>
        <w:rPr>
          <w:szCs w:val="26"/>
        </w:rPr>
      </w:pPr>
      <w:r w:rsidRPr="00B80BF7">
        <w:rPr>
          <w:szCs w:val="26"/>
        </w:rPr>
        <w:t xml:space="preserve"> </w:t>
      </w:r>
      <w:r w:rsidR="009D577B" w:rsidRPr="00B80BF7">
        <w:rPr>
          <w:szCs w:val="26"/>
        </w:rPr>
        <w:t>5. Постановление  Администрации района от 14.05.2025 г. № 131 «О  подготовке топливно-энергетического комплекса и жилищно-коммунального хозяйства Бурлинского района Алтайского края к работе в отопительный сезон 2025-2026 гг.» снять с контроля в связи с получением паспорта готовности муниципальным образованием Бурлинский район Алтайского края.</w:t>
      </w:r>
    </w:p>
    <w:p w:rsidR="00683618" w:rsidRDefault="00683618" w:rsidP="00B56100">
      <w:pPr>
        <w:pStyle w:val="21"/>
        <w:shd w:val="clear" w:color="auto" w:fill="auto"/>
        <w:tabs>
          <w:tab w:val="left" w:pos="1105"/>
        </w:tabs>
        <w:spacing w:line="240" w:lineRule="auto"/>
        <w:ind w:firstLine="709"/>
        <w:jc w:val="both"/>
        <w:rPr>
          <w:b w:val="0"/>
          <w:sz w:val="26"/>
          <w:szCs w:val="26"/>
        </w:rPr>
      </w:pPr>
    </w:p>
    <w:p w:rsidR="00B80BF7" w:rsidRPr="00B80BF7" w:rsidRDefault="00B80BF7" w:rsidP="00B56100">
      <w:pPr>
        <w:pStyle w:val="21"/>
        <w:shd w:val="clear" w:color="auto" w:fill="auto"/>
        <w:tabs>
          <w:tab w:val="left" w:pos="1105"/>
        </w:tabs>
        <w:spacing w:line="240" w:lineRule="auto"/>
        <w:ind w:firstLine="709"/>
        <w:jc w:val="both"/>
        <w:rPr>
          <w:b w:val="0"/>
          <w:sz w:val="26"/>
          <w:szCs w:val="26"/>
        </w:rPr>
      </w:pPr>
    </w:p>
    <w:p w:rsidR="00C46735" w:rsidRPr="00B80BF7" w:rsidRDefault="00B56100" w:rsidP="00B56100">
      <w:pPr>
        <w:tabs>
          <w:tab w:val="right" w:pos="9900"/>
        </w:tabs>
        <w:jc w:val="both"/>
        <w:rPr>
          <w:szCs w:val="26"/>
        </w:rPr>
      </w:pPr>
      <w:r w:rsidRPr="00B80BF7">
        <w:rPr>
          <w:szCs w:val="26"/>
        </w:rPr>
        <w:t>Глава района                                                                                                 С.А.Давыденко</w:t>
      </w:r>
    </w:p>
    <w:p w:rsidR="001B1CAC" w:rsidRPr="00B80BF7" w:rsidRDefault="001B1CAC" w:rsidP="00C41C75">
      <w:pPr>
        <w:tabs>
          <w:tab w:val="left" w:pos="1701"/>
        </w:tabs>
        <w:jc w:val="both"/>
        <w:rPr>
          <w:szCs w:val="26"/>
        </w:rPr>
      </w:pPr>
    </w:p>
    <w:p w:rsidR="00C41C75" w:rsidRPr="00B80BF7" w:rsidRDefault="00C41C75" w:rsidP="00C41C75">
      <w:pPr>
        <w:tabs>
          <w:tab w:val="left" w:pos="1701"/>
        </w:tabs>
        <w:jc w:val="both"/>
        <w:rPr>
          <w:szCs w:val="26"/>
        </w:rPr>
      </w:pPr>
      <w:r w:rsidRPr="00B80BF7">
        <w:rPr>
          <w:szCs w:val="26"/>
        </w:rPr>
        <w:t>Подготовил и.о.</w:t>
      </w:r>
      <w:r w:rsidR="005A14C8">
        <w:rPr>
          <w:szCs w:val="26"/>
        </w:rPr>
        <w:t xml:space="preserve"> </w:t>
      </w:r>
      <w:r w:rsidRPr="00B80BF7">
        <w:rPr>
          <w:szCs w:val="26"/>
        </w:rPr>
        <w:t xml:space="preserve">начальника отдела ЖКХ </w:t>
      </w:r>
    </w:p>
    <w:p w:rsidR="00C41C75" w:rsidRPr="00B80BF7" w:rsidRDefault="00C41C75" w:rsidP="00C41C75">
      <w:pPr>
        <w:tabs>
          <w:tab w:val="left" w:pos="1701"/>
        </w:tabs>
        <w:jc w:val="both"/>
        <w:rPr>
          <w:szCs w:val="26"/>
        </w:rPr>
      </w:pPr>
      <w:r w:rsidRPr="00B80BF7">
        <w:rPr>
          <w:szCs w:val="26"/>
        </w:rPr>
        <w:t xml:space="preserve">Администрации района </w:t>
      </w:r>
    </w:p>
    <w:p w:rsidR="00B80BF7" w:rsidRDefault="00C41C75" w:rsidP="005A14C8">
      <w:pPr>
        <w:tabs>
          <w:tab w:val="left" w:pos="1701"/>
        </w:tabs>
        <w:jc w:val="both"/>
        <w:rPr>
          <w:szCs w:val="26"/>
        </w:rPr>
      </w:pPr>
      <w:r w:rsidRPr="00683618">
        <w:rPr>
          <w:szCs w:val="26"/>
        </w:rPr>
        <w:t>_________________________ Ф.Ф.Казьмин</w:t>
      </w:r>
    </w:p>
    <w:p w:rsidR="00683618" w:rsidRDefault="00C46735" w:rsidP="00683618">
      <w:pPr>
        <w:tabs>
          <w:tab w:val="left" w:pos="1701"/>
        </w:tabs>
        <w:jc w:val="center"/>
        <w:rPr>
          <w:szCs w:val="26"/>
        </w:rPr>
      </w:pPr>
      <w:r w:rsidRPr="002D2B84">
        <w:rPr>
          <w:szCs w:val="26"/>
        </w:rPr>
        <w:lastRenderedPageBreak/>
        <w:t>ИНФОРМАЦИЯ</w:t>
      </w:r>
    </w:p>
    <w:p w:rsidR="00C46735" w:rsidRDefault="00683618" w:rsidP="00683618">
      <w:pPr>
        <w:pStyle w:val="21"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46735" w:rsidRPr="002D2B84">
        <w:rPr>
          <w:sz w:val="26"/>
          <w:szCs w:val="26"/>
        </w:rPr>
        <w:t xml:space="preserve">«О результатах подготовки </w:t>
      </w:r>
      <w:r w:rsidR="00C46735">
        <w:rPr>
          <w:sz w:val="26"/>
          <w:szCs w:val="26"/>
        </w:rPr>
        <w:t xml:space="preserve">к отопительному периоду </w:t>
      </w:r>
      <w:r w:rsidR="00C46735" w:rsidRPr="002D2B84">
        <w:rPr>
          <w:sz w:val="26"/>
          <w:szCs w:val="26"/>
        </w:rPr>
        <w:t>202</w:t>
      </w:r>
      <w:r w:rsidR="00C41C75">
        <w:rPr>
          <w:sz w:val="26"/>
          <w:szCs w:val="26"/>
        </w:rPr>
        <w:t>5</w:t>
      </w:r>
      <w:r w:rsidR="00C46735" w:rsidRPr="002D2B84">
        <w:rPr>
          <w:sz w:val="26"/>
          <w:szCs w:val="26"/>
        </w:rPr>
        <w:t>-202</w:t>
      </w:r>
      <w:r w:rsidR="00C41C75">
        <w:rPr>
          <w:sz w:val="26"/>
          <w:szCs w:val="26"/>
        </w:rPr>
        <w:t>6</w:t>
      </w:r>
      <w:r w:rsidR="00C46735" w:rsidRPr="002D2B84">
        <w:rPr>
          <w:sz w:val="26"/>
          <w:szCs w:val="26"/>
        </w:rPr>
        <w:t>годов».</w:t>
      </w:r>
    </w:p>
    <w:p w:rsidR="00C46735" w:rsidRPr="00683618" w:rsidRDefault="00C46735" w:rsidP="00683618">
      <w:pPr>
        <w:pStyle w:val="ConsPlusNormal"/>
        <w:ind w:firstLine="709"/>
        <w:jc w:val="both"/>
        <w:rPr>
          <w:sz w:val="26"/>
          <w:szCs w:val="26"/>
        </w:rPr>
      </w:pPr>
      <w:r w:rsidRPr="00683618">
        <w:rPr>
          <w:sz w:val="26"/>
          <w:szCs w:val="26"/>
        </w:rPr>
        <w:t>Подготовка к отопительному периоду 202</w:t>
      </w:r>
      <w:r w:rsidR="00C41C75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>-202</w:t>
      </w:r>
      <w:r w:rsidR="00C41C75" w:rsidRPr="00683618">
        <w:rPr>
          <w:sz w:val="26"/>
          <w:szCs w:val="26"/>
        </w:rPr>
        <w:t>6</w:t>
      </w:r>
      <w:r w:rsidRPr="00683618">
        <w:rPr>
          <w:sz w:val="26"/>
          <w:szCs w:val="26"/>
        </w:rPr>
        <w:t xml:space="preserve">г. велась согласно плану неотложных мероприятий по подготовке объектов жилищно-коммунального и теплового хозяйства к работе в осеннее </w:t>
      </w:r>
      <w:r w:rsidRPr="00683618">
        <w:rPr>
          <w:rStyle w:val="10"/>
          <w:sz w:val="26"/>
          <w:szCs w:val="26"/>
        </w:rPr>
        <w:t xml:space="preserve">- </w:t>
      </w:r>
      <w:r w:rsidRPr="00683618">
        <w:rPr>
          <w:sz w:val="26"/>
          <w:szCs w:val="26"/>
        </w:rPr>
        <w:t>зимний период 202</w:t>
      </w:r>
      <w:r w:rsidR="00C41C75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>-202</w:t>
      </w:r>
      <w:r w:rsidR="00C41C75" w:rsidRPr="00683618">
        <w:rPr>
          <w:sz w:val="26"/>
          <w:szCs w:val="26"/>
        </w:rPr>
        <w:t>6</w:t>
      </w:r>
      <w:r w:rsidRPr="00683618">
        <w:rPr>
          <w:sz w:val="26"/>
          <w:szCs w:val="26"/>
        </w:rPr>
        <w:t xml:space="preserve">г., утвержденного </w:t>
      </w:r>
      <w:r w:rsidR="00AD5010" w:rsidRPr="00683618">
        <w:rPr>
          <w:sz w:val="26"/>
          <w:szCs w:val="26"/>
        </w:rPr>
        <w:t>постановлением</w:t>
      </w:r>
      <w:r w:rsidRPr="00683618">
        <w:rPr>
          <w:sz w:val="26"/>
          <w:szCs w:val="26"/>
        </w:rPr>
        <w:t xml:space="preserve"> главы Администрации района от </w:t>
      </w:r>
      <w:r w:rsidR="00F827AE" w:rsidRPr="00683618">
        <w:rPr>
          <w:sz w:val="26"/>
          <w:szCs w:val="26"/>
        </w:rPr>
        <w:t>14</w:t>
      </w:r>
      <w:r w:rsidRPr="00683618">
        <w:rPr>
          <w:sz w:val="26"/>
          <w:szCs w:val="26"/>
        </w:rPr>
        <w:t>.0</w:t>
      </w:r>
      <w:r w:rsidR="008B779F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>.202</w:t>
      </w:r>
      <w:r w:rsidR="00F827AE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 xml:space="preserve"> г. за №</w:t>
      </w:r>
      <w:r w:rsidR="00F827AE" w:rsidRPr="00683618">
        <w:rPr>
          <w:sz w:val="26"/>
          <w:szCs w:val="26"/>
        </w:rPr>
        <w:t>131</w:t>
      </w:r>
      <w:r w:rsidRPr="00683618">
        <w:rPr>
          <w:sz w:val="26"/>
          <w:szCs w:val="26"/>
        </w:rPr>
        <w:t xml:space="preserve"> </w:t>
      </w:r>
      <w:r w:rsidR="001D41D7" w:rsidRPr="00683618">
        <w:rPr>
          <w:sz w:val="26"/>
          <w:szCs w:val="26"/>
        </w:rPr>
        <w:t>«</w:t>
      </w:r>
      <w:r w:rsidR="00F827AE" w:rsidRPr="00683618">
        <w:rPr>
          <w:b/>
          <w:sz w:val="26"/>
          <w:szCs w:val="26"/>
        </w:rPr>
        <w:t xml:space="preserve">О </w:t>
      </w:r>
      <w:r w:rsidR="00F827AE" w:rsidRPr="00683618">
        <w:rPr>
          <w:sz w:val="26"/>
          <w:szCs w:val="26"/>
        </w:rPr>
        <w:t>подготовке топливно-энергетического комплекса и жилищно-коммунального хозяйства Бурлинского района Алтайского края к работе в отопительный сезон 2025-2026 годов</w:t>
      </w:r>
      <w:r w:rsidR="001D41D7" w:rsidRPr="00683618">
        <w:rPr>
          <w:sz w:val="26"/>
          <w:szCs w:val="26"/>
        </w:rPr>
        <w:t xml:space="preserve">.» </w:t>
      </w:r>
      <w:r w:rsidR="00F15E3A" w:rsidRPr="00683618">
        <w:rPr>
          <w:sz w:val="26"/>
          <w:szCs w:val="26"/>
        </w:rPr>
        <w:t xml:space="preserve">, </w:t>
      </w:r>
      <w:r w:rsidR="00F827AE" w:rsidRPr="00683618">
        <w:rPr>
          <w:sz w:val="26"/>
          <w:szCs w:val="26"/>
        </w:rPr>
        <w:t xml:space="preserve">для </w:t>
      </w:r>
      <w:r w:rsidRPr="00683618">
        <w:rPr>
          <w:sz w:val="26"/>
          <w:szCs w:val="26"/>
        </w:rPr>
        <w:t>осуществления проверки готовности социально-значимых объектов к работе в зимний период создана рабочая комиссия. Проведена проверка бюджетных учреждений с составлением акта проверки готовности объекта и выдачи паспорта готовности.</w:t>
      </w:r>
      <w:r w:rsidR="00B16E9A" w:rsidRPr="00683618">
        <w:rPr>
          <w:sz w:val="26"/>
          <w:szCs w:val="26"/>
        </w:rPr>
        <w:t xml:space="preserve"> Объемы ремонтно-восстановительных работ , согласно плану неотложных мероприятий по подготовке объектов  жилищно-коммунального и теплового хозяйства к работе в осенне-зимний период 2025-2026 гг. выполнен в полном объеме.</w:t>
      </w:r>
    </w:p>
    <w:p w:rsidR="00C46735" w:rsidRPr="00683618" w:rsidRDefault="00C46735" w:rsidP="00683618">
      <w:pPr>
        <w:pStyle w:val="22"/>
        <w:shd w:val="clear" w:color="auto" w:fill="auto"/>
        <w:spacing w:before="0" w:line="240" w:lineRule="auto"/>
        <w:ind w:firstLine="709"/>
        <w:rPr>
          <w:color w:val="FF0000"/>
          <w:sz w:val="26"/>
          <w:szCs w:val="26"/>
        </w:rPr>
      </w:pPr>
      <w:r w:rsidRPr="00683618">
        <w:rPr>
          <w:sz w:val="26"/>
          <w:szCs w:val="26"/>
        </w:rPr>
        <w:t xml:space="preserve">В районе в обеспечении теплом задействованы 19 котельных, из них 13 котельных МУП «Бурлинские </w:t>
      </w:r>
      <w:r w:rsidR="00B9056A" w:rsidRPr="00683618">
        <w:rPr>
          <w:sz w:val="26"/>
          <w:szCs w:val="26"/>
        </w:rPr>
        <w:t>коммунальные системы</w:t>
      </w:r>
      <w:r w:rsidRPr="00683618">
        <w:rPr>
          <w:sz w:val="26"/>
          <w:szCs w:val="26"/>
        </w:rPr>
        <w:t>».</w:t>
      </w:r>
    </w:p>
    <w:p w:rsidR="00C46735" w:rsidRPr="00683618" w:rsidRDefault="00C46735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>До прохождения отопительного периода 202</w:t>
      </w:r>
      <w:r w:rsidR="00C41C75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>-202</w:t>
      </w:r>
      <w:r w:rsidR="00C41C75" w:rsidRPr="00683618">
        <w:rPr>
          <w:sz w:val="26"/>
          <w:szCs w:val="26"/>
        </w:rPr>
        <w:t>6</w:t>
      </w:r>
      <w:r w:rsidRPr="00683618">
        <w:rPr>
          <w:sz w:val="26"/>
          <w:szCs w:val="26"/>
        </w:rPr>
        <w:t xml:space="preserve">гг. во всех котельных теплоснабжающего предприятия произведены работы по ремонту котлов, проведен ремонт запорной и контрольно-измерительной арматуры, ревизия насосного оборудования, косметический ремонт зданий котельных. Мероприятия по программе подготовки объектов ЖКХ исполнены в полном объеме. </w:t>
      </w:r>
    </w:p>
    <w:p w:rsidR="009D46A3" w:rsidRPr="00683618" w:rsidRDefault="00C46735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 xml:space="preserve">За счет средств </w:t>
      </w:r>
      <w:r w:rsidR="00D3354B" w:rsidRPr="00683618">
        <w:rPr>
          <w:sz w:val="26"/>
          <w:szCs w:val="26"/>
        </w:rPr>
        <w:t>краевого бюджета</w:t>
      </w:r>
      <w:r w:rsidRPr="00683618">
        <w:rPr>
          <w:sz w:val="26"/>
          <w:szCs w:val="26"/>
        </w:rPr>
        <w:t xml:space="preserve"> произведена замена котельного оборудования на </w:t>
      </w:r>
      <w:r w:rsidR="005F23AA" w:rsidRPr="00683618">
        <w:rPr>
          <w:sz w:val="26"/>
          <w:szCs w:val="26"/>
        </w:rPr>
        <w:t>котельной в с.</w:t>
      </w:r>
      <w:r w:rsidR="00683618">
        <w:rPr>
          <w:sz w:val="26"/>
          <w:szCs w:val="26"/>
        </w:rPr>
        <w:t xml:space="preserve"> </w:t>
      </w:r>
      <w:r w:rsidR="005F23AA" w:rsidRPr="00683618">
        <w:rPr>
          <w:sz w:val="26"/>
          <w:szCs w:val="26"/>
        </w:rPr>
        <w:t>Устьянка, 2 котла Квр-0,63</w:t>
      </w:r>
      <w:r w:rsidRPr="00683618">
        <w:rPr>
          <w:sz w:val="26"/>
          <w:szCs w:val="26"/>
        </w:rPr>
        <w:t>.</w:t>
      </w:r>
      <w:r w:rsidR="009D46A3" w:rsidRPr="00683618">
        <w:rPr>
          <w:sz w:val="26"/>
          <w:szCs w:val="26"/>
        </w:rPr>
        <w:t xml:space="preserve"> </w:t>
      </w:r>
      <w:r w:rsidR="005F23AA" w:rsidRPr="00683618">
        <w:rPr>
          <w:sz w:val="26"/>
          <w:szCs w:val="26"/>
        </w:rPr>
        <w:t>Замена котла в с.Михайловка Квр-1,0 и производится замена котла в с.Бурла котельная №1Квр - 1,25</w:t>
      </w:r>
      <w:r w:rsidR="007F2E15" w:rsidRPr="00683618">
        <w:rPr>
          <w:sz w:val="26"/>
          <w:szCs w:val="26"/>
        </w:rPr>
        <w:t>.</w:t>
      </w:r>
      <w:r w:rsidRPr="00683618">
        <w:rPr>
          <w:sz w:val="26"/>
          <w:szCs w:val="26"/>
        </w:rPr>
        <w:t xml:space="preserve"> </w:t>
      </w:r>
      <w:r w:rsidR="005F23AA" w:rsidRPr="00683618">
        <w:rPr>
          <w:sz w:val="26"/>
          <w:szCs w:val="26"/>
        </w:rPr>
        <w:t xml:space="preserve"> </w:t>
      </w:r>
    </w:p>
    <w:p w:rsidR="005F23AA" w:rsidRPr="00683618" w:rsidRDefault="005F23AA" w:rsidP="00683618">
      <w:pPr>
        <w:pStyle w:val="22"/>
        <w:shd w:val="clear" w:color="auto" w:fill="auto"/>
        <w:spacing w:before="0" w:line="240" w:lineRule="auto"/>
        <w:ind w:firstLine="709"/>
        <w:rPr>
          <w:color w:val="FF0000"/>
          <w:sz w:val="26"/>
          <w:szCs w:val="26"/>
        </w:rPr>
      </w:pPr>
      <w:r w:rsidRPr="00683618">
        <w:rPr>
          <w:sz w:val="26"/>
          <w:szCs w:val="26"/>
        </w:rPr>
        <w:t>По федеральной программе произведена замена теплотрассы в с.Михайловка</w:t>
      </w:r>
      <w:r w:rsidR="00D46938" w:rsidRPr="00683618">
        <w:rPr>
          <w:sz w:val="26"/>
          <w:szCs w:val="26"/>
        </w:rPr>
        <w:t xml:space="preserve"> 3,485 км.</w:t>
      </w:r>
      <w:r w:rsidRPr="00683618">
        <w:rPr>
          <w:sz w:val="26"/>
          <w:szCs w:val="26"/>
        </w:rPr>
        <w:t xml:space="preserve">, </w:t>
      </w:r>
      <w:r w:rsidR="00B16E9A" w:rsidRPr="00683618">
        <w:rPr>
          <w:sz w:val="26"/>
          <w:szCs w:val="26"/>
        </w:rPr>
        <w:t>с.Бурла</w:t>
      </w:r>
      <w:r w:rsidR="00D46938" w:rsidRPr="00683618">
        <w:rPr>
          <w:sz w:val="26"/>
          <w:szCs w:val="26"/>
        </w:rPr>
        <w:t xml:space="preserve"> 1,913 км.</w:t>
      </w:r>
    </w:p>
    <w:p w:rsidR="00C46735" w:rsidRPr="00683618" w:rsidRDefault="00C46735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>Администрацией Бурлинского района в 202</w:t>
      </w:r>
      <w:r w:rsidR="005F23AA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 xml:space="preserve">году были предприняты и реализованы все возможные меры по подготовке </w:t>
      </w:r>
      <w:r w:rsidR="00130006" w:rsidRPr="00683618">
        <w:rPr>
          <w:sz w:val="26"/>
          <w:szCs w:val="26"/>
        </w:rPr>
        <w:t xml:space="preserve">к текущему отопительному сезону. </w:t>
      </w:r>
      <w:r w:rsidRPr="00683618">
        <w:rPr>
          <w:sz w:val="26"/>
          <w:szCs w:val="26"/>
        </w:rPr>
        <w:t>В результате все 13 котельных района и теплотрассы были своевременно подготовлены, сформирован нормативный запас угля. Согласно распоряжению №</w:t>
      </w:r>
      <w:r w:rsidR="00D3354B" w:rsidRPr="00683618">
        <w:rPr>
          <w:sz w:val="26"/>
          <w:szCs w:val="26"/>
        </w:rPr>
        <w:t>2</w:t>
      </w:r>
      <w:r w:rsidR="00185E6D" w:rsidRPr="00683618">
        <w:rPr>
          <w:sz w:val="26"/>
          <w:szCs w:val="26"/>
        </w:rPr>
        <w:t>08</w:t>
      </w:r>
      <w:r w:rsidRPr="00683618">
        <w:rPr>
          <w:sz w:val="26"/>
          <w:szCs w:val="26"/>
        </w:rPr>
        <w:t xml:space="preserve">-р от </w:t>
      </w:r>
      <w:r w:rsidR="00D3354B" w:rsidRPr="00683618">
        <w:rPr>
          <w:sz w:val="26"/>
          <w:szCs w:val="26"/>
        </w:rPr>
        <w:t>1</w:t>
      </w:r>
      <w:r w:rsidR="00185E6D" w:rsidRPr="00683618">
        <w:rPr>
          <w:sz w:val="26"/>
          <w:szCs w:val="26"/>
        </w:rPr>
        <w:t>8</w:t>
      </w:r>
      <w:r w:rsidRPr="00683618">
        <w:rPr>
          <w:sz w:val="26"/>
          <w:szCs w:val="26"/>
        </w:rPr>
        <w:t>.09. 202</w:t>
      </w:r>
      <w:r w:rsidR="00F827AE" w:rsidRPr="00683618">
        <w:rPr>
          <w:sz w:val="26"/>
          <w:szCs w:val="26"/>
        </w:rPr>
        <w:t>5</w:t>
      </w:r>
      <w:r w:rsidR="00B9056A" w:rsidRPr="00683618">
        <w:rPr>
          <w:sz w:val="26"/>
          <w:szCs w:val="26"/>
        </w:rPr>
        <w:t xml:space="preserve"> </w:t>
      </w:r>
      <w:r w:rsidRPr="00683618">
        <w:rPr>
          <w:sz w:val="26"/>
          <w:szCs w:val="26"/>
        </w:rPr>
        <w:t>г. отопительный период 202</w:t>
      </w:r>
      <w:r w:rsidR="00185E6D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>-202</w:t>
      </w:r>
      <w:r w:rsidR="00185E6D" w:rsidRPr="00683618">
        <w:rPr>
          <w:sz w:val="26"/>
          <w:szCs w:val="26"/>
        </w:rPr>
        <w:t>6</w:t>
      </w:r>
      <w:r w:rsidRPr="00683618">
        <w:rPr>
          <w:sz w:val="26"/>
          <w:szCs w:val="26"/>
        </w:rPr>
        <w:t xml:space="preserve"> гг. начат с </w:t>
      </w:r>
      <w:r w:rsidR="00D3354B" w:rsidRPr="00683618">
        <w:rPr>
          <w:sz w:val="26"/>
          <w:szCs w:val="26"/>
        </w:rPr>
        <w:t>1</w:t>
      </w:r>
      <w:r w:rsidR="00185E6D" w:rsidRPr="00683618">
        <w:rPr>
          <w:sz w:val="26"/>
          <w:szCs w:val="26"/>
        </w:rPr>
        <w:t>8</w:t>
      </w:r>
      <w:r w:rsidRPr="00683618">
        <w:rPr>
          <w:sz w:val="26"/>
          <w:szCs w:val="26"/>
        </w:rPr>
        <w:t xml:space="preserve"> сентября 202</w:t>
      </w:r>
      <w:r w:rsidR="00185E6D" w:rsidRPr="00683618">
        <w:rPr>
          <w:sz w:val="26"/>
          <w:szCs w:val="26"/>
        </w:rPr>
        <w:t>5</w:t>
      </w:r>
      <w:r w:rsidRPr="00683618">
        <w:rPr>
          <w:sz w:val="26"/>
          <w:szCs w:val="26"/>
        </w:rPr>
        <w:t xml:space="preserve"> года</w:t>
      </w:r>
      <w:r w:rsidR="00185E6D" w:rsidRPr="00683618">
        <w:rPr>
          <w:sz w:val="26"/>
          <w:szCs w:val="26"/>
        </w:rPr>
        <w:t xml:space="preserve"> по ходатайствам от организаций с круглосуточным пребыванием людей</w:t>
      </w:r>
      <w:r w:rsidRPr="00683618">
        <w:rPr>
          <w:sz w:val="26"/>
          <w:szCs w:val="26"/>
        </w:rPr>
        <w:t>. Теплоснабжающее предприятие и бюджетные учреждения, имеющие в оперативном управлении котельные установки</w:t>
      </w:r>
      <w:r w:rsidR="009D46A3" w:rsidRPr="00683618">
        <w:rPr>
          <w:sz w:val="26"/>
          <w:szCs w:val="26"/>
        </w:rPr>
        <w:t>,</w:t>
      </w:r>
      <w:r w:rsidRPr="00683618">
        <w:rPr>
          <w:sz w:val="26"/>
          <w:szCs w:val="26"/>
        </w:rPr>
        <w:t xml:space="preserve"> приступили к пусконаладочным работам по выработке и подаче тепловой энергии потребителям</w:t>
      </w:r>
      <w:r w:rsidR="009D46A3" w:rsidRPr="00683618">
        <w:rPr>
          <w:sz w:val="26"/>
          <w:szCs w:val="26"/>
        </w:rPr>
        <w:t>,</w:t>
      </w:r>
      <w:r w:rsidRPr="00683618">
        <w:rPr>
          <w:sz w:val="26"/>
          <w:szCs w:val="26"/>
        </w:rPr>
        <w:t xml:space="preserve"> предусмотрев первоочередную подачу тепла в учреждения о</w:t>
      </w:r>
      <w:r w:rsidR="009D46A3" w:rsidRPr="00683618">
        <w:rPr>
          <w:sz w:val="26"/>
          <w:szCs w:val="26"/>
        </w:rPr>
        <w:t>бразования и здравоохранения</w:t>
      </w:r>
      <w:r w:rsidRPr="00683618">
        <w:rPr>
          <w:sz w:val="26"/>
          <w:szCs w:val="26"/>
        </w:rPr>
        <w:t>. Все тепловое хозяйство работа</w:t>
      </w:r>
      <w:r w:rsidR="00D3354B" w:rsidRPr="00683618">
        <w:rPr>
          <w:sz w:val="26"/>
          <w:szCs w:val="26"/>
        </w:rPr>
        <w:t>ет</w:t>
      </w:r>
      <w:r w:rsidRPr="00683618">
        <w:rPr>
          <w:sz w:val="26"/>
          <w:szCs w:val="26"/>
        </w:rPr>
        <w:t xml:space="preserve"> в штатном режиме, жалоб от потребителей не</w:t>
      </w:r>
      <w:r w:rsidR="00185E6D" w:rsidRPr="00683618">
        <w:rPr>
          <w:sz w:val="26"/>
          <w:szCs w:val="26"/>
        </w:rPr>
        <w:t xml:space="preserve"> пос</w:t>
      </w:r>
      <w:r w:rsidR="00130006" w:rsidRPr="00683618">
        <w:rPr>
          <w:sz w:val="26"/>
          <w:szCs w:val="26"/>
        </w:rPr>
        <w:t>т</w:t>
      </w:r>
      <w:r w:rsidR="00185E6D" w:rsidRPr="00683618">
        <w:rPr>
          <w:sz w:val="26"/>
          <w:szCs w:val="26"/>
        </w:rPr>
        <w:t>упало</w:t>
      </w:r>
      <w:r w:rsidRPr="00683618">
        <w:rPr>
          <w:sz w:val="26"/>
          <w:szCs w:val="26"/>
        </w:rPr>
        <w:t xml:space="preserve">. </w:t>
      </w:r>
    </w:p>
    <w:p w:rsidR="00C46735" w:rsidRPr="00683618" w:rsidRDefault="00185E6D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>В 2025 году вступили новые правила оценки готовности к отопительному периоду. Согласно Приказу Министерства энергетики Российской Федерации №</w:t>
      </w:r>
      <w:r w:rsidR="00130006" w:rsidRPr="00683618">
        <w:rPr>
          <w:sz w:val="26"/>
          <w:szCs w:val="26"/>
        </w:rPr>
        <w:t>2234 от 13 ноября 2024 года вводятся индексы готовности муниципальных образований, теплоснабжающих организаций и потребителей, так же утвержден порядок проверки готовности, сроки проведения проверки. На сегодняшний день Ростехнадзором подписан акт готовности муниципального унитарного предприятия</w:t>
      </w:r>
      <w:r w:rsidR="00E3674E" w:rsidRPr="00683618">
        <w:rPr>
          <w:sz w:val="26"/>
          <w:szCs w:val="26"/>
        </w:rPr>
        <w:t xml:space="preserve"> «Бурлинские коммунальные системы»</w:t>
      </w:r>
      <w:r w:rsidR="00130006" w:rsidRPr="00683618">
        <w:rPr>
          <w:sz w:val="26"/>
          <w:szCs w:val="26"/>
        </w:rPr>
        <w:t xml:space="preserve"> к отопительному</w:t>
      </w:r>
      <w:r w:rsidR="001B1CAC" w:rsidRPr="00683618">
        <w:rPr>
          <w:sz w:val="26"/>
          <w:szCs w:val="26"/>
        </w:rPr>
        <w:t xml:space="preserve"> периоду. Паспорт готовности муниципального образования Бурлинский район получен 24.10.2025г на основании Акта оценки обеспечения готовности к отопительному периоду от 20.10.2025 №367/6</w:t>
      </w:r>
      <w:r w:rsidR="00130006" w:rsidRPr="00683618">
        <w:rPr>
          <w:sz w:val="26"/>
          <w:szCs w:val="26"/>
        </w:rPr>
        <w:t>.</w:t>
      </w:r>
      <w:r w:rsidRPr="00683618">
        <w:rPr>
          <w:sz w:val="26"/>
          <w:szCs w:val="26"/>
        </w:rPr>
        <w:t xml:space="preserve"> </w:t>
      </w:r>
    </w:p>
    <w:p w:rsidR="00C46735" w:rsidRPr="00683618" w:rsidRDefault="00A64585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683618">
        <w:rPr>
          <w:color w:val="FF0000"/>
          <w:sz w:val="26"/>
          <w:szCs w:val="26"/>
        </w:rPr>
        <w:t xml:space="preserve"> </w:t>
      </w:r>
      <w:r w:rsidR="00D91952" w:rsidRPr="00683618">
        <w:rPr>
          <w:sz w:val="26"/>
          <w:szCs w:val="26"/>
        </w:rPr>
        <w:t xml:space="preserve">На начало отопительного сезона создан запас 1520 т.. Остаток с прошлого </w:t>
      </w:r>
      <w:r w:rsidR="00D91952" w:rsidRPr="00683618">
        <w:rPr>
          <w:sz w:val="26"/>
          <w:szCs w:val="26"/>
        </w:rPr>
        <w:lastRenderedPageBreak/>
        <w:t xml:space="preserve">отопительного сезона 400 т., </w:t>
      </w:r>
      <w:r w:rsidRPr="00683618">
        <w:rPr>
          <w:sz w:val="26"/>
          <w:szCs w:val="26"/>
        </w:rPr>
        <w:t>Администраци</w:t>
      </w:r>
      <w:r w:rsidR="00CB70A5" w:rsidRPr="00683618">
        <w:rPr>
          <w:sz w:val="26"/>
          <w:szCs w:val="26"/>
        </w:rPr>
        <w:t>ей района приобретено 1</w:t>
      </w:r>
      <w:r w:rsidR="00130006" w:rsidRPr="00683618">
        <w:rPr>
          <w:sz w:val="26"/>
          <w:szCs w:val="26"/>
        </w:rPr>
        <w:t>2</w:t>
      </w:r>
      <w:r w:rsidR="00CB70A5" w:rsidRPr="00683618">
        <w:rPr>
          <w:sz w:val="26"/>
          <w:szCs w:val="26"/>
        </w:rPr>
        <w:t xml:space="preserve">0 т угля для </w:t>
      </w:r>
      <w:r w:rsidR="00E3674E" w:rsidRPr="00683618">
        <w:rPr>
          <w:sz w:val="26"/>
          <w:szCs w:val="26"/>
        </w:rPr>
        <w:t>пополнения муниципального резерва</w:t>
      </w:r>
      <w:r w:rsidR="00CB70A5" w:rsidRPr="00683618">
        <w:rPr>
          <w:sz w:val="26"/>
          <w:szCs w:val="26"/>
        </w:rPr>
        <w:t xml:space="preserve">, </w:t>
      </w:r>
      <w:r w:rsidR="00E3674E" w:rsidRPr="00683618">
        <w:rPr>
          <w:sz w:val="26"/>
          <w:szCs w:val="26"/>
        </w:rPr>
        <w:t>1000</w:t>
      </w:r>
      <w:r w:rsidR="00CB70A5" w:rsidRPr="00683618">
        <w:rPr>
          <w:sz w:val="26"/>
          <w:szCs w:val="26"/>
        </w:rPr>
        <w:t xml:space="preserve"> т</w:t>
      </w:r>
      <w:r w:rsidR="00E3674E" w:rsidRPr="00683618">
        <w:rPr>
          <w:sz w:val="26"/>
          <w:szCs w:val="26"/>
        </w:rPr>
        <w:t>онна</w:t>
      </w:r>
      <w:r w:rsidR="00CB70A5" w:rsidRPr="00683618">
        <w:rPr>
          <w:sz w:val="26"/>
          <w:szCs w:val="26"/>
        </w:rPr>
        <w:t xml:space="preserve"> </w:t>
      </w:r>
      <w:r w:rsidR="00E3674E" w:rsidRPr="00683618">
        <w:rPr>
          <w:sz w:val="26"/>
          <w:szCs w:val="26"/>
        </w:rPr>
        <w:t>приобретена муниципальным унитарным предприятием «Бурлинские коммунальные системы»</w:t>
      </w:r>
      <w:r w:rsidR="00CB70A5" w:rsidRPr="00683618">
        <w:rPr>
          <w:sz w:val="26"/>
          <w:szCs w:val="26"/>
        </w:rPr>
        <w:t>.</w:t>
      </w:r>
      <w:r w:rsidR="00B16E9A" w:rsidRPr="00683618">
        <w:rPr>
          <w:sz w:val="26"/>
          <w:szCs w:val="26"/>
        </w:rPr>
        <w:t xml:space="preserve"> В процессе п</w:t>
      </w:r>
      <w:r w:rsidR="003228CC" w:rsidRPr="00683618">
        <w:rPr>
          <w:sz w:val="26"/>
          <w:szCs w:val="26"/>
        </w:rPr>
        <w:t>оступления</w:t>
      </w:r>
      <w:r w:rsidR="00B16E9A" w:rsidRPr="00683618">
        <w:rPr>
          <w:sz w:val="26"/>
          <w:szCs w:val="26"/>
        </w:rPr>
        <w:t xml:space="preserve"> 2500 т. муниципальный резерв, 3000 т. конкурс МУП </w:t>
      </w:r>
      <w:r w:rsidR="00F827AE" w:rsidRPr="00683618">
        <w:rPr>
          <w:sz w:val="26"/>
          <w:szCs w:val="26"/>
        </w:rPr>
        <w:t>«</w:t>
      </w:r>
      <w:r w:rsidR="00B16E9A" w:rsidRPr="00683618">
        <w:rPr>
          <w:sz w:val="26"/>
          <w:szCs w:val="26"/>
        </w:rPr>
        <w:t>БКС</w:t>
      </w:r>
      <w:r w:rsidR="00F827AE" w:rsidRPr="00683618">
        <w:rPr>
          <w:sz w:val="26"/>
          <w:szCs w:val="26"/>
        </w:rPr>
        <w:t>»</w:t>
      </w:r>
      <w:r w:rsidR="00B16E9A" w:rsidRPr="00683618">
        <w:rPr>
          <w:sz w:val="26"/>
          <w:szCs w:val="26"/>
        </w:rPr>
        <w:t xml:space="preserve"> на поставку угля.</w:t>
      </w:r>
      <w:r w:rsidR="00CB70A5" w:rsidRPr="00683618">
        <w:rPr>
          <w:sz w:val="26"/>
          <w:szCs w:val="26"/>
        </w:rPr>
        <w:t xml:space="preserve"> </w:t>
      </w:r>
    </w:p>
    <w:p w:rsidR="00C46735" w:rsidRPr="00683618" w:rsidRDefault="00C46735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 xml:space="preserve"> </w:t>
      </w:r>
      <w:r w:rsidRPr="00683618">
        <w:rPr>
          <w:sz w:val="26"/>
          <w:szCs w:val="26"/>
        </w:rPr>
        <w:tab/>
        <w:t xml:space="preserve">Размеры задолженности Администрации Бурлинского района перед поставщиками топлива </w:t>
      </w:r>
      <w:r w:rsidR="00EE1E04" w:rsidRPr="00683618">
        <w:rPr>
          <w:sz w:val="26"/>
          <w:szCs w:val="26"/>
        </w:rPr>
        <w:t>1</w:t>
      </w:r>
      <w:r w:rsidR="00DB5195" w:rsidRPr="00683618">
        <w:rPr>
          <w:sz w:val="26"/>
          <w:szCs w:val="26"/>
        </w:rPr>
        <w:t>3691</w:t>
      </w:r>
      <w:r w:rsidR="0018578F" w:rsidRPr="00683618">
        <w:rPr>
          <w:sz w:val="26"/>
          <w:szCs w:val="26"/>
        </w:rPr>
        <w:t xml:space="preserve"> тыс.рублей</w:t>
      </w:r>
      <w:r w:rsidRPr="00683618">
        <w:rPr>
          <w:sz w:val="26"/>
          <w:szCs w:val="26"/>
        </w:rPr>
        <w:t>:</w:t>
      </w:r>
    </w:p>
    <w:p w:rsidR="00EE1E04" w:rsidRPr="00683618" w:rsidRDefault="00EE1E04" w:rsidP="00683618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sz w:val="26"/>
          <w:szCs w:val="26"/>
        </w:rPr>
      </w:pPr>
      <w:r w:rsidRPr="00683618">
        <w:rPr>
          <w:b w:val="0"/>
          <w:sz w:val="26"/>
          <w:szCs w:val="26"/>
        </w:rPr>
        <w:t>2691 тыс.рублей АО «Кузбасразресуголь»</w:t>
      </w:r>
    </w:p>
    <w:p w:rsidR="00C46735" w:rsidRPr="00683618" w:rsidRDefault="00EE1E04" w:rsidP="00683618">
      <w:pPr>
        <w:pStyle w:val="2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683618">
        <w:rPr>
          <w:b w:val="0"/>
          <w:sz w:val="26"/>
          <w:szCs w:val="26"/>
        </w:rPr>
        <w:t>1</w:t>
      </w:r>
      <w:r w:rsidR="00E3674E" w:rsidRPr="00683618">
        <w:rPr>
          <w:b w:val="0"/>
          <w:sz w:val="26"/>
          <w:szCs w:val="26"/>
        </w:rPr>
        <w:t xml:space="preserve">1000 </w:t>
      </w:r>
      <w:r w:rsidRPr="00683618">
        <w:rPr>
          <w:b w:val="0"/>
          <w:sz w:val="26"/>
          <w:szCs w:val="26"/>
        </w:rPr>
        <w:t xml:space="preserve"> тыс.рублей Минстрой Алтайского края за резервн</w:t>
      </w:r>
      <w:r w:rsidR="00B16E9A" w:rsidRPr="00683618">
        <w:rPr>
          <w:b w:val="0"/>
          <w:sz w:val="26"/>
          <w:szCs w:val="26"/>
        </w:rPr>
        <w:t>ый уголь.</w:t>
      </w:r>
    </w:p>
    <w:p w:rsidR="00C46735" w:rsidRPr="00683618" w:rsidRDefault="00C46735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>Проблемы в жилищно-коммунальной отрасли не убавляются, основные, на мой взгляд, перешли в разряд постоянных это:</w:t>
      </w:r>
    </w:p>
    <w:p w:rsidR="00C46735" w:rsidRPr="00683618" w:rsidRDefault="00C46735" w:rsidP="00683618">
      <w:pPr>
        <w:pStyle w:val="22"/>
        <w:numPr>
          <w:ilvl w:val="0"/>
          <w:numId w:val="1"/>
        </w:numPr>
        <w:shd w:val="clear" w:color="auto" w:fill="auto"/>
        <w:tabs>
          <w:tab w:val="left" w:pos="183"/>
        </w:tabs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>износ технологического оборудования и коммуникаций;</w:t>
      </w:r>
    </w:p>
    <w:p w:rsidR="00C46735" w:rsidRPr="00683618" w:rsidRDefault="00C46735" w:rsidP="00683618">
      <w:pPr>
        <w:pStyle w:val="22"/>
        <w:numPr>
          <w:ilvl w:val="0"/>
          <w:numId w:val="1"/>
        </w:numPr>
        <w:shd w:val="clear" w:color="auto" w:fill="auto"/>
        <w:tabs>
          <w:tab w:val="left" w:pos="169"/>
        </w:tabs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>рост цен на энергоресурсы;</w:t>
      </w:r>
    </w:p>
    <w:p w:rsidR="00C46735" w:rsidRPr="00683618" w:rsidRDefault="00C46735" w:rsidP="00683618">
      <w:pPr>
        <w:pStyle w:val="22"/>
        <w:numPr>
          <w:ilvl w:val="0"/>
          <w:numId w:val="1"/>
        </w:numPr>
        <w:shd w:val="clear" w:color="auto" w:fill="auto"/>
        <w:tabs>
          <w:tab w:val="left" w:pos="178"/>
        </w:tabs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>вопросы в части тарифного регулирования, в том числе по предельной стоимости угля;</w:t>
      </w:r>
    </w:p>
    <w:p w:rsidR="00C46735" w:rsidRPr="00683618" w:rsidRDefault="00F15E3A" w:rsidP="00683618">
      <w:pPr>
        <w:pStyle w:val="22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240" w:lineRule="auto"/>
        <w:ind w:firstLine="709"/>
        <w:rPr>
          <w:sz w:val="26"/>
          <w:szCs w:val="26"/>
        </w:rPr>
      </w:pPr>
      <w:r w:rsidRPr="00683618">
        <w:rPr>
          <w:sz w:val="26"/>
          <w:szCs w:val="26"/>
        </w:rPr>
        <w:t xml:space="preserve">трудные </w:t>
      </w:r>
      <w:r w:rsidR="00C46735" w:rsidRPr="00683618">
        <w:rPr>
          <w:sz w:val="26"/>
          <w:szCs w:val="26"/>
        </w:rPr>
        <w:t xml:space="preserve"> условия труда и низкий уровень заработной платы;</w:t>
      </w:r>
    </w:p>
    <w:p w:rsidR="00C46735" w:rsidRPr="00683618" w:rsidRDefault="00C46735" w:rsidP="00683618">
      <w:pPr>
        <w:ind w:firstLine="709"/>
        <w:jc w:val="both"/>
        <w:rPr>
          <w:szCs w:val="26"/>
        </w:rPr>
      </w:pPr>
      <w:r w:rsidRPr="00683618">
        <w:rPr>
          <w:szCs w:val="26"/>
        </w:rPr>
        <w:t xml:space="preserve">- </w:t>
      </w:r>
      <w:r w:rsidRPr="00683618">
        <w:rPr>
          <w:szCs w:val="26"/>
        </w:rPr>
        <w:tab/>
        <w:t>недостаток квалифицированных кадров;</w:t>
      </w:r>
    </w:p>
    <w:p w:rsidR="00C46735" w:rsidRPr="00683618" w:rsidRDefault="00C46735" w:rsidP="00683618">
      <w:pPr>
        <w:ind w:firstLine="709"/>
        <w:jc w:val="both"/>
        <w:rPr>
          <w:szCs w:val="26"/>
        </w:rPr>
      </w:pPr>
      <w:r w:rsidRPr="00683618">
        <w:rPr>
          <w:szCs w:val="26"/>
        </w:rPr>
        <w:t>Но не смотря на все трудности предприятия коммунальной сферы продолжают трудится на благо населения Бурлинского района, выполняют возложенные на них обязанности по бесперебойному обеспечению населения теплом. Прошлые осенне-зимние периоды прошли без сбоев и длительных перерывов в подаче тепла, надеемся, что и наступившем периоде сбоев не будет.</w:t>
      </w:r>
    </w:p>
    <w:p w:rsidR="00C46735" w:rsidRPr="00683618" w:rsidRDefault="00C46735" w:rsidP="00683618">
      <w:pPr>
        <w:pStyle w:val="2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C46735" w:rsidRDefault="00C46735" w:rsidP="00683618">
      <w:pPr>
        <w:pStyle w:val="22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C46735" w:rsidRPr="002D2B84" w:rsidRDefault="00C46735" w:rsidP="00C46735">
      <w:pPr>
        <w:pStyle w:val="22"/>
        <w:shd w:val="clear" w:color="auto" w:fill="auto"/>
        <w:spacing w:before="0" w:line="240" w:lineRule="auto"/>
        <w:jc w:val="left"/>
        <w:rPr>
          <w:sz w:val="26"/>
          <w:szCs w:val="26"/>
        </w:rPr>
      </w:pPr>
      <w:r w:rsidRPr="002D2B84">
        <w:rPr>
          <w:sz w:val="26"/>
          <w:szCs w:val="26"/>
        </w:rPr>
        <w:t>И.о.начальника отдела ЖКХ</w:t>
      </w:r>
    </w:p>
    <w:p w:rsidR="00C46735" w:rsidRPr="00A000C5" w:rsidRDefault="00C46735" w:rsidP="00C46735">
      <w:pPr>
        <w:pStyle w:val="22"/>
        <w:shd w:val="clear" w:color="auto" w:fill="auto"/>
        <w:spacing w:before="0" w:line="240" w:lineRule="auto"/>
        <w:jc w:val="left"/>
        <w:rPr>
          <w:sz w:val="26"/>
          <w:szCs w:val="26"/>
        </w:rPr>
      </w:pPr>
      <w:r w:rsidRPr="002D2B84">
        <w:rPr>
          <w:sz w:val="26"/>
          <w:szCs w:val="26"/>
        </w:rPr>
        <w:t>Администрации района</w:t>
      </w:r>
      <w:r w:rsidRPr="002D2B84">
        <w:rPr>
          <w:sz w:val="26"/>
          <w:szCs w:val="26"/>
        </w:rPr>
        <w:tab/>
      </w:r>
      <w:r w:rsidRPr="002D2B84">
        <w:rPr>
          <w:sz w:val="26"/>
          <w:szCs w:val="26"/>
        </w:rPr>
        <w:tab/>
      </w:r>
      <w:r w:rsidRPr="002D2B84">
        <w:rPr>
          <w:sz w:val="26"/>
          <w:szCs w:val="26"/>
        </w:rPr>
        <w:tab/>
      </w:r>
      <w:r w:rsidRPr="002D2B84">
        <w:rPr>
          <w:sz w:val="26"/>
          <w:szCs w:val="26"/>
        </w:rPr>
        <w:tab/>
      </w:r>
      <w:r w:rsidRPr="002D2B84">
        <w:rPr>
          <w:sz w:val="26"/>
          <w:szCs w:val="26"/>
        </w:rPr>
        <w:tab/>
      </w:r>
      <w:r w:rsidRPr="002D2B84">
        <w:rPr>
          <w:sz w:val="26"/>
          <w:szCs w:val="26"/>
        </w:rPr>
        <w:tab/>
      </w:r>
      <w:r w:rsidRPr="002D2B84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2D2B84">
        <w:rPr>
          <w:sz w:val="26"/>
          <w:szCs w:val="26"/>
        </w:rPr>
        <w:t>Ф.Ф.</w:t>
      </w:r>
      <w:r w:rsidR="00683618">
        <w:rPr>
          <w:sz w:val="26"/>
          <w:szCs w:val="26"/>
        </w:rPr>
        <w:t xml:space="preserve"> </w:t>
      </w:r>
      <w:r w:rsidRPr="002D2B84">
        <w:rPr>
          <w:sz w:val="26"/>
          <w:szCs w:val="26"/>
        </w:rPr>
        <w:t>Казьмин</w:t>
      </w:r>
    </w:p>
    <w:p w:rsidR="00C46735" w:rsidRPr="00C46735" w:rsidRDefault="00C46735" w:rsidP="00C46735">
      <w:pPr>
        <w:tabs>
          <w:tab w:val="left" w:pos="1590"/>
        </w:tabs>
        <w:rPr>
          <w:szCs w:val="26"/>
        </w:rPr>
      </w:pPr>
    </w:p>
    <w:sectPr w:rsidR="00C46735" w:rsidRPr="00C46735" w:rsidSect="00683618">
      <w:headerReference w:type="default" r:id="rId7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81" w:rsidRDefault="00465D81" w:rsidP="00D1652A">
      <w:r>
        <w:separator/>
      </w:r>
    </w:p>
  </w:endnote>
  <w:endnote w:type="continuationSeparator" w:id="0">
    <w:p w:rsidR="00465D81" w:rsidRDefault="00465D81" w:rsidP="00D1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81" w:rsidRDefault="00465D81" w:rsidP="00D1652A">
      <w:r>
        <w:separator/>
      </w:r>
    </w:p>
  </w:footnote>
  <w:footnote w:type="continuationSeparator" w:id="0">
    <w:p w:rsidR="00465D81" w:rsidRDefault="00465D81" w:rsidP="00D1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4C8" w:rsidRDefault="005A14C8" w:rsidP="00D1652A">
    <w:pPr>
      <w:pStyle w:val="a7"/>
      <w:tabs>
        <w:tab w:val="clear" w:pos="4677"/>
        <w:tab w:val="clear" w:pos="9355"/>
        <w:tab w:val="left" w:pos="821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1186D7D"/>
    <w:multiLevelType w:val="multilevel"/>
    <w:tmpl w:val="5002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B5"/>
    <w:rsid w:val="000130BD"/>
    <w:rsid w:val="00040740"/>
    <w:rsid w:val="00050340"/>
    <w:rsid w:val="000528A3"/>
    <w:rsid w:val="00054EE8"/>
    <w:rsid w:val="00092641"/>
    <w:rsid w:val="000A2B77"/>
    <w:rsid w:val="000B4289"/>
    <w:rsid w:val="001201F4"/>
    <w:rsid w:val="00130006"/>
    <w:rsid w:val="0013663A"/>
    <w:rsid w:val="001702D3"/>
    <w:rsid w:val="00183E46"/>
    <w:rsid w:val="0018578F"/>
    <w:rsid w:val="00185E6D"/>
    <w:rsid w:val="001945F4"/>
    <w:rsid w:val="001B1CAC"/>
    <w:rsid w:val="001B7C14"/>
    <w:rsid w:val="001D41D7"/>
    <w:rsid w:val="001D7763"/>
    <w:rsid w:val="001E27BB"/>
    <w:rsid w:val="001F6CC5"/>
    <w:rsid w:val="00214E3B"/>
    <w:rsid w:val="00242FF2"/>
    <w:rsid w:val="00260F41"/>
    <w:rsid w:val="00267E42"/>
    <w:rsid w:val="002814C9"/>
    <w:rsid w:val="002964C1"/>
    <w:rsid w:val="002E0C11"/>
    <w:rsid w:val="002E5911"/>
    <w:rsid w:val="002F504F"/>
    <w:rsid w:val="00301E5F"/>
    <w:rsid w:val="00314DAE"/>
    <w:rsid w:val="003228CC"/>
    <w:rsid w:val="00322E04"/>
    <w:rsid w:val="00323D30"/>
    <w:rsid w:val="00344775"/>
    <w:rsid w:val="0036580F"/>
    <w:rsid w:val="0037688E"/>
    <w:rsid w:val="0039715B"/>
    <w:rsid w:val="003B412B"/>
    <w:rsid w:val="003B5273"/>
    <w:rsid w:val="003F1B14"/>
    <w:rsid w:val="003F57E2"/>
    <w:rsid w:val="004073C4"/>
    <w:rsid w:val="00465D81"/>
    <w:rsid w:val="0047722F"/>
    <w:rsid w:val="004A1273"/>
    <w:rsid w:val="004B5E7B"/>
    <w:rsid w:val="004C3BEF"/>
    <w:rsid w:val="004F7E1B"/>
    <w:rsid w:val="00513BB5"/>
    <w:rsid w:val="00523D1E"/>
    <w:rsid w:val="00540FB2"/>
    <w:rsid w:val="00551138"/>
    <w:rsid w:val="00551B11"/>
    <w:rsid w:val="005759E5"/>
    <w:rsid w:val="00586064"/>
    <w:rsid w:val="005A14C8"/>
    <w:rsid w:val="005A464D"/>
    <w:rsid w:val="005A4D2B"/>
    <w:rsid w:val="005B2A6E"/>
    <w:rsid w:val="005B6CCE"/>
    <w:rsid w:val="005B70B7"/>
    <w:rsid w:val="005C0A79"/>
    <w:rsid w:val="005D4821"/>
    <w:rsid w:val="005D67B5"/>
    <w:rsid w:val="005F23AA"/>
    <w:rsid w:val="00600443"/>
    <w:rsid w:val="00613FE9"/>
    <w:rsid w:val="0062458E"/>
    <w:rsid w:val="006263D7"/>
    <w:rsid w:val="00630E28"/>
    <w:rsid w:val="00653FBA"/>
    <w:rsid w:val="006562CC"/>
    <w:rsid w:val="006700D6"/>
    <w:rsid w:val="00673074"/>
    <w:rsid w:val="00683618"/>
    <w:rsid w:val="006A178D"/>
    <w:rsid w:val="006B45C7"/>
    <w:rsid w:val="006B7D27"/>
    <w:rsid w:val="00722A42"/>
    <w:rsid w:val="0072373A"/>
    <w:rsid w:val="00747CEE"/>
    <w:rsid w:val="00767D4A"/>
    <w:rsid w:val="00771B66"/>
    <w:rsid w:val="0078293C"/>
    <w:rsid w:val="0078676D"/>
    <w:rsid w:val="007A35F0"/>
    <w:rsid w:val="007C4F7A"/>
    <w:rsid w:val="007E1DC4"/>
    <w:rsid w:val="007F0E08"/>
    <w:rsid w:val="007F2E15"/>
    <w:rsid w:val="007F68DB"/>
    <w:rsid w:val="00813B39"/>
    <w:rsid w:val="008245DC"/>
    <w:rsid w:val="00845CC2"/>
    <w:rsid w:val="008461F4"/>
    <w:rsid w:val="008503CC"/>
    <w:rsid w:val="008555C9"/>
    <w:rsid w:val="00881AC1"/>
    <w:rsid w:val="008851BC"/>
    <w:rsid w:val="00887753"/>
    <w:rsid w:val="008B779F"/>
    <w:rsid w:val="008C39AE"/>
    <w:rsid w:val="008D02B3"/>
    <w:rsid w:val="008E6C1A"/>
    <w:rsid w:val="00900984"/>
    <w:rsid w:val="00916F58"/>
    <w:rsid w:val="0092665A"/>
    <w:rsid w:val="00941D90"/>
    <w:rsid w:val="009704A9"/>
    <w:rsid w:val="00985C56"/>
    <w:rsid w:val="009C3BA0"/>
    <w:rsid w:val="009D46A3"/>
    <w:rsid w:val="009D577B"/>
    <w:rsid w:val="00A33E79"/>
    <w:rsid w:val="00A64585"/>
    <w:rsid w:val="00AA68F3"/>
    <w:rsid w:val="00AD2593"/>
    <w:rsid w:val="00AD2F59"/>
    <w:rsid w:val="00AD5010"/>
    <w:rsid w:val="00AD5D9B"/>
    <w:rsid w:val="00AE182C"/>
    <w:rsid w:val="00AF472C"/>
    <w:rsid w:val="00B16D95"/>
    <w:rsid w:val="00B16E9A"/>
    <w:rsid w:val="00B35D93"/>
    <w:rsid w:val="00B52420"/>
    <w:rsid w:val="00B56100"/>
    <w:rsid w:val="00B6174C"/>
    <w:rsid w:val="00B80BF7"/>
    <w:rsid w:val="00B825DD"/>
    <w:rsid w:val="00B86453"/>
    <w:rsid w:val="00B9056A"/>
    <w:rsid w:val="00B94C58"/>
    <w:rsid w:val="00BB4D4E"/>
    <w:rsid w:val="00C03C61"/>
    <w:rsid w:val="00C1491F"/>
    <w:rsid w:val="00C20065"/>
    <w:rsid w:val="00C3610E"/>
    <w:rsid w:val="00C41C75"/>
    <w:rsid w:val="00C46735"/>
    <w:rsid w:val="00C51C6D"/>
    <w:rsid w:val="00C82614"/>
    <w:rsid w:val="00C913E3"/>
    <w:rsid w:val="00CB70A5"/>
    <w:rsid w:val="00CE791E"/>
    <w:rsid w:val="00D070F8"/>
    <w:rsid w:val="00D11203"/>
    <w:rsid w:val="00D1652A"/>
    <w:rsid w:val="00D31913"/>
    <w:rsid w:val="00D3354B"/>
    <w:rsid w:val="00D33B69"/>
    <w:rsid w:val="00D46938"/>
    <w:rsid w:val="00D759EE"/>
    <w:rsid w:val="00D91952"/>
    <w:rsid w:val="00D934D8"/>
    <w:rsid w:val="00DB5195"/>
    <w:rsid w:val="00DD14E8"/>
    <w:rsid w:val="00DE2A2B"/>
    <w:rsid w:val="00E06178"/>
    <w:rsid w:val="00E11CB3"/>
    <w:rsid w:val="00E3674E"/>
    <w:rsid w:val="00E90018"/>
    <w:rsid w:val="00E96E66"/>
    <w:rsid w:val="00EB483D"/>
    <w:rsid w:val="00ED3B4E"/>
    <w:rsid w:val="00EE1E04"/>
    <w:rsid w:val="00EE35E8"/>
    <w:rsid w:val="00EF3F26"/>
    <w:rsid w:val="00EF52D6"/>
    <w:rsid w:val="00F009CA"/>
    <w:rsid w:val="00F15E3A"/>
    <w:rsid w:val="00F448BF"/>
    <w:rsid w:val="00F61B12"/>
    <w:rsid w:val="00F827AE"/>
    <w:rsid w:val="00FA7C00"/>
    <w:rsid w:val="00FC067E"/>
    <w:rsid w:val="00FC4416"/>
    <w:rsid w:val="00FE6632"/>
    <w:rsid w:val="00FE7504"/>
    <w:rsid w:val="00FF0838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BB5"/>
    <w:rPr>
      <w:sz w:val="26"/>
      <w:szCs w:val="24"/>
    </w:rPr>
  </w:style>
  <w:style w:type="paragraph" w:styleId="1">
    <w:name w:val="heading 1"/>
    <w:basedOn w:val="a"/>
    <w:next w:val="a"/>
    <w:qFormat/>
    <w:rsid w:val="00513BB5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513B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13B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13B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86064"/>
    <w:rPr>
      <w:sz w:val="26"/>
      <w:szCs w:val="24"/>
    </w:rPr>
  </w:style>
  <w:style w:type="paragraph" w:styleId="a5">
    <w:name w:val="Body Text"/>
    <w:basedOn w:val="a"/>
    <w:link w:val="a6"/>
    <w:rsid w:val="00722A42"/>
    <w:pPr>
      <w:spacing w:after="120"/>
    </w:pPr>
  </w:style>
  <w:style w:type="character" w:customStyle="1" w:styleId="a6">
    <w:name w:val="Основной текст Знак"/>
    <w:basedOn w:val="a0"/>
    <w:link w:val="a5"/>
    <w:rsid w:val="00722A42"/>
    <w:rPr>
      <w:sz w:val="26"/>
      <w:szCs w:val="24"/>
    </w:rPr>
  </w:style>
  <w:style w:type="paragraph" w:styleId="a7">
    <w:name w:val="header"/>
    <w:basedOn w:val="a"/>
    <w:link w:val="a8"/>
    <w:rsid w:val="00D165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652A"/>
    <w:rPr>
      <w:sz w:val="26"/>
      <w:szCs w:val="24"/>
    </w:rPr>
  </w:style>
  <w:style w:type="paragraph" w:styleId="a9">
    <w:name w:val="footer"/>
    <w:basedOn w:val="a"/>
    <w:link w:val="aa"/>
    <w:rsid w:val="00D16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652A"/>
    <w:rPr>
      <w:sz w:val="26"/>
      <w:szCs w:val="24"/>
    </w:rPr>
  </w:style>
  <w:style w:type="character" w:customStyle="1" w:styleId="20">
    <w:name w:val="Основной текст (2)_"/>
    <w:basedOn w:val="a0"/>
    <w:link w:val="21"/>
    <w:rsid w:val="00C46735"/>
    <w:rPr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46735"/>
    <w:pPr>
      <w:widowControl w:val="0"/>
      <w:shd w:val="clear" w:color="auto" w:fill="FFFFFF"/>
      <w:spacing w:line="322" w:lineRule="exact"/>
    </w:pPr>
    <w:rPr>
      <w:b/>
      <w:bCs/>
      <w:spacing w:val="9"/>
      <w:sz w:val="20"/>
      <w:szCs w:val="20"/>
    </w:rPr>
  </w:style>
  <w:style w:type="character" w:customStyle="1" w:styleId="ab">
    <w:name w:val="Основной текст_"/>
    <w:basedOn w:val="a0"/>
    <w:link w:val="22"/>
    <w:rsid w:val="00C46735"/>
    <w:rPr>
      <w:spacing w:val="6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C46735"/>
    <w:rPr>
      <w:color w:val="000000"/>
      <w:w w:val="100"/>
      <w:position w:val="0"/>
      <w:lang w:val="ru-RU"/>
    </w:rPr>
  </w:style>
  <w:style w:type="paragraph" w:customStyle="1" w:styleId="22">
    <w:name w:val="Основной текст2"/>
    <w:basedOn w:val="a"/>
    <w:link w:val="ab"/>
    <w:rsid w:val="00C46735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character" w:customStyle="1" w:styleId="30">
    <w:name w:val="Основной текст (3)_"/>
    <w:basedOn w:val="a0"/>
    <w:link w:val="31"/>
    <w:uiPriority w:val="99"/>
    <w:rsid w:val="00C46735"/>
    <w:rPr>
      <w:spacing w:val="9"/>
      <w:sz w:val="22"/>
      <w:szCs w:val="22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C46735"/>
    <w:pPr>
      <w:widowControl w:val="0"/>
      <w:shd w:val="clear" w:color="auto" w:fill="FFFFFF"/>
      <w:spacing w:line="298" w:lineRule="exact"/>
      <w:jc w:val="center"/>
    </w:pPr>
    <w:rPr>
      <w:spacing w:val="9"/>
      <w:sz w:val="22"/>
      <w:szCs w:val="22"/>
    </w:rPr>
  </w:style>
  <w:style w:type="character" w:customStyle="1" w:styleId="11pt0pt">
    <w:name w:val="Основной текст + 11 pt;Интервал 0 pt"/>
    <w:basedOn w:val="ab"/>
    <w:rsid w:val="00C46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uiPriority w:val="99"/>
    <w:rsid w:val="00C41C7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41C75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0"/>
      <w:szCs w:val="20"/>
    </w:rPr>
  </w:style>
  <w:style w:type="character" w:customStyle="1" w:styleId="43pt">
    <w:name w:val="Основной текст (4) + Интервал 3 pt"/>
    <w:basedOn w:val="4"/>
    <w:uiPriority w:val="99"/>
    <w:rsid w:val="00C41C75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lang w:val="ru-RU" w:eastAsia="ru-RU"/>
    </w:rPr>
  </w:style>
  <w:style w:type="paragraph" w:customStyle="1" w:styleId="ConsPlusNormal">
    <w:name w:val="ConsPlusNormal"/>
    <w:rsid w:val="00F827AE"/>
    <w:pPr>
      <w:widowControl w:val="0"/>
      <w:autoSpaceDE w:val="0"/>
      <w:autoSpaceDN w:val="0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Elena</dc:creator>
  <cp:keywords/>
  <dc:description/>
  <cp:lastModifiedBy>Admin</cp:lastModifiedBy>
  <cp:revision>2</cp:revision>
  <cp:lastPrinted>2025-11-25T09:14:00Z</cp:lastPrinted>
  <dcterms:created xsi:type="dcterms:W3CDTF">2025-12-01T04:22:00Z</dcterms:created>
  <dcterms:modified xsi:type="dcterms:W3CDTF">2025-12-01T04:22:00Z</dcterms:modified>
</cp:coreProperties>
</file>