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E2" w:rsidRPr="00C870E2" w:rsidRDefault="00C870E2" w:rsidP="00C870E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C870E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РОССИЙСКАЯ ФЕДЕРАЦИЯ</w:t>
      </w:r>
    </w:p>
    <w:p w:rsidR="00C870E2" w:rsidRPr="00C870E2" w:rsidRDefault="00C870E2" w:rsidP="00C870E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C870E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АДМИНИСТРАЦИЯ БУРЛИНСКОГО РАЙОНА</w:t>
      </w:r>
    </w:p>
    <w:p w:rsidR="00C870E2" w:rsidRPr="00C870E2" w:rsidRDefault="00C870E2" w:rsidP="00C870E2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C870E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АЛТАЙСКОГО КРАЯ</w:t>
      </w:r>
    </w:p>
    <w:p w:rsidR="00C870E2" w:rsidRPr="00C870E2" w:rsidRDefault="00C870E2" w:rsidP="00C870E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</w:p>
    <w:p w:rsidR="00C870E2" w:rsidRPr="00C870E2" w:rsidRDefault="00C870E2" w:rsidP="00C870E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</w:p>
    <w:p w:rsidR="00C870E2" w:rsidRPr="00C870E2" w:rsidRDefault="00C870E2" w:rsidP="00C870E2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  <w:r w:rsidRPr="00C870E2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П О С Т А Н О В Л Е Н И Е</w:t>
      </w:r>
    </w:p>
    <w:p w:rsidR="00C870E2" w:rsidRPr="00C870E2" w:rsidRDefault="00C870E2" w:rsidP="00C870E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</w:p>
    <w:p w:rsidR="00C870E2" w:rsidRPr="00C870E2" w:rsidRDefault="00C870E2" w:rsidP="00C870E2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</w:p>
    <w:p w:rsidR="00C870E2" w:rsidRPr="00C870E2" w:rsidRDefault="00C870E2" w:rsidP="00C870E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lang w:bidi="ar-SA"/>
        </w:rPr>
      </w:pPr>
      <w:r w:rsidRPr="00C870E2">
        <w:rPr>
          <w:rFonts w:ascii="Times New Roman" w:eastAsia="Times New Roman" w:hAnsi="Times New Roman" w:cs="Times New Roman"/>
          <w:color w:val="auto"/>
          <w:sz w:val="26"/>
          <w:lang w:bidi="ar-SA"/>
        </w:rPr>
        <w:t xml:space="preserve"> 28 ноября 2025 г.  </w:t>
      </w:r>
      <w:r w:rsidRPr="00C870E2">
        <w:rPr>
          <w:rFonts w:ascii="Times New Roman" w:eastAsia="Times New Roman" w:hAnsi="Times New Roman" w:cs="Times New Roman"/>
          <w:color w:val="auto"/>
          <w:sz w:val="26"/>
          <w:lang w:bidi="ar-SA"/>
        </w:rPr>
        <w:tab/>
        <w:t xml:space="preserve">                         </w:t>
      </w:r>
      <w:r w:rsidRPr="00C870E2">
        <w:rPr>
          <w:rFonts w:ascii="Times New Roman" w:eastAsia="Times New Roman" w:hAnsi="Times New Roman" w:cs="Times New Roman"/>
          <w:color w:val="auto"/>
          <w:sz w:val="26"/>
          <w:lang w:bidi="ar-SA"/>
        </w:rPr>
        <w:tab/>
      </w:r>
      <w:r w:rsidRPr="00C870E2">
        <w:rPr>
          <w:rFonts w:ascii="Times New Roman" w:eastAsia="Times New Roman" w:hAnsi="Times New Roman" w:cs="Times New Roman"/>
          <w:color w:val="auto"/>
          <w:sz w:val="26"/>
          <w:lang w:bidi="ar-SA"/>
        </w:rPr>
        <w:tab/>
      </w:r>
      <w:r w:rsidRPr="00C870E2">
        <w:rPr>
          <w:rFonts w:ascii="Times New Roman" w:eastAsia="Times New Roman" w:hAnsi="Times New Roman" w:cs="Times New Roman"/>
          <w:color w:val="auto"/>
          <w:sz w:val="26"/>
          <w:lang w:bidi="ar-SA"/>
        </w:rPr>
        <w:tab/>
      </w:r>
      <w:r w:rsidRPr="00C870E2">
        <w:rPr>
          <w:rFonts w:ascii="Times New Roman" w:eastAsia="Times New Roman" w:hAnsi="Times New Roman" w:cs="Times New Roman"/>
          <w:color w:val="auto"/>
          <w:sz w:val="26"/>
          <w:lang w:bidi="ar-SA"/>
        </w:rPr>
        <w:tab/>
      </w:r>
      <w:r w:rsidRPr="00C870E2">
        <w:rPr>
          <w:rFonts w:ascii="Times New Roman" w:eastAsia="Times New Roman" w:hAnsi="Times New Roman" w:cs="Times New Roman"/>
          <w:color w:val="auto"/>
          <w:sz w:val="26"/>
          <w:lang w:bidi="ar-SA"/>
        </w:rPr>
        <w:tab/>
        <w:t xml:space="preserve">                          № 334</w:t>
      </w:r>
    </w:p>
    <w:p w:rsidR="00C870E2" w:rsidRPr="00C870E2" w:rsidRDefault="00C870E2" w:rsidP="00C870E2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lang w:bidi="ar-SA"/>
        </w:rPr>
      </w:pPr>
      <w:r w:rsidRPr="00C870E2">
        <w:rPr>
          <w:rFonts w:ascii="Times New Roman" w:eastAsia="Times New Roman" w:hAnsi="Times New Roman" w:cs="Times New Roman"/>
          <w:color w:val="auto"/>
          <w:sz w:val="22"/>
          <w:lang w:bidi="ar-SA"/>
        </w:rPr>
        <w:t>с. Бурла</w:t>
      </w:r>
    </w:p>
    <w:p w:rsidR="00C870E2" w:rsidRPr="00C870E2" w:rsidRDefault="00C870E2" w:rsidP="00C870E2">
      <w:pPr>
        <w:widowControl/>
        <w:rPr>
          <w:rFonts w:ascii="Times New Roman" w:eastAsia="Times New Roman" w:hAnsi="Times New Roman" w:cs="Times New Roman"/>
          <w:color w:val="auto"/>
          <w:sz w:val="22"/>
          <w:lang w:bidi="ar-SA"/>
        </w:rPr>
      </w:pPr>
    </w:p>
    <w:p w:rsidR="00C870E2" w:rsidRPr="00C870E2" w:rsidRDefault="00C870E2" w:rsidP="00C870E2">
      <w:pPr>
        <w:keepNext/>
        <w:widowControl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C870E2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Об</w:t>
      </w:r>
      <w:r w:rsidRPr="00C870E2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C870E2">
        <w:rPr>
          <w:rFonts w:ascii="Times New Roman" w:eastAsia="Times New Roman" w:hAnsi="Times New Roman" w:cs="Times New Roman"/>
          <w:b/>
          <w:bCs/>
          <w:color w:val="auto"/>
          <w:sz w:val="28"/>
        </w:rPr>
        <w:t>утверждении муниципальной</w:t>
      </w:r>
      <w:r w:rsidRPr="00C870E2">
        <w:rPr>
          <w:rFonts w:ascii="Times New Roman" w:eastAsia="Times New Roman" w:hAnsi="Times New Roman" w:cs="Times New Roman"/>
          <w:b/>
          <w:bCs/>
          <w:color w:val="auto"/>
          <w:sz w:val="28"/>
        </w:rPr>
        <w:br/>
        <w:t>программы «Комплексное развитие</w:t>
      </w:r>
      <w:r w:rsidRPr="00C870E2">
        <w:rPr>
          <w:rFonts w:ascii="Times New Roman" w:eastAsia="Times New Roman" w:hAnsi="Times New Roman" w:cs="Times New Roman"/>
          <w:b/>
          <w:bCs/>
          <w:color w:val="auto"/>
          <w:sz w:val="28"/>
        </w:rPr>
        <w:br/>
        <w:t>систем коммунальной инфраструктуры</w:t>
      </w:r>
      <w:r w:rsidRPr="00C870E2">
        <w:rPr>
          <w:rFonts w:ascii="Times New Roman" w:eastAsia="Times New Roman" w:hAnsi="Times New Roman" w:cs="Times New Roman"/>
          <w:b/>
          <w:bCs/>
          <w:color w:val="auto"/>
          <w:sz w:val="28"/>
        </w:rPr>
        <w:br/>
        <w:t>Бурлинского района на 2026-2030 годы»</w:t>
      </w:r>
    </w:p>
    <w:p w:rsidR="00C870E2" w:rsidRPr="00C870E2" w:rsidRDefault="00C870E2" w:rsidP="00C870E2">
      <w:pPr>
        <w:ind w:right="4820"/>
        <w:outlineLvl w:val="2"/>
        <w:rPr>
          <w:rFonts w:ascii="Times New Roman" w:eastAsia="Times New Roman" w:hAnsi="Times New Roman" w:cs="Times New Roman"/>
          <w:b/>
          <w:bCs/>
          <w:color w:val="auto"/>
          <w:sz w:val="22"/>
          <w:szCs w:val="28"/>
          <w:lang w:bidi="ar-SA"/>
        </w:rPr>
      </w:pPr>
    </w:p>
    <w:p w:rsidR="00C870E2" w:rsidRPr="00C870E2" w:rsidRDefault="00C870E2" w:rsidP="00C870E2">
      <w:pPr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C870E2">
        <w:rPr>
          <w:rFonts w:ascii="Times New Roman" w:eastAsia="Times New Roman" w:hAnsi="Times New Roman" w:cs="Times New Roman"/>
          <w:bCs/>
          <w:sz w:val="26"/>
          <w:szCs w:val="26"/>
        </w:rPr>
        <w:t>На основании Постановления Правительства РФ от 30 декабря 2017 № 1710</w:t>
      </w:r>
      <w:r w:rsidRPr="00C870E2">
        <w:rPr>
          <w:rFonts w:ascii="Times New Roman" w:eastAsia="Times New Roman" w:hAnsi="Times New Roman" w:cs="Times New Roman"/>
          <w:bCs/>
          <w:sz w:val="26"/>
          <w:szCs w:val="26"/>
        </w:rPr>
        <w:br/>
        <w:t>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в целях модернизации жилищно-коммунального комплекса Бурлинского района, снижения энергопотребления и повышения качества услуг предоставляемых</w:t>
      </w:r>
      <w:r w:rsidRPr="00C870E2">
        <w:rPr>
          <w:rFonts w:ascii="Times New Roman" w:eastAsia="Times New Roman" w:hAnsi="Times New Roman" w:cs="Times New Roman"/>
          <w:bCs/>
          <w:sz w:val="26"/>
          <w:szCs w:val="26"/>
        </w:rPr>
        <w:br/>
        <w:t>в жилищно-коммунальной сфере, в соответствии со Стратегией социально-</w:t>
      </w:r>
      <w:r w:rsidRPr="00C870E2">
        <w:rPr>
          <w:rFonts w:ascii="Times New Roman" w:eastAsia="Times New Roman" w:hAnsi="Times New Roman" w:cs="Times New Roman"/>
          <w:bCs/>
          <w:sz w:val="26"/>
          <w:szCs w:val="26"/>
        </w:rPr>
        <w:br/>
        <w:t>экономического развития муниципального образования Бурлинский район Алтайского</w:t>
      </w:r>
      <w:r w:rsidRPr="00C870E2">
        <w:rPr>
          <w:rFonts w:ascii="Times New Roman" w:eastAsia="Times New Roman" w:hAnsi="Times New Roman" w:cs="Times New Roman"/>
          <w:bCs/>
          <w:sz w:val="26"/>
          <w:szCs w:val="26"/>
        </w:rPr>
        <w:br/>
        <w:t>края на период до 2035 года, на основании постановления Администрации Бурлинского района от 28.02.2018 № 31 «Об утверждении Порядка разработки, реализации и оценки эффективности муниципальных программ муниципального образования Бурлинский район Алтайского края»,</w:t>
      </w:r>
    </w:p>
    <w:p w:rsidR="00C870E2" w:rsidRPr="00C870E2" w:rsidRDefault="00C870E2" w:rsidP="00C870E2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C870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 О С Т А Н О В Л Я  Ю:</w:t>
      </w:r>
    </w:p>
    <w:p w:rsidR="00C870E2" w:rsidRPr="00C870E2" w:rsidRDefault="00C870E2" w:rsidP="00C870E2">
      <w:pPr>
        <w:widowControl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C870E2">
        <w:rPr>
          <w:rFonts w:ascii="Times New Roman" w:eastAsia="Times New Roman" w:hAnsi="Times New Roman" w:cs="Times New Roman"/>
          <w:bCs/>
          <w:sz w:val="26"/>
          <w:szCs w:val="26"/>
        </w:rPr>
        <w:t>Утвердить муниципальную программу «Комплексное развитие систем</w:t>
      </w:r>
    </w:p>
    <w:p w:rsidR="00C870E2" w:rsidRPr="00C870E2" w:rsidRDefault="00C870E2" w:rsidP="00C870E2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C870E2">
        <w:rPr>
          <w:rFonts w:ascii="Times New Roman" w:eastAsia="Times New Roman" w:hAnsi="Times New Roman" w:cs="Times New Roman"/>
          <w:bCs/>
          <w:sz w:val="26"/>
          <w:szCs w:val="26"/>
        </w:rPr>
        <w:t>коммунальной инфраструктуры Бурлинского района на 2026-2030 годы» (прилагается).</w:t>
      </w:r>
    </w:p>
    <w:p w:rsidR="00C870E2" w:rsidRPr="00C870E2" w:rsidRDefault="00C870E2" w:rsidP="00C870E2">
      <w:pPr>
        <w:tabs>
          <w:tab w:val="left" w:pos="1143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C870E2">
        <w:rPr>
          <w:rFonts w:ascii="Times New Roman" w:eastAsia="Times New Roman" w:hAnsi="Times New Roman" w:cs="Times New Roman"/>
          <w:bCs/>
          <w:sz w:val="26"/>
          <w:szCs w:val="26"/>
        </w:rPr>
        <w:t>2. Постановления Администрации Бурлинского района считать утратившими силу  с 01 января 2026 года:</w:t>
      </w:r>
    </w:p>
    <w:p w:rsidR="00C870E2" w:rsidRPr="00C870E2" w:rsidRDefault="00C870E2" w:rsidP="00C870E2">
      <w:pPr>
        <w:tabs>
          <w:tab w:val="left" w:pos="1143"/>
        </w:tabs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70E2">
        <w:rPr>
          <w:rFonts w:ascii="Times New Roman" w:eastAsia="Times New Roman" w:hAnsi="Times New Roman" w:cs="Times New Roman"/>
          <w:bCs/>
          <w:sz w:val="26"/>
          <w:szCs w:val="26"/>
        </w:rPr>
        <w:t>от 29.10.2021 № 272 «Об утверждении муниципальной программы «Комплексное развитие систем коммунальной инфраструктуры Бурлинского района на 2021-2025 годы»;</w:t>
      </w:r>
    </w:p>
    <w:p w:rsidR="00C870E2" w:rsidRPr="00C870E2" w:rsidRDefault="00C870E2" w:rsidP="00C870E2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870E2">
        <w:rPr>
          <w:rFonts w:ascii="Times New Roman" w:eastAsia="Times New Roman" w:hAnsi="Times New Roman" w:cs="Times New Roman"/>
          <w:bCs/>
          <w:sz w:val="26"/>
          <w:szCs w:val="26"/>
        </w:rPr>
        <w:t>от 25 мая 2025 № 149 «О внесении изменений в постановление Администрации района от 29.10.2021  № 272 «Об утверждении муниципальной программы Комплексное развитие систем коммунальной инфраструктуры Бурлинского района на 2021-2025 годы»».</w:t>
      </w:r>
    </w:p>
    <w:p w:rsidR="00C870E2" w:rsidRPr="00C870E2" w:rsidRDefault="00C870E2" w:rsidP="00C870E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C870E2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C870E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870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Данное постановление вступает в силу с 01.01.2026.</w:t>
      </w:r>
    </w:p>
    <w:p w:rsidR="00C870E2" w:rsidRPr="00C870E2" w:rsidRDefault="00C870E2" w:rsidP="00C870E2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C870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 Контроль за исполнением настоящего постановления возложить на заместителя главы Администрации района, начальника Управления по экономическому развитию, имущественным и земельным отношениям Администрации района Пыльцова О.В.</w:t>
      </w:r>
    </w:p>
    <w:p w:rsidR="00C870E2" w:rsidRPr="00C870E2" w:rsidRDefault="00C870E2" w:rsidP="00C870E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C870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5. </w:t>
      </w:r>
      <w:r w:rsidRPr="00C870E2">
        <w:rPr>
          <w:rFonts w:ascii="Times New Roman" w:eastAsia="Times New Roman" w:hAnsi="Times New Roman" w:cs="Times New Roman"/>
          <w:sz w:val="26"/>
          <w:szCs w:val="26"/>
          <w:lang w:bidi="ar-SA"/>
        </w:rPr>
        <w:t>Данное постановление опубликовать в сетевом издании «Официальный сайт муниципального образования Бурлинский район Алтайского края»</w:t>
      </w:r>
      <w:r w:rsidRPr="00C870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C870E2" w:rsidRPr="00C870E2" w:rsidRDefault="00C870E2" w:rsidP="00C870E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C870E2" w:rsidRPr="00C870E2" w:rsidRDefault="00C870E2" w:rsidP="00C870E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C870E2" w:rsidRPr="00C870E2" w:rsidRDefault="00C870E2" w:rsidP="00C870E2">
      <w:pPr>
        <w:widowControl/>
        <w:ind w:right="283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C870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Заместитель  главы </w:t>
      </w:r>
    </w:p>
    <w:p w:rsidR="00C870E2" w:rsidRPr="00C870E2" w:rsidRDefault="00C870E2" w:rsidP="00C870E2">
      <w:pPr>
        <w:widowControl/>
        <w:ind w:right="283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C870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Администрации района                                                                                 Н.Д.Захарюта</w:t>
      </w:r>
    </w:p>
    <w:p w:rsidR="00C870E2" w:rsidRDefault="00C870E2">
      <w:pPr>
        <w:widowControl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A6EBC" w:rsidRPr="007A6EBC" w:rsidRDefault="007A6EBC" w:rsidP="007A6EBC">
      <w:pPr>
        <w:spacing w:line="298" w:lineRule="exact"/>
        <w:ind w:left="6140"/>
        <w:rPr>
          <w:rFonts w:ascii="Times New Roman" w:hAnsi="Times New Roman" w:cs="Times New Roman"/>
          <w:sz w:val="26"/>
          <w:szCs w:val="26"/>
        </w:rPr>
      </w:pPr>
      <w:r w:rsidRPr="007A6EBC">
        <w:rPr>
          <w:rFonts w:ascii="Times New Roman" w:hAnsi="Times New Roman" w:cs="Times New Roman"/>
          <w:sz w:val="26"/>
          <w:szCs w:val="26"/>
        </w:rPr>
        <w:lastRenderedPageBreak/>
        <w:t>УТВЕРЖДЕНА</w:t>
      </w:r>
    </w:p>
    <w:p w:rsidR="007A6EBC" w:rsidRPr="007A6EBC" w:rsidRDefault="007A6EBC" w:rsidP="007A6EBC">
      <w:pPr>
        <w:spacing w:line="298" w:lineRule="exact"/>
        <w:ind w:left="6140"/>
        <w:rPr>
          <w:rFonts w:ascii="Times New Roman" w:hAnsi="Times New Roman" w:cs="Times New Roman"/>
          <w:sz w:val="26"/>
          <w:szCs w:val="26"/>
        </w:rPr>
      </w:pPr>
      <w:r w:rsidRPr="007A6EBC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7A6EBC" w:rsidRPr="007A6EBC" w:rsidRDefault="007A6EBC" w:rsidP="007A6EBC">
      <w:pPr>
        <w:spacing w:line="298" w:lineRule="exact"/>
        <w:ind w:left="6140"/>
        <w:rPr>
          <w:rFonts w:ascii="Times New Roman" w:hAnsi="Times New Roman" w:cs="Times New Roman"/>
          <w:sz w:val="26"/>
          <w:szCs w:val="26"/>
        </w:rPr>
      </w:pPr>
      <w:r w:rsidRPr="007A6EBC">
        <w:rPr>
          <w:rFonts w:ascii="Times New Roman" w:hAnsi="Times New Roman" w:cs="Times New Roman"/>
          <w:sz w:val="26"/>
          <w:szCs w:val="26"/>
        </w:rPr>
        <w:t>Бурлинского района</w:t>
      </w:r>
    </w:p>
    <w:p w:rsidR="007A6EBC" w:rsidRPr="00C870E2" w:rsidRDefault="007A6EBC" w:rsidP="007A6EBC">
      <w:pPr>
        <w:spacing w:line="298" w:lineRule="exact"/>
        <w:ind w:left="6140"/>
        <w:rPr>
          <w:rFonts w:ascii="Times New Roman" w:hAnsi="Times New Roman" w:cs="Times New Roman"/>
          <w:sz w:val="26"/>
          <w:szCs w:val="26"/>
        </w:rPr>
      </w:pPr>
      <w:r w:rsidRPr="00C870E2">
        <w:rPr>
          <w:rFonts w:ascii="Times New Roman" w:hAnsi="Times New Roman" w:cs="Times New Roman"/>
          <w:sz w:val="26"/>
          <w:szCs w:val="26"/>
        </w:rPr>
        <w:t xml:space="preserve">от </w:t>
      </w:r>
      <w:r w:rsidR="00FF02AC" w:rsidRPr="00C870E2">
        <w:rPr>
          <w:rStyle w:val="3-2pt"/>
          <w:rFonts w:eastAsia="Arial Unicode MS"/>
          <w:i w:val="0"/>
          <w:spacing w:val="0"/>
          <w:lang w:val="ru-RU"/>
        </w:rPr>
        <w:t xml:space="preserve">28 </w:t>
      </w:r>
      <w:r w:rsidR="00C265F9" w:rsidRPr="00C870E2">
        <w:rPr>
          <w:rFonts w:ascii="Times New Roman" w:hAnsi="Times New Roman" w:cs="Times New Roman"/>
          <w:sz w:val="26"/>
          <w:szCs w:val="26"/>
        </w:rPr>
        <w:t>ноября</w:t>
      </w:r>
      <w:r w:rsidR="00C870E2">
        <w:rPr>
          <w:rFonts w:ascii="Times New Roman" w:hAnsi="Times New Roman" w:cs="Times New Roman"/>
          <w:sz w:val="26"/>
          <w:szCs w:val="26"/>
        </w:rPr>
        <w:t xml:space="preserve"> 2025г.</w:t>
      </w:r>
      <w:r w:rsidRPr="00C870E2">
        <w:rPr>
          <w:rFonts w:ascii="Times New Roman" w:hAnsi="Times New Roman" w:cs="Times New Roman"/>
          <w:sz w:val="26"/>
          <w:szCs w:val="26"/>
        </w:rPr>
        <w:t xml:space="preserve"> № </w:t>
      </w:r>
      <w:r w:rsidR="00FF02AC" w:rsidRPr="00C870E2">
        <w:rPr>
          <w:rFonts w:ascii="Times New Roman" w:hAnsi="Times New Roman" w:cs="Times New Roman"/>
          <w:sz w:val="26"/>
          <w:szCs w:val="26"/>
        </w:rPr>
        <w:t>334</w:t>
      </w:r>
      <w:r w:rsidRPr="00C870E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A6EBC" w:rsidRPr="007A6EBC" w:rsidRDefault="007A6EBC" w:rsidP="007A6EBC">
      <w:pPr>
        <w:spacing w:line="298" w:lineRule="exact"/>
        <w:ind w:left="6140"/>
        <w:rPr>
          <w:rFonts w:ascii="Times New Roman" w:hAnsi="Times New Roman" w:cs="Times New Roman"/>
          <w:sz w:val="26"/>
          <w:szCs w:val="26"/>
        </w:rPr>
      </w:pPr>
    </w:p>
    <w:p w:rsidR="007A6EBC" w:rsidRPr="007A6EBC" w:rsidRDefault="007A6EBC" w:rsidP="007A6EBC">
      <w:pPr>
        <w:pStyle w:val="20"/>
        <w:shd w:val="clear" w:color="auto" w:fill="auto"/>
        <w:spacing w:before="0"/>
        <w:ind w:right="120"/>
        <w:rPr>
          <w:sz w:val="28"/>
          <w:szCs w:val="28"/>
        </w:rPr>
      </w:pPr>
      <w:r w:rsidRPr="007A6EBC">
        <w:rPr>
          <w:sz w:val="28"/>
          <w:szCs w:val="28"/>
        </w:rPr>
        <w:t>МУНИЦИПАЛЬНАЯ ПРОГРАММА</w:t>
      </w:r>
    </w:p>
    <w:p w:rsidR="007A6EBC" w:rsidRPr="007A6EBC" w:rsidRDefault="007A6EBC" w:rsidP="007A6EBC">
      <w:pPr>
        <w:pStyle w:val="20"/>
        <w:shd w:val="clear" w:color="auto" w:fill="auto"/>
        <w:spacing w:before="0"/>
        <w:ind w:right="220"/>
        <w:rPr>
          <w:sz w:val="28"/>
          <w:szCs w:val="28"/>
        </w:rPr>
      </w:pPr>
      <w:r w:rsidRPr="007A6EBC">
        <w:rPr>
          <w:sz w:val="28"/>
          <w:szCs w:val="28"/>
        </w:rPr>
        <w:t>«Комплексное развитие систем коммунальной инфраструктуры Бурлинского</w:t>
      </w:r>
    </w:p>
    <w:p w:rsidR="007A6EBC" w:rsidRDefault="007A6EBC" w:rsidP="007A6EBC">
      <w:pPr>
        <w:pStyle w:val="20"/>
        <w:shd w:val="clear" w:color="auto" w:fill="auto"/>
        <w:spacing w:before="0"/>
        <w:ind w:right="120"/>
        <w:rPr>
          <w:sz w:val="28"/>
          <w:szCs w:val="28"/>
        </w:rPr>
      </w:pPr>
      <w:r w:rsidRPr="007A6EBC">
        <w:rPr>
          <w:sz w:val="28"/>
          <w:szCs w:val="28"/>
        </w:rPr>
        <w:t>района на 2026-2030 годы»</w:t>
      </w:r>
    </w:p>
    <w:p w:rsidR="007A6EBC" w:rsidRPr="007A6EBC" w:rsidRDefault="007A6EBC" w:rsidP="007A6EBC">
      <w:pPr>
        <w:pStyle w:val="20"/>
        <w:shd w:val="clear" w:color="auto" w:fill="auto"/>
        <w:spacing w:before="0"/>
        <w:ind w:right="120"/>
        <w:rPr>
          <w:sz w:val="28"/>
          <w:szCs w:val="28"/>
        </w:rPr>
      </w:pPr>
    </w:p>
    <w:p w:rsidR="007A6EBC" w:rsidRDefault="007A6EBC" w:rsidP="007A6EBC">
      <w:pPr>
        <w:pStyle w:val="a4"/>
        <w:shd w:val="clear" w:color="auto" w:fill="auto"/>
        <w:spacing w:line="260" w:lineRule="exact"/>
        <w:jc w:val="center"/>
      </w:pPr>
      <w:r>
        <w:t>ПАСПОРТ ПРОГРАММЫ</w:t>
      </w:r>
    </w:p>
    <w:p w:rsidR="007A6EBC" w:rsidRDefault="007A6EBC" w:rsidP="007A6EBC">
      <w:pPr>
        <w:pStyle w:val="a4"/>
        <w:shd w:val="clear" w:color="auto" w:fill="auto"/>
        <w:spacing w:line="260" w:lineRule="exact"/>
        <w:jc w:val="center"/>
      </w:pPr>
    </w:p>
    <w:tbl>
      <w:tblPr>
        <w:tblStyle w:val="a5"/>
        <w:tblW w:w="0" w:type="auto"/>
        <w:tblLook w:val="04A0"/>
      </w:tblPr>
      <w:tblGrid>
        <w:gridCol w:w="2376"/>
        <w:gridCol w:w="7195"/>
      </w:tblGrid>
      <w:tr w:rsidR="007A6EBC" w:rsidRPr="006C10F7" w:rsidTr="007A6EBC">
        <w:tc>
          <w:tcPr>
            <w:tcW w:w="2376" w:type="dxa"/>
          </w:tcPr>
          <w:p w:rsidR="007A6EBC" w:rsidRPr="006C10F7" w:rsidRDefault="007A6EBC" w:rsidP="007A6EBC">
            <w:pPr>
              <w:pStyle w:val="a4"/>
              <w:shd w:val="clear" w:color="auto" w:fill="auto"/>
              <w:spacing w:line="260" w:lineRule="exact"/>
              <w:jc w:val="center"/>
            </w:pPr>
            <w:r w:rsidRPr="006C10F7">
              <w:rPr>
                <w:rStyle w:val="21"/>
              </w:rPr>
              <w:t>Ответственный испол</w:t>
            </w:r>
            <w:r w:rsidRPr="006C10F7">
              <w:rPr>
                <w:rStyle w:val="21"/>
              </w:rPr>
              <w:softHyphen/>
              <w:t>нитель</w:t>
            </w:r>
          </w:p>
        </w:tc>
        <w:tc>
          <w:tcPr>
            <w:tcW w:w="7195" w:type="dxa"/>
          </w:tcPr>
          <w:p w:rsidR="007A6EBC" w:rsidRPr="006C10F7" w:rsidRDefault="007A6EBC" w:rsidP="00152AE2">
            <w:pPr>
              <w:pStyle w:val="a4"/>
              <w:shd w:val="clear" w:color="auto" w:fill="auto"/>
              <w:spacing w:line="260" w:lineRule="exact"/>
              <w:jc w:val="both"/>
            </w:pPr>
            <w:r w:rsidRPr="009B4D49">
              <w:rPr>
                <w:rStyle w:val="21"/>
              </w:rPr>
              <w:t>Администрация</w:t>
            </w:r>
            <w:r w:rsidR="009B4D49" w:rsidRPr="009B4D49">
              <w:rPr>
                <w:rStyle w:val="21"/>
              </w:rPr>
              <w:t xml:space="preserve"> Бурлинского</w:t>
            </w:r>
            <w:r w:rsidRPr="009B4D49">
              <w:rPr>
                <w:rStyle w:val="21"/>
              </w:rPr>
              <w:t xml:space="preserve"> района</w:t>
            </w:r>
            <w:r w:rsidR="00152AE2" w:rsidRPr="009B4D49">
              <w:rPr>
                <w:rStyle w:val="21"/>
              </w:rPr>
              <w:t>.</w:t>
            </w:r>
            <w:r w:rsidR="009B4D49">
              <w:rPr>
                <w:rStyle w:val="21"/>
              </w:rPr>
              <w:t xml:space="preserve"> Алтайского края.</w:t>
            </w:r>
          </w:p>
        </w:tc>
      </w:tr>
      <w:tr w:rsidR="009B4D49" w:rsidRPr="006C10F7" w:rsidTr="007A6EBC">
        <w:tc>
          <w:tcPr>
            <w:tcW w:w="2376" w:type="dxa"/>
          </w:tcPr>
          <w:p w:rsidR="009B4D49" w:rsidRPr="006C10F7" w:rsidRDefault="009B4D49" w:rsidP="007A6EBC">
            <w:pPr>
              <w:pStyle w:val="a4"/>
              <w:shd w:val="clear" w:color="auto" w:fill="auto"/>
              <w:spacing w:line="260" w:lineRule="exact"/>
              <w:jc w:val="center"/>
              <w:rPr>
                <w:rStyle w:val="21"/>
              </w:rPr>
            </w:pPr>
            <w:r>
              <w:rPr>
                <w:rStyle w:val="21"/>
              </w:rPr>
              <w:t>Соисполнители программы</w:t>
            </w:r>
          </w:p>
        </w:tc>
        <w:tc>
          <w:tcPr>
            <w:tcW w:w="7195" w:type="dxa"/>
          </w:tcPr>
          <w:p w:rsidR="009B4D49" w:rsidRPr="0095259C" w:rsidRDefault="009B4D49" w:rsidP="006C10F7">
            <w:pPr>
              <w:pStyle w:val="a4"/>
              <w:shd w:val="clear" w:color="auto" w:fill="auto"/>
              <w:spacing w:line="260" w:lineRule="exact"/>
              <w:jc w:val="both"/>
              <w:rPr>
                <w:rStyle w:val="21"/>
              </w:rPr>
            </w:pPr>
            <w:r w:rsidRPr="0095259C">
              <w:rPr>
                <w:rStyle w:val="21"/>
              </w:rPr>
              <w:t>нет.</w:t>
            </w:r>
          </w:p>
        </w:tc>
      </w:tr>
      <w:tr w:rsidR="007A6EBC" w:rsidRPr="006C10F7" w:rsidTr="007A6EBC">
        <w:tc>
          <w:tcPr>
            <w:tcW w:w="2376" w:type="dxa"/>
          </w:tcPr>
          <w:p w:rsidR="007A6EBC" w:rsidRPr="006C10F7" w:rsidRDefault="007A6EBC" w:rsidP="007A6EBC">
            <w:pPr>
              <w:pStyle w:val="a4"/>
              <w:shd w:val="clear" w:color="auto" w:fill="auto"/>
              <w:spacing w:line="260" w:lineRule="exact"/>
              <w:jc w:val="center"/>
            </w:pPr>
            <w:r w:rsidRPr="006C10F7">
              <w:rPr>
                <w:rStyle w:val="21"/>
              </w:rPr>
              <w:t>Участники программы</w:t>
            </w:r>
          </w:p>
        </w:tc>
        <w:tc>
          <w:tcPr>
            <w:tcW w:w="7195" w:type="dxa"/>
          </w:tcPr>
          <w:p w:rsidR="007A6EBC" w:rsidRPr="006C10F7" w:rsidRDefault="007A6EBC" w:rsidP="006C10F7">
            <w:pPr>
              <w:pStyle w:val="a4"/>
              <w:shd w:val="clear" w:color="auto" w:fill="auto"/>
              <w:spacing w:line="260" w:lineRule="exact"/>
              <w:jc w:val="both"/>
            </w:pPr>
            <w:r w:rsidRPr="0095259C">
              <w:rPr>
                <w:rStyle w:val="21"/>
              </w:rPr>
              <w:t>МУП «Бурлинские комму</w:t>
            </w:r>
            <w:r w:rsidRPr="0095259C">
              <w:rPr>
                <w:rStyle w:val="21"/>
              </w:rPr>
              <w:softHyphen/>
              <w:t>нальные системы», Администрация Бурлинского района</w:t>
            </w:r>
            <w:r w:rsidR="00152AE2" w:rsidRPr="0095259C">
              <w:rPr>
                <w:rStyle w:val="21"/>
              </w:rPr>
              <w:t>.</w:t>
            </w:r>
          </w:p>
        </w:tc>
      </w:tr>
      <w:tr w:rsidR="007A6EBC" w:rsidRPr="006C10F7" w:rsidTr="007A6EBC">
        <w:tc>
          <w:tcPr>
            <w:tcW w:w="2376" w:type="dxa"/>
          </w:tcPr>
          <w:p w:rsidR="007A6EBC" w:rsidRPr="006C10F7" w:rsidRDefault="007A6EBC" w:rsidP="007A6EBC">
            <w:pPr>
              <w:pStyle w:val="a4"/>
              <w:shd w:val="clear" w:color="auto" w:fill="auto"/>
              <w:spacing w:line="260" w:lineRule="exact"/>
              <w:jc w:val="center"/>
            </w:pPr>
            <w:r w:rsidRPr="006C10F7">
              <w:rPr>
                <w:rStyle w:val="21"/>
              </w:rPr>
              <w:t>Программно-целевые инструменты програм</w:t>
            </w:r>
            <w:r w:rsidRPr="006C10F7">
              <w:rPr>
                <w:rStyle w:val="21"/>
              </w:rPr>
              <w:softHyphen/>
              <w:t>мы</w:t>
            </w:r>
          </w:p>
        </w:tc>
        <w:tc>
          <w:tcPr>
            <w:tcW w:w="7195" w:type="dxa"/>
          </w:tcPr>
          <w:p w:rsidR="007A6EBC" w:rsidRPr="006735DA" w:rsidRDefault="007A6EBC" w:rsidP="00152AE2">
            <w:pPr>
              <w:pStyle w:val="a4"/>
              <w:shd w:val="clear" w:color="auto" w:fill="auto"/>
              <w:spacing w:line="260" w:lineRule="exact"/>
              <w:jc w:val="both"/>
              <w:rPr>
                <w:highlight w:val="yellow"/>
              </w:rPr>
            </w:pPr>
            <w:r w:rsidRPr="006735DA">
              <w:rPr>
                <w:rStyle w:val="21"/>
              </w:rPr>
              <w:t>Постановление Правительства РФ от 30 декабря 2017 г. № 1710 «Об утверждении государственной программы Российской Фе</w:t>
            </w:r>
            <w:r w:rsidRPr="006735DA">
              <w:rPr>
                <w:rStyle w:val="21"/>
              </w:rPr>
              <w:softHyphen/>
              <w:t>дерации «Обеспечение доступным и комфортным жильем и коммунальными услугами граждан Российской Федерации».</w:t>
            </w:r>
          </w:p>
        </w:tc>
      </w:tr>
      <w:tr w:rsidR="007A6EBC" w:rsidRPr="006C10F7" w:rsidTr="007A6EBC">
        <w:tc>
          <w:tcPr>
            <w:tcW w:w="2376" w:type="dxa"/>
          </w:tcPr>
          <w:p w:rsidR="007A6EBC" w:rsidRPr="006C10F7" w:rsidRDefault="007A6EBC" w:rsidP="007A6EBC">
            <w:pPr>
              <w:pStyle w:val="a4"/>
              <w:shd w:val="clear" w:color="auto" w:fill="auto"/>
              <w:spacing w:line="260" w:lineRule="exact"/>
              <w:jc w:val="center"/>
            </w:pPr>
            <w:r w:rsidRPr="006C10F7">
              <w:rPr>
                <w:rStyle w:val="21"/>
              </w:rPr>
              <w:t>Цель программы</w:t>
            </w:r>
          </w:p>
        </w:tc>
        <w:tc>
          <w:tcPr>
            <w:tcW w:w="7195" w:type="dxa"/>
          </w:tcPr>
          <w:p w:rsidR="007A6EBC" w:rsidRPr="006C10F7" w:rsidRDefault="007A6EBC" w:rsidP="00152AE2">
            <w:pPr>
              <w:pStyle w:val="a4"/>
              <w:shd w:val="clear" w:color="auto" w:fill="auto"/>
              <w:spacing w:line="260" w:lineRule="exact"/>
              <w:jc w:val="both"/>
            </w:pPr>
            <w:r w:rsidRPr="006C10F7">
              <w:rPr>
                <w:rStyle w:val="21"/>
              </w:rPr>
              <w:t>Повышение качества жилищно-коммунальных услуг со сниже</w:t>
            </w:r>
            <w:r w:rsidRPr="006C10F7">
              <w:rPr>
                <w:rStyle w:val="21"/>
              </w:rPr>
              <w:softHyphen/>
              <w:t>нием аварийности на объектах коммунальной инфраструктуры в сфере водоснабжения, теплоснабжения,  обеспечение транспортной доступности</w:t>
            </w:r>
            <w:r w:rsidR="00152AE2">
              <w:rPr>
                <w:rStyle w:val="21"/>
              </w:rPr>
              <w:t>.</w:t>
            </w:r>
          </w:p>
        </w:tc>
      </w:tr>
      <w:tr w:rsidR="007A6EBC" w:rsidRPr="006C10F7" w:rsidTr="007A6EBC">
        <w:tc>
          <w:tcPr>
            <w:tcW w:w="2376" w:type="dxa"/>
          </w:tcPr>
          <w:p w:rsidR="007A6EBC" w:rsidRPr="006C10F7" w:rsidRDefault="007A6EBC" w:rsidP="007A6EBC">
            <w:pPr>
              <w:pStyle w:val="a4"/>
              <w:shd w:val="clear" w:color="auto" w:fill="auto"/>
              <w:spacing w:line="260" w:lineRule="exact"/>
              <w:jc w:val="center"/>
            </w:pPr>
            <w:r w:rsidRPr="006C10F7">
              <w:rPr>
                <w:rStyle w:val="21"/>
              </w:rPr>
              <w:t>Задачи программы</w:t>
            </w:r>
          </w:p>
        </w:tc>
        <w:tc>
          <w:tcPr>
            <w:tcW w:w="7195" w:type="dxa"/>
          </w:tcPr>
          <w:p w:rsidR="006735DA" w:rsidRDefault="006735DA" w:rsidP="00152AE2">
            <w:pPr>
              <w:pStyle w:val="a4"/>
              <w:shd w:val="clear" w:color="auto" w:fill="auto"/>
              <w:spacing w:line="260" w:lineRule="exact"/>
              <w:jc w:val="both"/>
              <w:rPr>
                <w:rStyle w:val="21"/>
              </w:rPr>
            </w:pPr>
            <w:r w:rsidRPr="00196F14">
              <w:rPr>
                <w:rStyle w:val="21"/>
              </w:rPr>
              <w:t>-с</w:t>
            </w:r>
            <w:r w:rsidR="007A6EBC" w:rsidRPr="00196F14">
              <w:rPr>
                <w:rStyle w:val="21"/>
              </w:rPr>
              <w:t>нижение тепловых потерь в системе теплоснабжения, сниже</w:t>
            </w:r>
            <w:r w:rsidR="007A6EBC" w:rsidRPr="00196F14">
              <w:rPr>
                <w:rStyle w:val="21"/>
              </w:rPr>
              <w:softHyphen/>
              <w:t>ние потребления энергоресурсов предприятиями</w:t>
            </w:r>
            <w:r w:rsidR="00D82CB9" w:rsidRPr="00196F14">
              <w:rPr>
                <w:rStyle w:val="21"/>
              </w:rPr>
              <w:t xml:space="preserve"> теплоснабжения </w:t>
            </w:r>
            <w:r w:rsidR="00D05023" w:rsidRPr="00196F14">
              <w:rPr>
                <w:rStyle w:val="21"/>
              </w:rPr>
              <w:t>жилищно</w:t>
            </w:r>
            <w:r w:rsidR="003D7F86" w:rsidRPr="00196F14">
              <w:rPr>
                <w:rStyle w:val="21"/>
              </w:rPr>
              <w:t>-коммунального хозяйства</w:t>
            </w:r>
            <w:r w:rsidR="007A6EBC" w:rsidRPr="00196F14">
              <w:rPr>
                <w:rStyle w:val="21"/>
              </w:rPr>
              <w:t>;</w:t>
            </w:r>
          </w:p>
          <w:p w:rsidR="006735DA" w:rsidRDefault="007A6EBC" w:rsidP="00152AE2">
            <w:pPr>
              <w:pStyle w:val="a4"/>
              <w:shd w:val="clear" w:color="auto" w:fill="auto"/>
              <w:spacing w:line="260" w:lineRule="exact"/>
              <w:jc w:val="both"/>
              <w:rPr>
                <w:rStyle w:val="21"/>
              </w:rPr>
            </w:pPr>
            <w:r w:rsidRPr="006C10F7">
              <w:rPr>
                <w:rStyle w:val="21"/>
              </w:rPr>
              <w:t xml:space="preserve"> </w:t>
            </w:r>
            <w:r w:rsidR="006735DA">
              <w:rPr>
                <w:rStyle w:val="21"/>
              </w:rPr>
              <w:t>-</w:t>
            </w:r>
            <w:r w:rsidRPr="006C10F7">
              <w:rPr>
                <w:rStyle w:val="21"/>
              </w:rPr>
              <w:t>снижение аварийности в системе водоснабжения, сокращение потерь в водопроводных сетях, снижение потребления эн</w:t>
            </w:r>
            <w:r w:rsidR="006735DA">
              <w:rPr>
                <w:rStyle w:val="21"/>
              </w:rPr>
              <w:t>ергоре</w:t>
            </w:r>
            <w:r w:rsidR="006735DA">
              <w:rPr>
                <w:rStyle w:val="21"/>
              </w:rPr>
              <w:softHyphen/>
              <w:t>сурсов предприятиями</w:t>
            </w:r>
            <w:r w:rsidR="00D82CB9">
              <w:rPr>
                <w:rStyle w:val="21"/>
              </w:rPr>
              <w:t xml:space="preserve"> водоснабжения</w:t>
            </w:r>
            <w:r w:rsidR="006735DA">
              <w:rPr>
                <w:rStyle w:val="21"/>
              </w:rPr>
              <w:t xml:space="preserve"> </w:t>
            </w:r>
            <w:r w:rsidR="00F36A34">
              <w:rPr>
                <w:rStyle w:val="21"/>
              </w:rPr>
              <w:t>жилищно-ком</w:t>
            </w:r>
            <w:r w:rsidR="00AA004F">
              <w:rPr>
                <w:rStyle w:val="21"/>
              </w:rPr>
              <w:t>м</w:t>
            </w:r>
            <w:r w:rsidR="003D7F86">
              <w:rPr>
                <w:rStyle w:val="21"/>
              </w:rPr>
              <w:t>унального хозяйства</w:t>
            </w:r>
            <w:r w:rsidR="006735DA">
              <w:rPr>
                <w:rStyle w:val="21"/>
              </w:rPr>
              <w:t>;</w:t>
            </w:r>
          </w:p>
          <w:p w:rsidR="00A57AC0" w:rsidRDefault="00302E59" w:rsidP="00152AE2">
            <w:pPr>
              <w:pStyle w:val="a4"/>
              <w:shd w:val="clear" w:color="auto" w:fill="auto"/>
              <w:spacing w:line="26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 </w:t>
            </w:r>
            <w:r w:rsidR="007315DB">
              <w:rPr>
                <w:rStyle w:val="21"/>
              </w:rPr>
              <w:t>-подготовка к отопительному пери</w:t>
            </w:r>
            <w:r>
              <w:rPr>
                <w:rStyle w:val="21"/>
              </w:rPr>
              <w:t>оду</w:t>
            </w:r>
            <w:r w:rsidR="00CA490B">
              <w:rPr>
                <w:rStyle w:val="21"/>
              </w:rPr>
              <w:t>;</w:t>
            </w:r>
          </w:p>
          <w:p w:rsidR="006735DA" w:rsidRDefault="007A6EBC" w:rsidP="00152AE2">
            <w:pPr>
              <w:pStyle w:val="a4"/>
              <w:shd w:val="clear" w:color="auto" w:fill="auto"/>
              <w:spacing w:line="260" w:lineRule="exact"/>
              <w:jc w:val="both"/>
              <w:rPr>
                <w:rStyle w:val="21"/>
              </w:rPr>
            </w:pPr>
            <w:r w:rsidRPr="006C10F7">
              <w:rPr>
                <w:rStyle w:val="21"/>
              </w:rPr>
              <w:t xml:space="preserve"> </w:t>
            </w:r>
            <w:r w:rsidR="006735DA">
              <w:rPr>
                <w:rStyle w:val="21"/>
              </w:rPr>
              <w:t>-</w:t>
            </w:r>
            <w:r w:rsidRPr="006C10F7">
              <w:rPr>
                <w:rStyle w:val="21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района</w:t>
            </w:r>
            <w:r w:rsidR="00F36A34">
              <w:rPr>
                <w:rStyle w:val="21"/>
              </w:rPr>
              <w:t>;</w:t>
            </w:r>
          </w:p>
          <w:p w:rsidR="007A6EBC" w:rsidRPr="006C10F7" w:rsidRDefault="00F36A34" w:rsidP="00152AE2">
            <w:pPr>
              <w:pStyle w:val="a4"/>
              <w:shd w:val="clear" w:color="auto" w:fill="auto"/>
              <w:spacing w:line="260" w:lineRule="exact"/>
              <w:jc w:val="both"/>
            </w:pPr>
            <w:r>
              <w:rPr>
                <w:rStyle w:val="21"/>
              </w:rPr>
              <w:t>-о</w:t>
            </w:r>
            <w:r w:rsidR="007A6EBC" w:rsidRPr="006C10F7">
              <w:rPr>
                <w:rStyle w:val="21"/>
              </w:rPr>
              <w:t xml:space="preserve">рганизация деятельности по обращению с </w:t>
            </w:r>
            <w:r w:rsidR="003D7F86">
              <w:rPr>
                <w:rStyle w:val="21"/>
              </w:rPr>
              <w:t>твердыми коммунальными отходами</w:t>
            </w:r>
            <w:r w:rsidR="007A6EBC" w:rsidRPr="006C10F7">
              <w:rPr>
                <w:rStyle w:val="21"/>
              </w:rPr>
              <w:t xml:space="preserve"> на территории района.</w:t>
            </w:r>
          </w:p>
        </w:tc>
      </w:tr>
      <w:tr w:rsidR="007A6EBC" w:rsidRPr="006C10F7" w:rsidTr="007A6EBC">
        <w:tc>
          <w:tcPr>
            <w:tcW w:w="2376" w:type="dxa"/>
          </w:tcPr>
          <w:p w:rsidR="007A6EBC" w:rsidRPr="006C10F7" w:rsidRDefault="007A6EBC" w:rsidP="007A6EBC">
            <w:pPr>
              <w:pStyle w:val="a4"/>
              <w:shd w:val="clear" w:color="auto" w:fill="auto"/>
              <w:spacing w:line="260" w:lineRule="exact"/>
              <w:jc w:val="center"/>
            </w:pPr>
            <w:r w:rsidRPr="006C10F7">
              <w:rPr>
                <w:rStyle w:val="21"/>
              </w:rPr>
              <w:t>Целевые индикаторы и показатели программы</w:t>
            </w:r>
          </w:p>
        </w:tc>
        <w:tc>
          <w:tcPr>
            <w:tcW w:w="7195" w:type="dxa"/>
          </w:tcPr>
          <w:p w:rsidR="00F36A34" w:rsidRDefault="007A6EBC" w:rsidP="00152AE2">
            <w:pPr>
              <w:pStyle w:val="a6"/>
              <w:jc w:val="both"/>
              <w:rPr>
                <w:rStyle w:val="21"/>
                <w:rFonts w:eastAsia="Arial Unicode MS"/>
                <w:b w:val="0"/>
              </w:rPr>
            </w:pPr>
            <w:r w:rsidRPr="006C10F7">
              <w:rPr>
                <w:rStyle w:val="21"/>
                <w:rFonts w:eastAsia="Arial Unicode MS"/>
                <w:b w:val="0"/>
              </w:rPr>
              <w:t>Снижение расхода элект</w:t>
            </w:r>
            <w:r w:rsidR="00152AE2">
              <w:rPr>
                <w:rStyle w:val="21"/>
                <w:rFonts w:eastAsia="Arial Unicode MS"/>
                <w:b w:val="0"/>
              </w:rPr>
              <w:t>роэнергии на выработку 1 Гкал, т</w:t>
            </w:r>
            <w:r w:rsidRPr="006C10F7">
              <w:rPr>
                <w:rStyle w:val="21"/>
                <w:rFonts w:eastAsia="Arial Unicode MS"/>
                <w:b w:val="0"/>
              </w:rPr>
              <w:t xml:space="preserve">ыс. </w:t>
            </w:r>
            <w:r w:rsidR="00152AE2">
              <w:rPr>
                <w:rStyle w:val="21"/>
                <w:rFonts w:eastAsia="Arial Unicode MS"/>
                <w:b w:val="0"/>
              </w:rPr>
              <w:t>квт/</w:t>
            </w:r>
            <w:r w:rsidRPr="006C10F7">
              <w:rPr>
                <w:rStyle w:val="21"/>
                <w:rFonts w:eastAsia="Arial Unicode MS"/>
                <w:b w:val="0"/>
              </w:rPr>
              <w:t>час;</w:t>
            </w:r>
            <w:r w:rsidR="00152AE2">
              <w:rPr>
                <w:rStyle w:val="21"/>
                <w:rFonts w:eastAsia="Arial Unicode MS"/>
                <w:b w:val="0"/>
              </w:rPr>
              <w:t xml:space="preserve"> </w:t>
            </w:r>
          </w:p>
          <w:p w:rsidR="00F36A34" w:rsidRDefault="007A6EBC" w:rsidP="00152AE2">
            <w:pPr>
              <w:pStyle w:val="a6"/>
              <w:jc w:val="both"/>
              <w:rPr>
                <w:rStyle w:val="21"/>
                <w:rFonts w:eastAsia="Arial Unicode MS"/>
                <w:b w:val="0"/>
              </w:rPr>
            </w:pPr>
            <w:r w:rsidRPr="006C10F7">
              <w:rPr>
                <w:rStyle w:val="21"/>
                <w:rFonts w:eastAsia="Arial Unicode MS"/>
                <w:b w:val="0"/>
              </w:rPr>
              <w:t>снижени</w:t>
            </w:r>
            <w:r w:rsidR="00152AE2">
              <w:rPr>
                <w:rStyle w:val="21"/>
                <w:rFonts w:eastAsia="Arial Unicode MS"/>
                <w:b w:val="0"/>
              </w:rPr>
              <w:t>е потерь в водопроводных сетях</w:t>
            </w:r>
            <w:r w:rsidR="00607EEF">
              <w:rPr>
                <w:rStyle w:val="21"/>
                <w:rFonts w:eastAsia="Arial Unicode MS"/>
                <w:b w:val="0"/>
              </w:rPr>
              <w:t xml:space="preserve"> к предыдущему году</w:t>
            </w:r>
            <w:r w:rsidR="00E715CC">
              <w:rPr>
                <w:rStyle w:val="21"/>
                <w:rFonts w:eastAsia="Arial Unicode MS"/>
                <w:b w:val="0"/>
              </w:rPr>
              <w:t xml:space="preserve">, </w:t>
            </w:r>
            <w:r w:rsidRPr="006C10F7">
              <w:rPr>
                <w:rStyle w:val="21"/>
                <w:rFonts w:eastAsia="Arial Unicode MS"/>
                <w:b w:val="0"/>
              </w:rPr>
              <w:t>%</w:t>
            </w:r>
            <w:r w:rsidR="00E715CC">
              <w:rPr>
                <w:rStyle w:val="21"/>
                <w:rFonts w:eastAsia="Arial Unicode MS"/>
                <w:b w:val="0"/>
              </w:rPr>
              <w:t xml:space="preserve"> </w:t>
            </w:r>
            <w:r w:rsidRPr="006C10F7">
              <w:rPr>
                <w:rStyle w:val="21"/>
                <w:rFonts w:eastAsia="Arial Unicode MS"/>
                <w:b w:val="0"/>
              </w:rPr>
              <w:t>;</w:t>
            </w:r>
          </w:p>
          <w:p w:rsidR="007A6EBC" w:rsidRPr="006C10F7" w:rsidRDefault="007A6EBC" w:rsidP="00152AE2">
            <w:pPr>
              <w:pStyle w:val="a6"/>
              <w:jc w:val="both"/>
              <w:rPr>
                <w:rStyle w:val="2-2pt"/>
                <w:rFonts w:eastAsia="Arial Unicode MS"/>
                <w:b w:val="0"/>
                <w:i w:val="0"/>
                <w:iCs w:val="0"/>
                <w:color w:val="auto"/>
                <w:spacing w:val="0"/>
                <w:shd w:val="clear" w:color="auto" w:fill="auto"/>
                <w:lang w:eastAsia="en-US" w:bidi="ar-SA"/>
              </w:rPr>
            </w:pPr>
            <w:r w:rsidRPr="006C10F7">
              <w:rPr>
                <w:rStyle w:val="21"/>
                <w:rFonts w:eastAsia="Arial Unicode MS"/>
                <w:b w:val="0"/>
              </w:rPr>
              <w:t>снижение тепловых потерь к предыдущему году</w:t>
            </w:r>
            <w:r w:rsidRPr="00152AE2">
              <w:rPr>
                <w:rStyle w:val="21"/>
                <w:rFonts w:eastAsia="Arial Unicode MS"/>
                <w:b w:val="0"/>
                <w:i/>
              </w:rPr>
              <w:t xml:space="preserve">, </w:t>
            </w:r>
            <w:r w:rsidRPr="00152AE2">
              <w:rPr>
                <w:rStyle w:val="2-2pt"/>
                <w:rFonts w:eastAsia="Arial Unicode MS"/>
                <w:b w:val="0"/>
                <w:i w:val="0"/>
              </w:rPr>
              <w:t xml:space="preserve">%  </w:t>
            </w:r>
            <w:r w:rsidR="00E715CC">
              <w:rPr>
                <w:rStyle w:val="2-2pt"/>
                <w:rFonts w:eastAsia="Arial Unicode MS"/>
                <w:b w:val="0"/>
                <w:i w:val="0"/>
              </w:rPr>
              <w:t xml:space="preserve">  </w:t>
            </w:r>
            <w:r w:rsidR="00152AE2">
              <w:rPr>
                <w:rStyle w:val="2-2pt"/>
                <w:rFonts w:eastAsia="Arial Unicode MS"/>
                <w:b w:val="0"/>
                <w:i w:val="0"/>
              </w:rPr>
              <w:t xml:space="preserve"> </w:t>
            </w:r>
            <w:r w:rsidRPr="00152AE2">
              <w:rPr>
                <w:rStyle w:val="2-2pt"/>
                <w:rFonts w:eastAsia="Arial Unicode MS"/>
                <w:b w:val="0"/>
                <w:i w:val="0"/>
              </w:rPr>
              <w:t xml:space="preserve">   </w:t>
            </w:r>
            <w:r w:rsidR="00152AE2" w:rsidRPr="00152AE2">
              <w:rPr>
                <w:rStyle w:val="2-2pt"/>
                <w:rFonts w:eastAsia="Arial Unicode MS"/>
                <w:b w:val="0"/>
                <w:i w:val="0"/>
              </w:rPr>
              <w:t>.</w:t>
            </w:r>
          </w:p>
          <w:p w:rsidR="007A6EBC" w:rsidRPr="006C10F7" w:rsidRDefault="007A6EBC" w:rsidP="007A6EBC">
            <w:pPr>
              <w:pStyle w:val="a4"/>
              <w:shd w:val="clear" w:color="auto" w:fill="auto"/>
              <w:spacing w:line="260" w:lineRule="exact"/>
              <w:jc w:val="center"/>
            </w:pPr>
          </w:p>
        </w:tc>
      </w:tr>
      <w:tr w:rsidR="007A6EBC" w:rsidRPr="006C10F7" w:rsidTr="007A6EBC">
        <w:tc>
          <w:tcPr>
            <w:tcW w:w="2376" w:type="dxa"/>
          </w:tcPr>
          <w:p w:rsidR="007A6EBC" w:rsidRPr="006C10F7" w:rsidRDefault="006C10F7" w:rsidP="007A6EBC">
            <w:pPr>
              <w:pStyle w:val="a4"/>
              <w:shd w:val="clear" w:color="auto" w:fill="auto"/>
              <w:spacing w:line="260" w:lineRule="exact"/>
              <w:jc w:val="center"/>
            </w:pPr>
            <w:r w:rsidRPr="006C10F7">
              <w:rPr>
                <w:rStyle w:val="21"/>
              </w:rPr>
              <w:t>Сроки и этапы реали</w:t>
            </w:r>
            <w:r w:rsidRPr="006C10F7">
              <w:rPr>
                <w:rStyle w:val="21"/>
              </w:rPr>
              <w:softHyphen/>
              <w:t>зации программы</w:t>
            </w:r>
          </w:p>
        </w:tc>
        <w:tc>
          <w:tcPr>
            <w:tcW w:w="7195" w:type="dxa"/>
          </w:tcPr>
          <w:p w:rsidR="007A6EBC" w:rsidRPr="006C10F7" w:rsidRDefault="006C10F7" w:rsidP="00152AE2">
            <w:pPr>
              <w:pStyle w:val="a4"/>
              <w:shd w:val="clear" w:color="auto" w:fill="auto"/>
              <w:spacing w:line="260" w:lineRule="exact"/>
              <w:jc w:val="both"/>
            </w:pPr>
            <w:r w:rsidRPr="006C10F7">
              <w:rPr>
                <w:rStyle w:val="21"/>
              </w:rPr>
              <w:t>2026 - 2030 годы без деления на этапы</w:t>
            </w:r>
            <w:r w:rsidR="00152AE2">
              <w:rPr>
                <w:rStyle w:val="21"/>
              </w:rPr>
              <w:t>.</w:t>
            </w:r>
          </w:p>
        </w:tc>
      </w:tr>
      <w:tr w:rsidR="007A6EBC" w:rsidRPr="006C10F7" w:rsidTr="007A6EBC">
        <w:tc>
          <w:tcPr>
            <w:tcW w:w="2376" w:type="dxa"/>
          </w:tcPr>
          <w:p w:rsidR="007A6EBC" w:rsidRPr="006C10F7" w:rsidRDefault="006C10F7" w:rsidP="007A6EBC">
            <w:pPr>
              <w:pStyle w:val="a4"/>
              <w:shd w:val="clear" w:color="auto" w:fill="auto"/>
              <w:spacing w:line="260" w:lineRule="exact"/>
              <w:jc w:val="center"/>
            </w:pPr>
            <w:r w:rsidRPr="006C10F7">
              <w:rPr>
                <w:rStyle w:val="21"/>
              </w:rPr>
              <w:t>Объемы финансирова</w:t>
            </w:r>
            <w:r w:rsidRPr="006C10F7">
              <w:rPr>
                <w:rStyle w:val="21"/>
              </w:rPr>
              <w:softHyphen/>
              <w:t>ния программы</w:t>
            </w:r>
          </w:p>
        </w:tc>
        <w:tc>
          <w:tcPr>
            <w:tcW w:w="7195" w:type="dxa"/>
          </w:tcPr>
          <w:p w:rsidR="006C10F7" w:rsidRPr="006C10F7" w:rsidRDefault="006C10F7" w:rsidP="006C10F7">
            <w:pPr>
              <w:pStyle w:val="20"/>
              <w:shd w:val="clear" w:color="auto" w:fill="auto"/>
              <w:spacing w:before="0" w:line="298" w:lineRule="exact"/>
              <w:jc w:val="both"/>
            </w:pPr>
            <w:r w:rsidRPr="006C10F7">
              <w:rPr>
                <w:rStyle w:val="21"/>
              </w:rPr>
              <w:t>Общий объем средств, направляемых на реализацию програм</w:t>
            </w:r>
            <w:r w:rsidRPr="006C10F7">
              <w:rPr>
                <w:rStyle w:val="21"/>
              </w:rPr>
              <w:softHyphen/>
              <w:t xml:space="preserve">мы: </w:t>
            </w:r>
            <w:r w:rsidR="00AA004F">
              <w:rPr>
                <w:rStyle w:val="21"/>
              </w:rPr>
              <w:t xml:space="preserve">44860,0 </w:t>
            </w:r>
            <w:r w:rsidRPr="006C10F7">
              <w:rPr>
                <w:rStyle w:val="21"/>
              </w:rPr>
              <w:t>тыс. руб., в том числе по годам:</w:t>
            </w:r>
          </w:p>
          <w:p w:rsidR="006C10F7" w:rsidRPr="006C10F7" w:rsidRDefault="006C10F7" w:rsidP="006C10F7">
            <w:pPr>
              <w:pStyle w:val="20"/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</w:pPr>
            <w:r w:rsidRPr="006C10F7">
              <w:rPr>
                <w:rStyle w:val="21"/>
              </w:rPr>
              <w:t>2026</w:t>
            </w:r>
            <w:r w:rsidR="00152AE2">
              <w:rPr>
                <w:rStyle w:val="21"/>
              </w:rPr>
              <w:t xml:space="preserve"> год -</w:t>
            </w:r>
            <w:r w:rsidR="00DF4238">
              <w:rPr>
                <w:rStyle w:val="21"/>
              </w:rPr>
              <w:t xml:space="preserve"> 9740 </w:t>
            </w:r>
            <w:r w:rsidRPr="006C10F7">
              <w:rPr>
                <w:rStyle w:val="21"/>
              </w:rPr>
              <w:t>тыс. руб.;</w:t>
            </w:r>
          </w:p>
          <w:p w:rsidR="006C10F7" w:rsidRPr="006C10F7" w:rsidRDefault="006C10F7" w:rsidP="006C10F7">
            <w:pPr>
              <w:pStyle w:val="20"/>
              <w:shd w:val="clear" w:color="auto" w:fill="auto"/>
              <w:tabs>
                <w:tab w:val="left" w:pos="590"/>
              </w:tabs>
              <w:spacing w:before="0" w:line="298" w:lineRule="exact"/>
              <w:jc w:val="both"/>
            </w:pPr>
            <w:r w:rsidRPr="006C10F7">
              <w:rPr>
                <w:rStyle w:val="21"/>
              </w:rPr>
              <w:t>2027</w:t>
            </w:r>
            <w:r w:rsidR="00152AE2">
              <w:rPr>
                <w:rStyle w:val="21"/>
              </w:rPr>
              <w:t xml:space="preserve"> </w:t>
            </w:r>
            <w:r w:rsidR="00DE2E0F">
              <w:rPr>
                <w:rStyle w:val="21"/>
              </w:rPr>
              <w:t xml:space="preserve">год </w:t>
            </w:r>
            <w:r w:rsidR="00DF4238">
              <w:rPr>
                <w:rStyle w:val="21"/>
              </w:rPr>
              <w:t>-</w:t>
            </w:r>
            <w:r w:rsidR="00DE2E0F">
              <w:rPr>
                <w:rStyle w:val="21"/>
              </w:rPr>
              <w:t xml:space="preserve"> </w:t>
            </w:r>
            <w:r w:rsidR="00DF4238">
              <w:rPr>
                <w:rStyle w:val="21"/>
              </w:rPr>
              <w:t xml:space="preserve">8730 </w:t>
            </w:r>
            <w:r w:rsidRPr="006C10F7">
              <w:rPr>
                <w:rStyle w:val="21"/>
              </w:rPr>
              <w:t>тыс. руб.;</w:t>
            </w:r>
          </w:p>
          <w:p w:rsidR="006C10F7" w:rsidRPr="006C10F7" w:rsidRDefault="006C10F7" w:rsidP="006C10F7">
            <w:pPr>
              <w:pStyle w:val="20"/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</w:pPr>
            <w:r w:rsidRPr="006C10F7">
              <w:rPr>
                <w:rStyle w:val="21"/>
              </w:rPr>
              <w:t>2028</w:t>
            </w:r>
            <w:r w:rsidR="00152AE2">
              <w:rPr>
                <w:rStyle w:val="21"/>
              </w:rPr>
              <w:t xml:space="preserve"> </w:t>
            </w:r>
            <w:r w:rsidRPr="006C10F7">
              <w:rPr>
                <w:rStyle w:val="21"/>
              </w:rPr>
              <w:t xml:space="preserve">год </w:t>
            </w:r>
            <w:r w:rsidR="00DF4238">
              <w:rPr>
                <w:rStyle w:val="21"/>
              </w:rPr>
              <w:t xml:space="preserve">- 8830 </w:t>
            </w:r>
            <w:r w:rsidRPr="006C10F7">
              <w:rPr>
                <w:rStyle w:val="21"/>
              </w:rPr>
              <w:t>тыс. руб.;</w:t>
            </w:r>
          </w:p>
          <w:p w:rsidR="006C10F7" w:rsidRPr="006C10F7" w:rsidRDefault="006C10F7" w:rsidP="006C10F7">
            <w:pPr>
              <w:pStyle w:val="20"/>
              <w:shd w:val="clear" w:color="auto" w:fill="auto"/>
              <w:tabs>
                <w:tab w:val="left" w:pos="590"/>
              </w:tabs>
              <w:spacing w:before="0" w:line="298" w:lineRule="exact"/>
              <w:jc w:val="both"/>
            </w:pPr>
            <w:r w:rsidRPr="006C10F7">
              <w:rPr>
                <w:rStyle w:val="21"/>
              </w:rPr>
              <w:lastRenderedPageBreak/>
              <w:t>2029</w:t>
            </w:r>
            <w:r w:rsidR="00152AE2">
              <w:rPr>
                <w:rStyle w:val="21"/>
              </w:rPr>
              <w:t xml:space="preserve"> </w:t>
            </w:r>
            <w:r w:rsidRPr="006C10F7">
              <w:rPr>
                <w:rStyle w:val="21"/>
              </w:rPr>
              <w:t xml:space="preserve">год </w:t>
            </w:r>
            <w:r w:rsidR="00152AE2">
              <w:rPr>
                <w:rStyle w:val="21"/>
              </w:rPr>
              <w:t>-</w:t>
            </w:r>
            <w:r w:rsidR="00DF4238">
              <w:rPr>
                <w:rStyle w:val="21"/>
              </w:rPr>
              <w:t xml:space="preserve"> 8780</w:t>
            </w:r>
            <w:r w:rsidR="00152AE2">
              <w:rPr>
                <w:rStyle w:val="21"/>
              </w:rPr>
              <w:t xml:space="preserve"> </w:t>
            </w:r>
            <w:r w:rsidRPr="006C10F7">
              <w:rPr>
                <w:rStyle w:val="21"/>
              </w:rPr>
              <w:t>тыс. руб.;</w:t>
            </w:r>
          </w:p>
          <w:p w:rsidR="006C10F7" w:rsidRPr="006C10F7" w:rsidRDefault="006C10F7" w:rsidP="006C10F7">
            <w:pPr>
              <w:pStyle w:val="20"/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</w:pPr>
            <w:r w:rsidRPr="006C10F7">
              <w:rPr>
                <w:rStyle w:val="21"/>
              </w:rPr>
              <w:t>2030</w:t>
            </w:r>
            <w:r w:rsidR="00152AE2">
              <w:rPr>
                <w:rStyle w:val="21"/>
              </w:rPr>
              <w:t xml:space="preserve"> год -</w:t>
            </w:r>
            <w:r w:rsidR="00DF4238">
              <w:rPr>
                <w:rStyle w:val="21"/>
              </w:rPr>
              <w:t xml:space="preserve"> 8780</w:t>
            </w:r>
            <w:r w:rsidR="00152AE2">
              <w:rPr>
                <w:rStyle w:val="21"/>
              </w:rPr>
              <w:t xml:space="preserve"> </w:t>
            </w:r>
            <w:r w:rsidRPr="006C10F7">
              <w:rPr>
                <w:rStyle w:val="21"/>
              </w:rPr>
              <w:t>тыс. руб.,</w:t>
            </w:r>
          </w:p>
          <w:p w:rsidR="00D82CB9" w:rsidRDefault="006C10F7" w:rsidP="006C10F7">
            <w:pPr>
              <w:pStyle w:val="20"/>
              <w:shd w:val="clear" w:color="auto" w:fill="auto"/>
              <w:tabs>
                <w:tab w:val="left" w:pos="590"/>
              </w:tabs>
              <w:spacing w:before="0" w:line="298" w:lineRule="exact"/>
              <w:jc w:val="both"/>
              <w:rPr>
                <w:rStyle w:val="a3"/>
                <w:rFonts w:eastAsia="Segoe UI"/>
              </w:rPr>
            </w:pPr>
            <w:r w:rsidRPr="006C10F7">
              <w:rPr>
                <w:rStyle w:val="21"/>
              </w:rPr>
              <w:t>в том числе за счет средств</w:t>
            </w:r>
            <w:r w:rsidR="00152AE2">
              <w:rPr>
                <w:rStyle w:val="21"/>
              </w:rPr>
              <w:t>а</w:t>
            </w:r>
            <w:r w:rsidRPr="006C10F7">
              <w:rPr>
                <w:rStyle w:val="21"/>
              </w:rPr>
              <w:t xml:space="preserve"> краевого бюджета:</w:t>
            </w:r>
            <w:r w:rsidR="00D82CB9">
              <w:rPr>
                <w:rStyle w:val="21"/>
              </w:rPr>
              <w:t xml:space="preserve"> 22433.4</w:t>
            </w:r>
            <w:r w:rsidRPr="006C10F7">
              <w:rPr>
                <w:rStyle w:val="21"/>
              </w:rPr>
              <w:t xml:space="preserve"> тыс. руб.,</w:t>
            </w:r>
            <w:r w:rsidRPr="006C10F7">
              <w:rPr>
                <w:rStyle w:val="a3"/>
                <w:rFonts w:eastAsia="Segoe UI"/>
              </w:rPr>
              <w:t xml:space="preserve"> </w:t>
            </w:r>
          </w:p>
          <w:p w:rsidR="006C10F7" w:rsidRPr="006C10F7" w:rsidRDefault="006C10F7" w:rsidP="006C10F7">
            <w:pPr>
              <w:pStyle w:val="20"/>
              <w:shd w:val="clear" w:color="auto" w:fill="auto"/>
              <w:tabs>
                <w:tab w:val="left" w:pos="590"/>
              </w:tabs>
              <w:spacing w:before="0" w:line="298" w:lineRule="exact"/>
              <w:jc w:val="both"/>
            </w:pPr>
            <w:r w:rsidRPr="006C10F7">
              <w:rPr>
                <w:rStyle w:val="21"/>
                <w:rFonts w:eastAsia="Segoe UI"/>
              </w:rPr>
              <w:t>2026</w:t>
            </w:r>
            <w:r w:rsidR="00152AE2">
              <w:rPr>
                <w:rStyle w:val="21"/>
                <w:rFonts w:eastAsia="Segoe UI"/>
              </w:rPr>
              <w:t xml:space="preserve"> </w:t>
            </w:r>
            <w:r w:rsidRPr="006C10F7">
              <w:rPr>
                <w:rStyle w:val="21"/>
                <w:rFonts w:eastAsia="Segoe UI"/>
              </w:rPr>
              <w:t>год -</w:t>
            </w:r>
            <w:r w:rsidR="00DF4238">
              <w:rPr>
                <w:rStyle w:val="21"/>
                <w:rFonts w:eastAsia="Segoe UI"/>
              </w:rPr>
              <w:t xml:space="preserve"> 4454,4 </w:t>
            </w:r>
            <w:r w:rsidRPr="006C10F7">
              <w:rPr>
                <w:rStyle w:val="21"/>
                <w:rFonts w:eastAsia="Segoe UI"/>
              </w:rPr>
              <w:t>тыс. руб.;</w:t>
            </w:r>
          </w:p>
          <w:p w:rsidR="006C10F7" w:rsidRPr="006C10F7" w:rsidRDefault="006C10F7" w:rsidP="006C10F7">
            <w:pPr>
              <w:pStyle w:val="20"/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</w:pPr>
            <w:r w:rsidRPr="006C10F7">
              <w:rPr>
                <w:rStyle w:val="21"/>
                <w:rFonts w:eastAsia="Segoe UI"/>
              </w:rPr>
              <w:t>2027</w:t>
            </w:r>
            <w:r w:rsidR="00152AE2">
              <w:rPr>
                <w:rStyle w:val="21"/>
                <w:rFonts w:eastAsia="Segoe UI"/>
              </w:rPr>
              <w:t xml:space="preserve"> </w:t>
            </w:r>
            <w:r w:rsidR="00DF4238">
              <w:rPr>
                <w:rStyle w:val="21"/>
                <w:rFonts w:eastAsia="Segoe UI"/>
              </w:rPr>
              <w:t xml:space="preserve">год - 4444,5 </w:t>
            </w:r>
            <w:r w:rsidRPr="006C10F7">
              <w:rPr>
                <w:rStyle w:val="21"/>
                <w:rFonts w:eastAsia="Segoe UI"/>
              </w:rPr>
              <w:t>тыс. руб.;</w:t>
            </w:r>
          </w:p>
          <w:p w:rsidR="006C10F7" w:rsidRPr="006C10F7" w:rsidRDefault="006C10F7" w:rsidP="006C10F7">
            <w:pPr>
              <w:pStyle w:val="20"/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</w:pPr>
            <w:r w:rsidRPr="006C10F7">
              <w:rPr>
                <w:rStyle w:val="21"/>
                <w:rFonts w:eastAsia="Segoe UI"/>
              </w:rPr>
              <w:t>2028</w:t>
            </w:r>
            <w:r w:rsidR="00152AE2">
              <w:rPr>
                <w:rStyle w:val="21"/>
                <w:rFonts w:eastAsia="Segoe UI"/>
              </w:rPr>
              <w:t xml:space="preserve"> </w:t>
            </w:r>
            <w:r w:rsidRPr="006C10F7">
              <w:rPr>
                <w:rStyle w:val="21"/>
                <w:rFonts w:eastAsia="Segoe UI"/>
              </w:rPr>
              <w:t>год -</w:t>
            </w:r>
            <w:r w:rsidR="00DF4238">
              <w:rPr>
                <w:rStyle w:val="21"/>
                <w:rFonts w:eastAsia="Segoe UI"/>
              </w:rPr>
              <w:t xml:space="preserve"> 4544,5 </w:t>
            </w:r>
            <w:r w:rsidRPr="006C10F7">
              <w:rPr>
                <w:rStyle w:val="21"/>
                <w:rFonts w:eastAsia="Segoe UI"/>
              </w:rPr>
              <w:t>тыс. руб.;</w:t>
            </w:r>
          </w:p>
          <w:p w:rsidR="006C10F7" w:rsidRPr="006C10F7" w:rsidRDefault="006C10F7" w:rsidP="006C10F7">
            <w:pPr>
              <w:pStyle w:val="20"/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</w:pPr>
            <w:r w:rsidRPr="006C10F7">
              <w:rPr>
                <w:rStyle w:val="21"/>
                <w:rFonts w:eastAsia="Segoe UI"/>
              </w:rPr>
              <w:t>2029</w:t>
            </w:r>
            <w:r w:rsidR="00152AE2">
              <w:rPr>
                <w:rStyle w:val="21"/>
                <w:rFonts w:eastAsia="Segoe UI"/>
              </w:rPr>
              <w:t xml:space="preserve"> </w:t>
            </w:r>
            <w:r w:rsidRPr="006C10F7">
              <w:rPr>
                <w:rStyle w:val="21"/>
                <w:rFonts w:eastAsia="Segoe UI"/>
              </w:rPr>
              <w:t xml:space="preserve">год </w:t>
            </w:r>
            <w:r w:rsidR="00DF4238">
              <w:rPr>
                <w:rStyle w:val="21"/>
                <w:rFonts w:eastAsia="Segoe UI"/>
              </w:rPr>
              <w:t>-</w:t>
            </w:r>
            <w:r w:rsidRPr="006C10F7">
              <w:rPr>
                <w:rStyle w:val="21"/>
                <w:rFonts w:eastAsia="Segoe UI"/>
              </w:rPr>
              <w:t xml:space="preserve"> </w:t>
            </w:r>
            <w:r w:rsidR="00DF4238">
              <w:rPr>
                <w:rStyle w:val="21"/>
                <w:rFonts w:eastAsia="Segoe UI"/>
              </w:rPr>
              <w:t>4495,0</w:t>
            </w:r>
            <w:r w:rsidRPr="006C10F7">
              <w:rPr>
                <w:rStyle w:val="21"/>
                <w:rFonts w:eastAsia="Segoe UI"/>
              </w:rPr>
              <w:t xml:space="preserve"> тыс. руб.; </w:t>
            </w:r>
          </w:p>
          <w:p w:rsidR="006C10F7" w:rsidRPr="006C10F7" w:rsidRDefault="006C10F7" w:rsidP="006C10F7">
            <w:pPr>
              <w:pStyle w:val="20"/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</w:pPr>
            <w:r w:rsidRPr="006C10F7">
              <w:rPr>
                <w:rStyle w:val="21"/>
                <w:rFonts w:eastAsia="Segoe UI"/>
              </w:rPr>
              <w:t>2030</w:t>
            </w:r>
            <w:r w:rsidR="00152AE2">
              <w:rPr>
                <w:rStyle w:val="21"/>
                <w:rFonts w:eastAsia="Segoe UI"/>
              </w:rPr>
              <w:t xml:space="preserve"> </w:t>
            </w:r>
            <w:r w:rsidRPr="006C10F7">
              <w:rPr>
                <w:rStyle w:val="21"/>
                <w:rFonts w:eastAsia="Segoe UI"/>
              </w:rPr>
              <w:t>год -</w:t>
            </w:r>
            <w:r w:rsidR="00DF4238">
              <w:rPr>
                <w:rStyle w:val="21"/>
                <w:rFonts w:eastAsia="Segoe UI"/>
              </w:rPr>
              <w:t xml:space="preserve"> 4495,0 </w:t>
            </w:r>
            <w:r w:rsidRPr="006C10F7">
              <w:rPr>
                <w:rStyle w:val="21"/>
                <w:rFonts w:eastAsia="Segoe UI"/>
              </w:rPr>
              <w:t>тыс. руб.,</w:t>
            </w:r>
          </w:p>
          <w:p w:rsidR="006C10F7" w:rsidRPr="006C10F7" w:rsidRDefault="006C10F7" w:rsidP="006C10F7">
            <w:pPr>
              <w:pStyle w:val="20"/>
              <w:shd w:val="clear" w:color="auto" w:fill="auto"/>
              <w:spacing w:before="0" w:line="298" w:lineRule="exact"/>
              <w:jc w:val="both"/>
            </w:pPr>
            <w:r w:rsidRPr="006C10F7">
              <w:rPr>
                <w:rStyle w:val="21"/>
                <w:rFonts w:eastAsia="Segoe UI"/>
              </w:rPr>
              <w:t xml:space="preserve">за счет средств местного бюджета: </w:t>
            </w:r>
            <w:r w:rsidR="00D82CB9">
              <w:rPr>
                <w:rStyle w:val="21"/>
                <w:rFonts w:eastAsia="Segoe UI"/>
              </w:rPr>
              <w:t xml:space="preserve">22426.6 </w:t>
            </w:r>
            <w:r w:rsidRPr="006C10F7">
              <w:rPr>
                <w:rStyle w:val="21"/>
                <w:rFonts w:eastAsia="Segoe UI"/>
              </w:rPr>
              <w:t>тыс. руб.,</w:t>
            </w:r>
          </w:p>
          <w:p w:rsidR="006C10F7" w:rsidRPr="006C10F7" w:rsidRDefault="006C10F7" w:rsidP="006C10F7">
            <w:pPr>
              <w:pStyle w:val="20"/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</w:pPr>
            <w:r w:rsidRPr="006C10F7">
              <w:rPr>
                <w:rStyle w:val="21"/>
                <w:rFonts w:eastAsia="Segoe UI"/>
              </w:rPr>
              <w:t>2026</w:t>
            </w:r>
            <w:r w:rsidR="00152AE2">
              <w:rPr>
                <w:rStyle w:val="21"/>
                <w:rFonts w:eastAsia="Segoe UI"/>
              </w:rPr>
              <w:t xml:space="preserve"> </w:t>
            </w:r>
            <w:r w:rsidRPr="006C10F7">
              <w:rPr>
                <w:rStyle w:val="21"/>
                <w:rFonts w:eastAsia="Segoe UI"/>
              </w:rPr>
              <w:t xml:space="preserve">год </w:t>
            </w:r>
            <w:r w:rsidR="00DF4238">
              <w:rPr>
                <w:rStyle w:val="21"/>
                <w:rFonts w:eastAsia="Segoe UI"/>
              </w:rPr>
              <w:t>-</w:t>
            </w:r>
            <w:r w:rsidRPr="006C10F7">
              <w:rPr>
                <w:rStyle w:val="21"/>
                <w:rFonts w:eastAsia="Segoe UI"/>
              </w:rPr>
              <w:t xml:space="preserve"> </w:t>
            </w:r>
            <w:r w:rsidR="00DF4238">
              <w:rPr>
                <w:rStyle w:val="21"/>
                <w:rFonts w:eastAsia="Segoe UI"/>
              </w:rPr>
              <w:t>5285,6</w:t>
            </w:r>
            <w:r w:rsidRPr="006C10F7">
              <w:rPr>
                <w:rStyle w:val="21"/>
                <w:rFonts w:eastAsia="Segoe UI"/>
              </w:rPr>
              <w:t xml:space="preserve"> тыс. руб.;</w:t>
            </w:r>
          </w:p>
          <w:p w:rsidR="006C10F7" w:rsidRPr="006C10F7" w:rsidRDefault="006C10F7" w:rsidP="006C10F7">
            <w:pPr>
              <w:pStyle w:val="20"/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</w:pPr>
            <w:r w:rsidRPr="006C10F7">
              <w:rPr>
                <w:rStyle w:val="21"/>
                <w:rFonts w:eastAsia="Segoe UI"/>
              </w:rPr>
              <w:t>2027</w:t>
            </w:r>
            <w:r w:rsidR="00152AE2">
              <w:rPr>
                <w:rStyle w:val="21"/>
                <w:rFonts w:eastAsia="Segoe UI"/>
              </w:rPr>
              <w:t xml:space="preserve"> </w:t>
            </w:r>
            <w:r w:rsidRPr="006C10F7">
              <w:rPr>
                <w:rStyle w:val="21"/>
                <w:rFonts w:eastAsia="Segoe UI"/>
              </w:rPr>
              <w:t xml:space="preserve">год </w:t>
            </w:r>
            <w:r w:rsidR="00DF4238">
              <w:rPr>
                <w:rStyle w:val="21"/>
                <w:rFonts w:eastAsia="Segoe UI"/>
              </w:rPr>
              <w:t>-</w:t>
            </w:r>
            <w:r w:rsidRPr="006C10F7">
              <w:rPr>
                <w:rStyle w:val="21"/>
                <w:rFonts w:eastAsia="Segoe UI"/>
              </w:rPr>
              <w:t xml:space="preserve"> </w:t>
            </w:r>
            <w:r w:rsidR="00DF4238">
              <w:rPr>
                <w:rStyle w:val="21"/>
                <w:rFonts w:eastAsia="Segoe UI"/>
              </w:rPr>
              <w:t>4285,5</w:t>
            </w:r>
            <w:r w:rsidRPr="006C10F7">
              <w:rPr>
                <w:rStyle w:val="21"/>
                <w:rFonts w:eastAsia="Segoe UI"/>
              </w:rPr>
              <w:t xml:space="preserve"> тыс. руб.;</w:t>
            </w:r>
          </w:p>
          <w:p w:rsidR="006C10F7" w:rsidRPr="006C10F7" w:rsidRDefault="006C10F7" w:rsidP="006C10F7">
            <w:pPr>
              <w:pStyle w:val="20"/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</w:pPr>
            <w:r w:rsidRPr="006C10F7">
              <w:rPr>
                <w:rStyle w:val="21"/>
                <w:rFonts w:eastAsia="Segoe UI"/>
              </w:rPr>
              <w:t>2028</w:t>
            </w:r>
            <w:r w:rsidR="00152AE2">
              <w:rPr>
                <w:rStyle w:val="21"/>
                <w:rFonts w:eastAsia="Segoe UI"/>
              </w:rPr>
              <w:t xml:space="preserve"> </w:t>
            </w:r>
            <w:r w:rsidRPr="006C10F7">
              <w:rPr>
                <w:rStyle w:val="21"/>
                <w:rFonts w:eastAsia="Segoe UI"/>
              </w:rPr>
              <w:t xml:space="preserve">год </w:t>
            </w:r>
            <w:r w:rsidR="00DF4238">
              <w:rPr>
                <w:rStyle w:val="21"/>
                <w:rFonts w:eastAsia="Segoe UI"/>
              </w:rPr>
              <w:t>- 4285,5</w:t>
            </w:r>
            <w:r w:rsidRPr="006C10F7">
              <w:rPr>
                <w:rStyle w:val="21"/>
                <w:rFonts w:eastAsia="Segoe UI"/>
              </w:rPr>
              <w:t xml:space="preserve"> тыс. руб.;</w:t>
            </w:r>
          </w:p>
          <w:p w:rsidR="006C10F7" w:rsidRPr="006C10F7" w:rsidRDefault="006C10F7" w:rsidP="006C10F7">
            <w:pPr>
              <w:pStyle w:val="20"/>
              <w:shd w:val="clear" w:color="auto" w:fill="auto"/>
              <w:tabs>
                <w:tab w:val="left" w:pos="590"/>
              </w:tabs>
              <w:spacing w:before="0" w:line="298" w:lineRule="exact"/>
              <w:jc w:val="both"/>
            </w:pPr>
            <w:r w:rsidRPr="006C10F7">
              <w:rPr>
                <w:rStyle w:val="21"/>
                <w:rFonts w:eastAsia="Segoe UI"/>
              </w:rPr>
              <w:t>2029</w:t>
            </w:r>
            <w:r w:rsidR="00152AE2">
              <w:rPr>
                <w:rStyle w:val="21"/>
                <w:rFonts w:eastAsia="Segoe UI"/>
              </w:rPr>
              <w:t xml:space="preserve"> </w:t>
            </w:r>
            <w:r w:rsidRPr="006C10F7">
              <w:rPr>
                <w:rStyle w:val="21"/>
                <w:rFonts w:eastAsia="Segoe UI"/>
              </w:rPr>
              <w:t xml:space="preserve">год </w:t>
            </w:r>
            <w:r w:rsidR="00152AE2">
              <w:rPr>
                <w:rStyle w:val="21"/>
                <w:rFonts w:eastAsia="Segoe UI"/>
              </w:rPr>
              <w:t>-</w:t>
            </w:r>
            <w:r w:rsidR="00DF4238">
              <w:rPr>
                <w:rStyle w:val="21"/>
                <w:rFonts w:eastAsia="Segoe UI"/>
              </w:rPr>
              <w:t xml:space="preserve"> 4285,0</w:t>
            </w:r>
            <w:r w:rsidR="00152AE2">
              <w:rPr>
                <w:rStyle w:val="21"/>
                <w:rFonts w:eastAsia="Segoe UI"/>
              </w:rPr>
              <w:t xml:space="preserve"> </w:t>
            </w:r>
            <w:r w:rsidRPr="006C10F7">
              <w:rPr>
                <w:rStyle w:val="21"/>
                <w:rFonts w:eastAsia="Segoe UI"/>
              </w:rPr>
              <w:t>тыс. руб.;</w:t>
            </w:r>
          </w:p>
          <w:p w:rsidR="006C10F7" w:rsidRPr="006C10F7" w:rsidRDefault="006C10F7" w:rsidP="006C10F7">
            <w:pPr>
              <w:pStyle w:val="20"/>
              <w:shd w:val="clear" w:color="auto" w:fill="auto"/>
              <w:tabs>
                <w:tab w:val="left" w:pos="586"/>
              </w:tabs>
              <w:spacing w:before="0" w:line="298" w:lineRule="exact"/>
              <w:jc w:val="both"/>
            </w:pPr>
            <w:r w:rsidRPr="006C10F7">
              <w:rPr>
                <w:rStyle w:val="21"/>
                <w:rFonts w:eastAsia="Segoe UI"/>
              </w:rPr>
              <w:t>2030</w:t>
            </w:r>
            <w:r w:rsidR="00152AE2">
              <w:rPr>
                <w:rStyle w:val="21"/>
                <w:rFonts w:eastAsia="Segoe UI"/>
              </w:rPr>
              <w:t xml:space="preserve"> </w:t>
            </w:r>
            <w:r w:rsidRPr="006C10F7">
              <w:rPr>
                <w:rStyle w:val="21"/>
                <w:rFonts w:eastAsia="Segoe UI"/>
              </w:rPr>
              <w:t xml:space="preserve">год </w:t>
            </w:r>
            <w:r w:rsidR="00DF4238">
              <w:rPr>
                <w:rStyle w:val="21"/>
                <w:rFonts w:eastAsia="Segoe UI"/>
              </w:rPr>
              <w:t>-</w:t>
            </w:r>
            <w:r w:rsidR="00152AE2">
              <w:rPr>
                <w:rStyle w:val="21"/>
                <w:rFonts w:eastAsia="Segoe UI"/>
              </w:rPr>
              <w:t xml:space="preserve"> </w:t>
            </w:r>
            <w:r w:rsidR="00DF4238">
              <w:rPr>
                <w:rStyle w:val="21"/>
                <w:rFonts w:eastAsia="Segoe UI"/>
              </w:rPr>
              <w:t xml:space="preserve">4285,0 </w:t>
            </w:r>
            <w:r w:rsidRPr="006C10F7">
              <w:rPr>
                <w:rStyle w:val="21"/>
                <w:rFonts w:eastAsia="Segoe UI"/>
              </w:rPr>
              <w:t>тыс. руб.,</w:t>
            </w:r>
          </w:p>
          <w:p w:rsidR="007A6EBC" w:rsidRPr="006C10F7" w:rsidRDefault="006C10F7" w:rsidP="00152AE2">
            <w:pPr>
              <w:pStyle w:val="a4"/>
              <w:shd w:val="clear" w:color="auto" w:fill="auto"/>
              <w:spacing w:line="260" w:lineRule="exact"/>
              <w:jc w:val="both"/>
            </w:pPr>
            <w:r w:rsidRPr="006C10F7">
              <w:rPr>
                <w:rStyle w:val="21"/>
                <w:rFonts w:eastAsia="Segoe UI"/>
              </w:rPr>
              <w:t>Объемы финансирования подлежат ежегодному уточнению ис</w:t>
            </w:r>
            <w:r w:rsidRPr="006C10F7">
              <w:rPr>
                <w:rStyle w:val="21"/>
                <w:rFonts w:eastAsia="Segoe UI"/>
              </w:rPr>
              <w:softHyphen/>
              <w:t>ходя из возможностей краевого и местного бюджетов.</w:t>
            </w:r>
          </w:p>
        </w:tc>
      </w:tr>
      <w:tr w:rsidR="007A6EBC" w:rsidRPr="006C10F7" w:rsidTr="007A6EBC">
        <w:tc>
          <w:tcPr>
            <w:tcW w:w="2376" w:type="dxa"/>
          </w:tcPr>
          <w:p w:rsidR="007A6EBC" w:rsidRPr="006C10F7" w:rsidRDefault="006C10F7" w:rsidP="007A6EBC">
            <w:pPr>
              <w:pStyle w:val="a4"/>
              <w:shd w:val="clear" w:color="auto" w:fill="auto"/>
              <w:spacing w:line="260" w:lineRule="exact"/>
              <w:jc w:val="center"/>
            </w:pPr>
            <w:r w:rsidRPr="006C10F7">
              <w:rPr>
                <w:rStyle w:val="21"/>
                <w:rFonts w:eastAsia="Segoe UI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195" w:type="dxa"/>
          </w:tcPr>
          <w:p w:rsidR="00F36A34" w:rsidRDefault="006C10F7" w:rsidP="00152AE2">
            <w:pPr>
              <w:pStyle w:val="a4"/>
              <w:shd w:val="clear" w:color="auto" w:fill="auto"/>
              <w:spacing w:line="260" w:lineRule="exact"/>
              <w:jc w:val="both"/>
              <w:rPr>
                <w:rStyle w:val="21"/>
                <w:rFonts w:eastAsia="Segoe UI"/>
              </w:rPr>
            </w:pPr>
            <w:r w:rsidRPr="00C075A4">
              <w:rPr>
                <w:rStyle w:val="21"/>
                <w:rFonts w:eastAsia="Segoe UI"/>
              </w:rPr>
              <w:t>В резуль</w:t>
            </w:r>
            <w:r w:rsidR="004722C9" w:rsidRPr="00C075A4">
              <w:rPr>
                <w:rStyle w:val="21"/>
                <w:rFonts w:eastAsia="Segoe UI"/>
              </w:rPr>
              <w:t xml:space="preserve">тате реализации программы к 2030 году: </w:t>
            </w:r>
          </w:p>
          <w:p w:rsidR="00F36A34" w:rsidRDefault="00F36A34" w:rsidP="00152AE2">
            <w:pPr>
              <w:pStyle w:val="a4"/>
              <w:shd w:val="clear" w:color="auto" w:fill="auto"/>
              <w:spacing w:line="260" w:lineRule="exact"/>
              <w:jc w:val="both"/>
              <w:rPr>
                <w:rStyle w:val="21"/>
                <w:rFonts w:eastAsia="Segoe UI"/>
              </w:rPr>
            </w:pPr>
            <w:r>
              <w:rPr>
                <w:rStyle w:val="21"/>
                <w:rFonts w:eastAsia="Segoe UI"/>
              </w:rPr>
              <w:t xml:space="preserve">будет произведена </w:t>
            </w:r>
            <w:r w:rsidR="004722C9" w:rsidRPr="00C075A4">
              <w:rPr>
                <w:rStyle w:val="21"/>
                <w:rFonts w:eastAsia="Segoe UI"/>
              </w:rPr>
              <w:t>з</w:t>
            </w:r>
            <w:r w:rsidR="00C075A4" w:rsidRPr="00C075A4">
              <w:rPr>
                <w:rStyle w:val="21"/>
                <w:rFonts w:eastAsia="Segoe UI"/>
              </w:rPr>
              <w:t>амена</w:t>
            </w:r>
            <w:r w:rsidR="004722C9" w:rsidRPr="00C075A4">
              <w:rPr>
                <w:rStyle w:val="21"/>
                <w:rFonts w:eastAsia="Segoe UI"/>
              </w:rPr>
              <w:t xml:space="preserve"> водопроводных сетей</w:t>
            </w:r>
            <w:r w:rsidR="00C075A4" w:rsidRPr="00C075A4">
              <w:rPr>
                <w:rStyle w:val="21"/>
                <w:rFonts w:eastAsia="Segoe UI"/>
              </w:rPr>
              <w:t>, ремонт теплотрассы в с. Орехово, с</w:t>
            </w:r>
            <w:r>
              <w:rPr>
                <w:rStyle w:val="21"/>
                <w:rFonts w:eastAsia="Segoe UI"/>
              </w:rPr>
              <w:t>. Новосельское, с. Новопесчаное</w:t>
            </w:r>
            <w:r w:rsidR="00AA004F">
              <w:rPr>
                <w:rStyle w:val="21"/>
                <w:rFonts w:eastAsia="Segoe UI"/>
              </w:rPr>
              <w:t>, с.</w:t>
            </w:r>
            <w:r w:rsidR="00A43DE2">
              <w:rPr>
                <w:rStyle w:val="21"/>
                <w:rFonts w:eastAsia="Segoe UI"/>
              </w:rPr>
              <w:t xml:space="preserve"> </w:t>
            </w:r>
            <w:r w:rsidR="00AA004F">
              <w:rPr>
                <w:rStyle w:val="21"/>
                <w:rFonts w:eastAsia="Segoe UI"/>
              </w:rPr>
              <w:t>Лесное</w:t>
            </w:r>
            <w:r>
              <w:rPr>
                <w:rStyle w:val="21"/>
                <w:rFonts w:eastAsia="Segoe UI"/>
              </w:rPr>
              <w:t>;</w:t>
            </w:r>
            <w:r w:rsidR="00C075A4" w:rsidRPr="00C075A4">
              <w:rPr>
                <w:rStyle w:val="21"/>
                <w:rFonts w:eastAsia="Segoe UI"/>
              </w:rPr>
              <w:t xml:space="preserve"> </w:t>
            </w:r>
          </w:p>
          <w:p w:rsidR="00F36A34" w:rsidRDefault="00F36A34" w:rsidP="00F36A34">
            <w:pPr>
              <w:pStyle w:val="a4"/>
              <w:shd w:val="clear" w:color="auto" w:fill="auto"/>
              <w:spacing w:line="260" w:lineRule="exact"/>
              <w:jc w:val="both"/>
              <w:rPr>
                <w:rStyle w:val="21"/>
                <w:rFonts w:eastAsia="Segoe UI"/>
              </w:rPr>
            </w:pPr>
            <w:r>
              <w:rPr>
                <w:rStyle w:val="21"/>
                <w:rFonts w:eastAsia="Segoe UI"/>
              </w:rPr>
              <w:t>будет з</w:t>
            </w:r>
            <w:r w:rsidR="00C075A4" w:rsidRPr="00C075A4">
              <w:rPr>
                <w:rStyle w:val="21"/>
                <w:rFonts w:eastAsia="Segoe UI"/>
              </w:rPr>
              <w:t>акуп</w:t>
            </w:r>
            <w:r>
              <w:rPr>
                <w:rStyle w:val="21"/>
                <w:rFonts w:eastAsia="Segoe UI"/>
              </w:rPr>
              <w:t>лено</w:t>
            </w:r>
            <w:r w:rsidR="00C075A4" w:rsidRPr="00C075A4">
              <w:rPr>
                <w:rStyle w:val="21"/>
                <w:rFonts w:eastAsia="Segoe UI"/>
              </w:rPr>
              <w:t xml:space="preserve"> котельно</w:t>
            </w:r>
            <w:r>
              <w:rPr>
                <w:rStyle w:val="21"/>
                <w:rFonts w:eastAsia="Segoe UI"/>
              </w:rPr>
              <w:t>е</w:t>
            </w:r>
            <w:r w:rsidR="00C075A4" w:rsidRPr="00C075A4">
              <w:rPr>
                <w:rStyle w:val="21"/>
                <w:rFonts w:eastAsia="Segoe UI"/>
              </w:rPr>
              <w:t xml:space="preserve"> оборудовани</w:t>
            </w:r>
            <w:r>
              <w:rPr>
                <w:rStyle w:val="21"/>
                <w:rFonts w:eastAsia="Segoe UI"/>
              </w:rPr>
              <w:t>е</w:t>
            </w:r>
            <w:r w:rsidR="00C075A4" w:rsidRPr="00C075A4">
              <w:rPr>
                <w:rStyle w:val="21"/>
                <w:rFonts w:eastAsia="Segoe UI"/>
              </w:rPr>
              <w:t>, трубной продукции</w:t>
            </w:r>
            <w:r>
              <w:rPr>
                <w:rStyle w:val="21"/>
                <w:rFonts w:eastAsia="Segoe UI"/>
              </w:rPr>
              <w:t>;</w:t>
            </w:r>
          </w:p>
          <w:p w:rsidR="007A6EBC" w:rsidRPr="006C10F7" w:rsidRDefault="00F36A34" w:rsidP="00632A56">
            <w:pPr>
              <w:pStyle w:val="a4"/>
              <w:shd w:val="clear" w:color="auto" w:fill="auto"/>
              <w:spacing w:line="260" w:lineRule="exact"/>
              <w:jc w:val="both"/>
            </w:pPr>
            <w:r>
              <w:rPr>
                <w:rStyle w:val="21"/>
                <w:rFonts w:eastAsia="Segoe UI"/>
              </w:rPr>
              <w:t>ожидается</w:t>
            </w:r>
            <w:r w:rsidR="006C10F7" w:rsidRPr="00C075A4">
              <w:rPr>
                <w:rStyle w:val="21"/>
                <w:rFonts w:eastAsia="Segoe UI"/>
              </w:rPr>
              <w:t xml:space="preserve"> сокращение</w:t>
            </w:r>
            <w:r w:rsidR="00632A56">
              <w:rPr>
                <w:rStyle w:val="21"/>
                <w:rFonts w:eastAsia="Segoe UI"/>
              </w:rPr>
              <w:t xml:space="preserve"> аварий -</w:t>
            </w:r>
            <w:r w:rsidR="006C10F7" w:rsidRPr="00C075A4">
              <w:rPr>
                <w:rStyle w:val="21"/>
                <w:rFonts w:eastAsia="Segoe UI"/>
              </w:rPr>
              <w:t xml:space="preserve"> до </w:t>
            </w:r>
            <w:r w:rsidR="002354CF">
              <w:rPr>
                <w:rStyle w:val="21"/>
                <w:rFonts w:eastAsia="Segoe UI"/>
              </w:rPr>
              <w:t>пяти</w:t>
            </w:r>
            <w:r w:rsidR="006C10F7" w:rsidRPr="00C075A4">
              <w:rPr>
                <w:rStyle w:val="21"/>
                <w:rFonts w:eastAsia="Segoe UI"/>
              </w:rPr>
              <w:t>, улучшится качество предоставляемых услуг</w:t>
            </w:r>
            <w:r w:rsidR="006C10F7" w:rsidRPr="006C10F7">
              <w:rPr>
                <w:rStyle w:val="21"/>
                <w:rFonts w:eastAsia="Segoe UI"/>
              </w:rPr>
              <w:t>.</w:t>
            </w:r>
          </w:p>
        </w:tc>
      </w:tr>
    </w:tbl>
    <w:p w:rsidR="007A6EBC" w:rsidRPr="006C10F7" w:rsidRDefault="007A6EBC" w:rsidP="007A6EBC">
      <w:pPr>
        <w:pStyle w:val="a4"/>
        <w:shd w:val="clear" w:color="auto" w:fill="auto"/>
        <w:spacing w:line="260" w:lineRule="exact"/>
        <w:jc w:val="center"/>
      </w:pPr>
    </w:p>
    <w:p w:rsidR="00DE2E0F" w:rsidRDefault="00DE2E0F" w:rsidP="00DE2E0F">
      <w:pPr>
        <w:pStyle w:val="20"/>
        <w:shd w:val="clear" w:color="auto" w:fill="auto"/>
        <w:spacing w:before="0" w:line="298" w:lineRule="exact"/>
      </w:pPr>
      <w:r w:rsidRPr="008E330A">
        <w:t>I. Общая характеристика сферы реализации муниципальной программы</w:t>
      </w:r>
      <w:r w:rsidR="00822EBD">
        <w:t>.</w:t>
      </w:r>
    </w:p>
    <w:p w:rsidR="00DE2E0F" w:rsidRPr="008E330A" w:rsidRDefault="00DE2E0F" w:rsidP="00DE2E0F">
      <w:pPr>
        <w:pStyle w:val="20"/>
        <w:shd w:val="clear" w:color="auto" w:fill="auto"/>
        <w:spacing w:before="0" w:line="298" w:lineRule="exact"/>
      </w:pPr>
    </w:p>
    <w:p w:rsidR="00DE2E0F" w:rsidRPr="008E330A" w:rsidRDefault="00DE2E0F" w:rsidP="00DE2E0F">
      <w:pPr>
        <w:spacing w:line="298" w:lineRule="exact"/>
        <w:ind w:firstLine="46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Важным звеном реформирования жилищно-коммунального хозяйства является снижение издержек на производство и доставку коммунальных услуг, на уменьшение объема используемых энергетических ресурсов при сохранении соответствующего по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лезного эффекта от их использования. Экономической основой осуществления этого процесса является замена и модернизация устаревшего оборудования и коммунальных сетей, использование ресурсосберегающих технологий.</w:t>
      </w:r>
    </w:p>
    <w:p w:rsidR="00DE2E0F" w:rsidRPr="008E330A" w:rsidRDefault="00DE2E0F" w:rsidP="00DE2E0F">
      <w:pPr>
        <w:spacing w:line="298" w:lineRule="exact"/>
        <w:ind w:firstLine="46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Конечными целями энерго- и ресурсосбережения в жилищно-коммунальном хо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зяйстве являются сокращение затрат на содержание и эксплуатацию объектов водо- и теплоснабжения, смягчения финансовой нагрузки для населения при реформировании системы оплаты коммунальных услуг в условиях перехода отрасли на безубыточный режим.</w:t>
      </w:r>
    </w:p>
    <w:p w:rsidR="00DE2E0F" w:rsidRPr="008E330A" w:rsidRDefault="00DE2E0F" w:rsidP="00BA7602">
      <w:pPr>
        <w:spacing w:line="298" w:lineRule="exact"/>
        <w:ind w:firstLine="46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Жилищно-коммунальное хозяйство Бурлинского района характеризуется незна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чительным охватом населения услугами. В связи с низкой платежеспособностью сель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ского населения сохраняется тенденция к отказу от услуг централизованного тепло- и водоснабжения. Основной объем жилищно-коммунальных услуг района приходится на село</w:t>
      </w:r>
      <w:r w:rsidR="00BA7602">
        <w:rPr>
          <w:rFonts w:ascii="Times New Roman" w:hAnsi="Times New Roman" w:cs="Times New Roman"/>
          <w:sz w:val="26"/>
          <w:szCs w:val="26"/>
        </w:rPr>
        <w:t xml:space="preserve"> </w:t>
      </w:r>
      <w:r w:rsidRPr="008E330A">
        <w:rPr>
          <w:rFonts w:ascii="Times New Roman" w:hAnsi="Times New Roman" w:cs="Times New Roman"/>
          <w:sz w:val="26"/>
          <w:szCs w:val="26"/>
        </w:rPr>
        <w:t>Бурла, где сосредоточена третья часть всего населения и большинство учреждений социальной сферы. Эти услуги населению Бурлинского сельсовета жизненно необходи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мы. От их качества и бесперебойности их предоставления зависит социальная стабиль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ность на территории всего района. Анализ работы предприятий жилищно</w:t>
      </w:r>
      <w:r w:rsidR="008F4542">
        <w:rPr>
          <w:rFonts w:ascii="Times New Roman" w:hAnsi="Times New Roman" w:cs="Times New Roman"/>
          <w:sz w:val="26"/>
          <w:szCs w:val="26"/>
        </w:rPr>
        <w:t xml:space="preserve"> </w:t>
      </w:r>
      <w:r w:rsidRPr="008E330A">
        <w:rPr>
          <w:rFonts w:ascii="Times New Roman" w:hAnsi="Times New Roman" w:cs="Times New Roman"/>
          <w:sz w:val="26"/>
          <w:szCs w:val="26"/>
        </w:rPr>
        <w:t>- коммунального хозяйства показывает</w:t>
      </w:r>
      <w:r w:rsidRPr="007073A3">
        <w:rPr>
          <w:rFonts w:ascii="Times New Roman" w:hAnsi="Times New Roman" w:cs="Times New Roman"/>
          <w:sz w:val="26"/>
          <w:szCs w:val="26"/>
        </w:rPr>
        <w:t>, что в настоящее время наиболее уязвимым зве</w:t>
      </w:r>
      <w:r w:rsidRPr="007073A3">
        <w:rPr>
          <w:rFonts w:ascii="Times New Roman" w:hAnsi="Times New Roman" w:cs="Times New Roman"/>
          <w:sz w:val="26"/>
          <w:szCs w:val="26"/>
        </w:rPr>
        <w:softHyphen/>
        <w:t>ном является система теплоснабжения, изношенность ее оборудовани</w:t>
      </w:r>
      <w:r w:rsidR="007073A3" w:rsidRPr="007073A3">
        <w:rPr>
          <w:rFonts w:ascii="Times New Roman" w:hAnsi="Times New Roman" w:cs="Times New Roman"/>
          <w:sz w:val="26"/>
          <w:szCs w:val="26"/>
        </w:rPr>
        <w:t>я и тепловых сетей составляет 41</w:t>
      </w:r>
      <w:r w:rsidRPr="007073A3">
        <w:rPr>
          <w:rFonts w:ascii="Times New Roman" w:hAnsi="Times New Roman" w:cs="Times New Roman"/>
          <w:sz w:val="26"/>
          <w:szCs w:val="26"/>
        </w:rPr>
        <w:t>%,</w:t>
      </w:r>
      <w:r w:rsidRPr="008E330A">
        <w:rPr>
          <w:rFonts w:ascii="Times New Roman" w:hAnsi="Times New Roman" w:cs="Times New Roman"/>
          <w:sz w:val="26"/>
          <w:szCs w:val="26"/>
        </w:rPr>
        <w:t xml:space="preserve"> что сопровождается большими потерями ресурсов и как следствие уве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личением затрат на выработку 1</w:t>
      </w:r>
      <w:r w:rsidR="004722C9">
        <w:rPr>
          <w:rFonts w:ascii="Times New Roman" w:hAnsi="Times New Roman" w:cs="Times New Roman"/>
          <w:sz w:val="26"/>
          <w:szCs w:val="26"/>
        </w:rPr>
        <w:t xml:space="preserve"> г/кал. МУП «Бурлинские коммунальные системы» которы</w:t>
      </w:r>
      <w:r w:rsidR="00C075A4">
        <w:rPr>
          <w:rFonts w:ascii="Times New Roman" w:hAnsi="Times New Roman" w:cs="Times New Roman"/>
          <w:sz w:val="26"/>
          <w:szCs w:val="26"/>
        </w:rPr>
        <w:t>е за</w:t>
      </w:r>
      <w:r w:rsidR="00C075A4">
        <w:rPr>
          <w:rFonts w:ascii="Times New Roman" w:hAnsi="Times New Roman" w:cs="Times New Roman"/>
          <w:sz w:val="26"/>
          <w:szCs w:val="26"/>
        </w:rPr>
        <w:softHyphen/>
        <w:t>нимаю</w:t>
      </w:r>
      <w:r w:rsidRPr="008E330A">
        <w:rPr>
          <w:rFonts w:ascii="Times New Roman" w:hAnsi="Times New Roman" w:cs="Times New Roman"/>
          <w:sz w:val="26"/>
          <w:szCs w:val="26"/>
        </w:rPr>
        <w:t xml:space="preserve">тся предоставлением услуг теплоснабжения, не имеет финансовой возможности по замене или ремонту устаревшего оборудования </w:t>
      </w:r>
      <w:r w:rsidRPr="008E330A">
        <w:rPr>
          <w:rFonts w:ascii="Times New Roman" w:hAnsi="Times New Roman" w:cs="Times New Roman"/>
          <w:sz w:val="26"/>
          <w:szCs w:val="26"/>
        </w:rPr>
        <w:lastRenderedPageBreak/>
        <w:t>и ветхих тепловых сетей.</w:t>
      </w:r>
    </w:p>
    <w:p w:rsidR="00DE2E0F" w:rsidRPr="008E330A" w:rsidRDefault="00DE2E0F" w:rsidP="00DE2E0F">
      <w:pPr>
        <w:spacing w:line="298" w:lineRule="exac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504D">
        <w:rPr>
          <w:rFonts w:ascii="Times New Roman" w:hAnsi="Times New Roman" w:cs="Times New Roman"/>
          <w:sz w:val="26"/>
          <w:szCs w:val="26"/>
        </w:rPr>
        <w:t>На данный период 2026-2030</w:t>
      </w:r>
      <w:r w:rsidR="008B74A0" w:rsidRPr="0048504D">
        <w:rPr>
          <w:rFonts w:ascii="Times New Roman" w:hAnsi="Times New Roman" w:cs="Times New Roman"/>
          <w:sz w:val="26"/>
          <w:szCs w:val="26"/>
        </w:rPr>
        <w:t xml:space="preserve"> </w:t>
      </w:r>
      <w:r w:rsidRPr="0048504D">
        <w:rPr>
          <w:rFonts w:ascii="Times New Roman" w:hAnsi="Times New Roman" w:cs="Times New Roman"/>
          <w:sz w:val="26"/>
          <w:szCs w:val="26"/>
        </w:rPr>
        <w:t xml:space="preserve">г. запланировано </w:t>
      </w:r>
      <w:r w:rsidR="00183FC0" w:rsidRPr="0048504D">
        <w:rPr>
          <w:rFonts w:ascii="Times New Roman" w:hAnsi="Times New Roman" w:cs="Times New Roman"/>
          <w:sz w:val="26"/>
          <w:szCs w:val="26"/>
        </w:rPr>
        <w:t>замена водопроводных сетей в с.</w:t>
      </w:r>
      <w:r w:rsidR="0048504D">
        <w:rPr>
          <w:rFonts w:ascii="Times New Roman" w:hAnsi="Times New Roman" w:cs="Times New Roman"/>
          <w:sz w:val="26"/>
          <w:szCs w:val="26"/>
        </w:rPr>
        <w:t xml:space="preserve"> </w:t>
      </w:r>
      <w:r w:rsidR="00183FC0" w:rsidRPr="0048504D">
        <w:rPr>
          <w:rFonts w:ascii="Times New Roman" w:hAnsi="Times New Roman" w:cs="Times New Roman"/>
          <w:sz w:val="26"/>
          <w:szCs w:val="26"/>
        </w:rPr>
        <w:t>Орехово,</w:t>
      </w:r>
      <w:r w:rsidR="0048504D">
        <w:rPr>
          <w:rFonts w:ascii="Times New Roman" w:hAnsi="Times New Roman" w:cs="Times New Roman"/>
          <w:sz w:val="26"/>
          <w:szCs w:val="26"/>
        </w:rPr>
        <w:t xml:space="preserve"> </w:t>
      </w:r>
      <w:r w:rsidR="00183FC0" w:rsidRPr="0048504D">
        <w:rPr>
          <w:rFonts w:ascii="Times New Roman" w:hAnsi="Times New Roman" w:cs="Times New Roman"/>
          <w:sz w:val="26"/>
          <w:szCs w:val="26"/>
        </w:rPr>
        <w:t>с.</w:t>
      </w:r>
      <w:r w:rsidR="0048504D">
        <w:rPr>
          <w:rFonts w:ascii="Times New Roman" w:hAnsi="Times New Roman" w:cs="Times New Roman"/>
          <w:sz w:val="26"/>
          <w:szCs w:val="26"/>
        </w:rPr>
        <w:t xml:space="preserve"> </w:t>
      </w:r>
      <w:r w:rsidR="00183FC0" w:rsidRPr="0048504D">
        <w:rPr>
          <w:rFonts w:ascii="Times New Roman" w:hAnsi="Times New Roman" w:cs="Times New Roman"/>
          <w:sz w:val="26"/>
          <w:szCs w:val="26"/>
        </w:rPr>
        <w:t>Новосельское, с.</w:t>
      </w:r>
      <w:r w:rsidR="0048504D">
        <w:rPr>
          <w:rFonts w:ascii="Times New Roman" w:hAnsi="Times New Roman" w:cs="Times New Roman"/>
          <w:sz w:val="26"/>
          <w:szCs w:val="26"/>
        </w:rPr>
        <w:t xml:space="preserve"> </w:t>
      </w:r>
      <w:r w:rsidR="00183FC0" w:rsidRPr="0048504D">
        <w:rPr>
          <w:rFonts w:ascii="Times New Roman" w:hAnsi="Times New Roman" w:cs="Times New Roman"/>
          <w:sz w:val="26"/>
          <w:szCs w:val="26"/>
        </w:rPr>
        <w:t>Новопесчаное,</w:t>
      </w:r>
      <w:r w:rsidR="0048504D">
        <w:rPr>
          <w:rFonts w:ascii="Times New Roman" w:hAnsi="Times New Roman" w:cs="Times New Roman"/>
          <w:sz w:val="26"/>
          <w:szCs w:val="26"/>
        </w:rPr>
        <w:t xml:space="preserve"> с</w:t>
      </w:r>
      <w:r w:rsidR="00183FC0" w:rsidRPr="0048504D">
        <w:rPr>
          <w:rFonts w:ascii="Times New Roman" w:hAnsi="Times New Roman" w:cs="Times New Roman"/>
          <w:sz w:val="26"/>
          <w:szCs w:val="26"/>
        </w:rPr>
        <w:t>.</w:t>
      </w:r>
      <w:r w:rsidR="0048504D">
        <w:rPr>
          <w:rFonts w:ascii="Times New Roman" w:hAnsi="Times New Roman" w:cs="Times New Roman"/>
          <w:sz w:val="26"/>
          <w:szCs w:val="26"/>
        </w:rPr>
        <w:t xml:space="preserve"> </w:t>
      </w:r>
      <w:r w:rsidR="00183FC0" w:rsidRPr="0048504D">
        <w:rPr>
          <w:rFonts w:ascii="Times New Roman" w:hAnsi="Times New Roman" w:cs="Times New Roman"/>
          <w:sz w:val="26"/>
          <w:szCs w:val="26"/>
        </w:rPr>
        <w:t>Лесное.</w:t>
      </w:r>
    </w:p>
    <w:p w:rsidR="00DE2E0F" w:rsidRPr="008E330A" w:rsidRDefault="00DE2E0F" w:rsidP="00DE2E0F">
      <w:pPr>
        <w:spacing w:after="240" w:line="298" w:lineRule="exac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Решение данных проблем является одним из направлений по реализации меро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приятий оздоровления жилищно-коммунального хозяйства на территории Бурлинского района в целом.</w:t>
      </w:r>
    </w:p>
    <w:p w:rsidR="00DE2E0F" w:rsidRDefault="00DE2E0F" w:rsidP="00822EBD">
      <w:pPr>
        <w:pStyle w:val="20"/>
        <w:shd w:val="clear" w:color="auto" w:fill="auto"/>
        <w:spacing w:before="0" w:line="298" w:lineRule="exact"/>
        <w:ind w:right="260"/>
      </w:pPr>
      <w:r w:rsidRPr="008E330A">
        <w:t>П. Приоритетные направления реал</w:t>
      </w:r>
      <w:r>
        <w:t>изации муниципальной программ</w:t>
      </w:r>
      <w:r w:rsidR="006D4832">
        <w:t>ы, цели и</w:t>
      </w:r>
      <w:r>
        <w:t xml:space="preserve"> задачи</w:t>
      </w:r>
      <w:r w:rsidR="006D4832">
        <w:t>,</w:t>
      </w:r>
      <w:r>
        <w:t xml:space="preserve"> описание основных </w:t>
      </w:r>
      <w:r w:rsidRPr="008E330A">
        <w:t xml:space="preserve">ожидаемых конечных результатов муниципальной </w:t>
      </w:r>
      <w:r>
        <w:t>программы, сроков и этапов</w:t>
      </w:r>
      <w:r w:rsidR="006D4832">
        <w:t xml:space="preserve"> ее</w:t>
      </w:r>
      <w:r>
        <w:t xml:space="preserve"> реа</w:t>
      </w:r>
      <w:r w:rsidRPr="008E330A">
        <w:t>лизации</w:t>
      </w:r>
      <w:r w:rsidR="006D4832">
        <w:t xml:space="preserve">. </w:t>
      </w:r>
    </w:p>
    <w:p w:rsidR="00DE2E0F" w:rsidRPr="008E330A" w:rsidRDefault="00DE2E0F" w:rsidP="00DE2E0F">
      <w:pPr>
        <w:pStyle w:val="20"/>
        <w:shd w:val="clear" w:color="auto" w:fill="auto"/>
        <w:spacing w:before="0" w:line="298" w:lineRule="exact"/>
        <w:ind w:right="260"/>
      </w:pPr>
    </w:p>
    <w:p w:rsidR="00DE2E0F" w:rsidRPr="008E330A" w:rsidRDefault="00DE2E0F" w:rsidP="00DE2E0F">
      <w:pPr>
        <w:spacing w:line="298" w:lineRule="exact"/>
        <w:ind w:right="26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Исходя из фактической ситуации, в развитии систем коммунальной инфра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структуры Бурлинского района разработаны приоритетные направления реализации му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ниципальной программы:</w:t>
      </w:r>
    </w:p>
    <w:p w:rsidR="00DE2E0F" w:rsidRPr="008E330A" w:rsidRDefault="00DE2E0F" w:rsidP="00DE2E0F">
      <w:pPr>
        <w:spacing w:line="298" w:lineRule="exact"/>
        <w:ind w:right="26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создание условий для приведения систем тепло- и водоснабжения в соответ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ствии со стандартами качества;</w:t>
      </w:r>
    </w:p>
    <w:p w:rsidR="00DE2E0F" w:rsidRPr="008E330A" w:rsidRDefault="00DE2E0F" w:rsidP="00DE2E0F">
      <w:pPr>
        <w:spacing w:line="298" w:lineRule="exac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обеспечение жителей Бурлинского района коммунальными услугами норматив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ного качества.</w:t>
      </w:r>
    </w:p>
    <w:p w:rsidR="00DE2E0F" w:rsidRPr="008E330A" w:rsidRDefault="00DE2E0F" w:rsidP="00DE2E0F">
      <w:pPr>
        <w:spacing w:line="298" w:lineRule="exac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Эффективность реализации программы будет оцениваться достижением основной цели: повышение качества жилищно-коммунальных услуг со снижением аварийности на объектах коммунальной инфраструктуры в сфере водоснабжения, теплоснабжения.</w:t>
      </w:r>
    </w:p>
    <w:p w:rsidR="00DE2E0F" w:rsidRPr="008E330A" w:rsidRDefault="00DE2E0F" w:rsidP="00DE2E0F">
      <w:pPr>
        <w:spacing w:line="298" w:lineRule="exac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Для этого необходимо решить следующие задачи:</w:t>
      </w:r>
    </w:p>
    <w:p w:rsidR="00DE2E0F" w:rsidRPr="008E330A" w:rsidRDefault="00F570B2" w:rsidP="00DE2E0F">
      <w:pPr>
        <w:tabs>
          <w:tab w:val="left" w:pos="1451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E2E0F" w:rsidRPr="008E330A">
        <w:rPr>
          <w:rFonts w:ascii="Times New Roman" w:hAnsi="Times New Roman" w:cs="Times New Roman"/>
          <w:sz w:val="26"/>
          <w:szCs w:val="26"/>
        </w:rPr>
        <w:t>- снижение тепловых потерь в системе теплоснабжения, снижение потребления энергоресурсов предприятиями ЖКХ;</w:t>
      </w:r>
    </w:p>
    <w:p w:rsidR="00DE2E0F" w:rsidRPr="008E330A" w:rsidRDefault="00F570B2" w:rsidP="00DE2E0F">
      <w:pPr>
        <w:tabs>
          <w:tab w:val="left" w:pos="1441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E2E0F" w:rsidRPr="008E330A">
        <w:rPr>
          <w:rFonts w:ascii="Times New Roman" w:hAnsi="Times New Roman" w:cs="Times New Roman"/>
          <w:sz w:val="26"/>
          <w:szCs w:val="26"/>
        </w:rPr>
        <w:t>- снижение аварийности в системе водоснабжения, сокращение потерь в водопро</w:t>
      </w:r>
      <w:r w:rsidR="00DE2E0F" w:rsidRPr="008E330A">
        <w:rPr>
          <w:rFonts w:ascii="Times New Roman" w:hAnsi="Times New Roman" w:cs="Times New Roman"/>
          <w:sz w:val="26"/>
          <w:szCs w:val="26"/>
        </w:rPr>
        <w:softHyphen/>
        <w:t>водных сетях, снижение потребления энергоресурсов предприятиями ЖКХ.</w:t>
      </w:r>
    </w:p>
    <w:p w:rsidR="00DE2E0F" w:rsidRDefault="00DE2E0F" w:rsidP="00BA7602">
      <w:pPr>
        <w:spacing w:line="298" w:lineRule="exact"/>
        <w:ind w:firstLine="539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Результаты реализации программы основаны на достижении плановых значений показателей (приложение 1):</w:t>
      </w:r>
    </w:p>
    <w:p w:rsidR="00BA7602" w:rsidRPr="008E330A" w:rsidRDefault="00BA7602" w:rsidP="00BA7602">
      <w:pPr>
        <w:spacing w:line="298" w:lineRule="exact"/>
        <w:ind w:firstLine="539"/>
        <w:rPr>
          <w:rFonts w:ascii="Times New Roman" w:hAnsi="Times New Roman" w:cs="Times New Roman"/>
          <w:sz w:val="26"/>
          <w:szCs w:val="26"/>
        </w:rPr>
      </w:pPr>
    </w:p>
    <w:p w:rsidR="00DE2E0F" w:rsidRDefault="00DE2E0F" w:rsidP="00EE0140">
      <w:pPr>
        <w:pStyle w:val="20"/>
        <w:shd w:val="clear" w:color="auto" w:fill="auto"/>
        <w:spacing w:before="0" w:line="293" w:lineRule="exact"/>
        <w:ind w:right="260"/>
      </w:pPr>
      <w:r w:rsidRPr="008E330A">
        <w:t>Ш. Обобщенная характеристика мероприятий муниципальной программы</w:t>
      </w:r>
      <w:r w:rsidR="009C1C36">
        <w:t>.</w:t>
      </w:r>
    </w:p>
    <w:p w:rsidR="009C1C36" w:rsidRPr="008E330A" w:rsidRDefault="009C1C36" w:rsidP="00EE0140">
      <w:pPr>
        <w:pStyle w:val="20"/>
        <w:shd w:val="clear" w:color="auto" w:fill="auto"/>
        <w:spacing w:before="0" w:line="293" w:lineRule="exact"/>
        <w:ind w:right="260"/>
      </w:pPr>
    </w:p>
    <w:p w:rsidR="00DE2E0F" w:rsidRPr="008E330A" w:rsidRDefault="00DE2E0F" w:rsidP="00DE2E0F">
      <w:pPr>
        <w:spacing w:line="293" w:lineRule="exac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Программа направлена, в первую очередь, на осуществление комплекса инженер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но-технических мероприятий:</w:t>
      </w:r>
    </w:p>
    <w:p w:rsidR="00DE2E0F" w:rsidRPr="008E330A" w:rsidRDefault="00822EBD" w:rsidP="00822EBD">
      <w:pPr>
        <w:spacing w:line="293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E2E0F" w:rsidRPr="008E330A">
        <w:rPr>
          <w:rFonts w:ascii="Times New Roman" w:hAnsi="Times New Roman" w:cs="Times New Roman"/>
          <w:sz w:val="26"/>
          <w:szCs w:val="26"/>
        </w:rPr>
        <w:t>3.1. Реконструкция систем тепло- и водоснабжения:</w:t>
      </w:r>
    </w:p>
    <w:p w:rsidR="00DE2E0F" w:rsidRPr="008E330A" w:rsidRDefault="00DE2E0F" w:rsidP="00DE2E0F">
      <w:pPr>
        <w:tabs>
          <w:tab w:val="left" w:pos="1450"/>
        </w:tabs>
        <w:spacing w:line="293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ab/>
        <w:t>- замена изношенных участков тепловых и водопроводных сетей на современные трубопроводы;</w:t>
      </w:r>
    </w:p>
    <w:p w:rsidR="00DE2E0F" w:rsidRPr="008E330A" w:rsidRDefault="00DE2E0F" w:rsidP="00DE2E0F">
      <w:pPr>
        <w:tabs>
          <w:tab w:val="left" w:pos="1450"/>
        </w:tabs>
        <w:spacing w:line="293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ab/>
        <w:t>- проведение режимно-наладочных мероприятий на тепловых сетях и потребителях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.</w:t>
      </w:r>
    </w:p>
    <w:p w:rsidR="00DE2E0F" w:rsidRPr="00D03EB1" w:rsidRDefault="00DE2E0F" w:rsidP="00DE2E0F">
      <w:pPr>
        <w:numPr>
          <w:ilvl w:val="0"/>
          <w:numId w:val="1"/>
        </w:numPr>
        <w:tabs>
          <w:tab w:val="left" w:pos="1327"/>
        </w:tabs>
        <w:spacing w:line="298" w:lineRule="exact"/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D03EB1">
        <w:rPr>
          <w:rFonts w:ascii="Times New Roman" w:hAnsi="Times New Roman" w:cs="Times New Roman"/>
          <w:sz w:val="26"/>
          <w:szCs w:val="26"/>
        </w:rPr>
        <w:t>Строительство систем тепло-, водоснабжения:</w:t>
      </w:r>
    </w:p>
    <w:p w:rsidR="00DE2E0F" w:rsidRPr="00D03EB1" w:rsidRDefault="00DE2E0F" w:rsidP="00DE2E0F">
      <w:pPr>
        <w:numPr>
          <w:ilvl w:val="0"/>
          <w:numId w:val="2"/>
        </w:numPr>
        <w:tabs>
          <w:tab w:val="left" w:pos="1039"/>
        </w:tabs>
        <w:spacing w:line="298" w:lineRule="exact"/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D03EB1">
        <w:rPr>
          <w:rFonts w:ascii="Times New Roman" w:hAnsi="Times New Roman" w:cs="Times New Roman"/>
          <w:sz w:val="26"/>
          <w:szCs w:val="26"/>
        </w:rPr>
        <w:t>строительство новых участков тепловых и водопроводных сетей.</w:t>
      </w:r>
    </w:p>
    <w:p w:rsidR="00DE2E0F" w:rsidRPr="008E330A" w:rsidRDefault="00DE2E0F" w:rsidP="00DE2E0F">
      <w:pPr>
        <w:numPr>
          <w:ilvl w:val="0"/>
          <w:numId w:val="1"/>
        </w:numPr>
        <w:tabs>
          <w:tab w:val="left" w:pos="1332"/>
        </w:tabs>
        <w:spacing w:line="298" w:lineRule="exact"/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Модернизация систем теплоснабжения:</w:t>
      </w:r>
    </w:p>
    <w:p w:rsidR="00DE2E0F" w:rsidRPr="008E330A" w:rsidRDefault="00DE2E0F" w:rsidP="00DE2E0F">
      <w:pPr>
        <w:numPr>
          <w:ilvl w:val="0"/>
          <w:numId w:val="2"/>
        </w:numPr>
        <w:tabs>
          <w:tab w:val="left" w:pos="1039"/>
        </w:tabs>
        <w:spacing w:line="298" w:lineRule="exact"/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замена котельного оборудования;</w:t>
      </w:r>
    </w:p>
    <w:p w:rsidR="00DE2E0F" w:rsidRPr="00D03EB1" w:rsidRDefault="00DE2E0F" w:rsidP="00DE2E0F">
      <w:pPr>
        <w:numPr>
          <w:ilvl w:val="0"/>
          <w:numId w:val="2"/>
        </w:numPr>
        <w:tabs>
          <w:tab w:val="left" w:pos="1039"/>
        </w:tabs>
        <w:spacing w:line="298" w:lineRule="exact"/>
        <w:ind w:firstLine="780"/>
        <w:jc w:val="both"/>
        <w:rPr>
          <w:rFonts w:ascii="Times New Roman" w:hAnsi="Times New Roman" w:cs="Times New Roman"/>
          <w:sz w:val="28"/>
          <w:szCs w:val="26"/>
        </w:rPr>
      </w:pPr>
      <w:r w:rsidRPr="00620CD6">
        <w:rPr>
          <w:rFonts w:ascii="Times New Roman" w:hAnsi="Times New Roman" w:cs="Times New Roman"/>
          <w:sz w:val="26"/>
          <w:szCs w:val="26"/>
        </w:rPr>
        <w:t>внедрение децентрализованных источников теплоснабжения</w:t>
      </w:r>
      <w:r w:rsidRPr="00D03EB1">
        <w:rPr>
          <w:rFonts w:ascii="Times New Roman" w:hAnsi="Times New Roman" w:cs="Times New Roman"/>
          <w:sz w:val="28"/>
          <w:szCs w:val="26"/>
        </w:rPr>
        <w:t>;</w:t>
      </w:r>
    </w:p>
    <w:p w:rsidR="00DE2E0F" w:rsidRPr="008E330A" w:rsidRDefault="00DE2E0F" w:rsidP="00DE2E0F">
      <w:pPr>
        <w:numPr>
          <w:ilvl w:val="0"/>
          <w:numId w:val="2"/>
        </w:numPr>
        <w:tabs>
          <w:tab w:val="left" w:pos="1039"/>
        </w:tabs>
        <w:spacing w:line="298" w:lineRule="exact"/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проведение режимно-наладочных мероприятий;</w:t>
      </w:r>
    </w:p>
    <w:p w:rsidR="00DE2E0F" w:rsidRDefault="00DE2E0F" w:rsidP="00DE2E0F">
      <w:pPr>
        <w:numPr>
          <w:ilvl w:val="0"/>
          <w:numId w:val="1"/>
        </w:numPr>
        <w:tabs>
          <w:tab w:val="left" w:pos="1332"/>
        </w:tabs>
        <w:spacing w:line="298" w:lineRule="exact"/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Установка приборов учета отпуска и потребления тепловой энергии и воды.</w:t>
      </w:r>
    </w:p>
    <w:p w:rsidR="00DE2E0F" w:rsidRPr="008E330A" w:rsidRDefault="00DE2E0F" w:rsidP="00DE2E0F">
      <w:pPr>
        <w:numPr>
          <w:ilvl w:val="0"/>
          <w:numId w:val="1"/>
        </w:numPr>
        <w:tabs>
          <w:tab w:val="left" w:pos="1332"/>
        </w:tabs>
        <w:spacing w:line="298" w:lineRule="exact"/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Компенсация затрат по регулируемым тарифам на пассажирские перевозки.</w:t>
      </w:r>
    </w:p>
    <w:p w:rsidR="00DE2E0F" w:rsidRPr="008E330A" w:rsidRDefault="00632A56" w:rsidP="00DE2E0F">
      <w:pPr>
        <w:spacing w:after="270" w:line="298" w:lineRule="exact"/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Полный перечень</w:t>
      </w:r>
      <w:r w:rsidR="00DE2E0F" w:rsidRPr="008E330A">
        <w:rPr>
          <w:rFonts w:ascii="Times New Roman" w:hAnsi="Times New Roman" w:cs="Times New Roman"/>
          <w:sz w:val="26"/>
          <w:szCs w:val="26"/>
        </w:rPr>
        <w:t xml:space="preserve"> мероприятий </w:t>
      </w:r>
      <w:r>
        <w:rPr>
          <w:rFonts w:ascii="Times New Roman" w:hAnsi="Times New Roman" w:cs="Times New Roman"/>
          <w:sz w:val="26"/>
          <w:szCs w:val="26"/>
        </w:rPr>
        <w:t>при</w:t>
      </w:r>
      <w:r w:rsidR="00DE2E0F" w:rsidRPr="008E330A">
        <w:rPr>
          <w:rFonts w:ascii="Times New Roman" w:hAnsi="Times New Roman" w:cs="Times New Roman"/>
          <w:sz w:val="26"/>
          <w:szCs w:val="26"/>
        </w:rPr>
        <w:t>веден в приложении 2.</w:t>
      </w:r>
    </w:p>
    <w:p w:rsidR="00DE2E0F" w:rsidRPr="008E330A" w:rsidRDefault="00DE2E0F" w:rsidP="00DE2E0F">
      <w:pPr>
        <w:pStyle w:val="10"/>
        <w:shd w:val="clear" w:color="auto" w:fill="auto"/>
        <w:spacing w:before="0" w:after="0" w:line="260" w:lineRule="exact"/>
        <w:ind w:firstLine="780"/>
      </w:pPr>
      <w:bookmarkStart w:id="0" w:name="bookmark0"/>
      <w:r w:rsidRPr="008E330A">
        <w:t>IV. Общий объем финансовых ресурсов, необходимых для реализации</w:t>
      </w:r>
      <w:bookmarkEnd w:id="0"/>
    </w:p>
    <w:p w:rsidR="00DE2E0F" w:rsidRDefault="00DE2E0F" w:rsidP="00DE2E0F">
      <w:pPr>
        <w:pStyle w:val="10"/>
        <w:shd w:val="clear" w:color="auto" w:fill="auto"/>
        <w:spacing w:before="0" w:after="0" w:line="260" w:lineRule="exact"/>
        <w:ind w:left="440"/>
        <w:jc w:val="center"/>
      </w:pPr>
      <w:bookmarkStart w:id="1" w:name="bookmark1"/>
      <w:r w:rsidRPr="008E330A">
        <w:t>муниципальной программы</w:t>
      </w:r>
      <w:bookmarkEnd w:id="1"/>
      <w:r w:rsidR="00822EBD">
        <w:t>.</w:t>
      </w:r>
    </w:p>
    <w:p w:rsidR="009C1C36" w:rsidRPr="008E330A" w:rsidRDefault="009C1C36" w:rsidP="00DE2E0F">
      <w:pPr>
        <w:pStyle w:val="10"/>
        <w:shd w:val="clear" w:color="auto" w:fill="auto"/>
        <w:spacing w:before="0" w:after="0" w:line="260" w:lineRule="exact"/>
        <w:ind w:left="440"/>
        <w:jc w:val="center"/>
      </w:pPr>
    </w:p>
    <w:p w:rsidR="00DE2E0F" w:rsidRPr="008E330A" w:rsidRDefault="00DE2E0F" w:rsidP="00DE2E0F">
      <w:pPr>
        <w:spacing w:line="307" w:lineRule="exact"/>
        <w:ind w:right="460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lastRenderedPageBreak/>
        <w:t>Объемы финансирования программы приводятся в ценах каждого года реализа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ции программы.</w:t>
      </w:r>
    </w:p>
    <w:p w:rsidR="00DE2E0F" w:rsidRPr="008E330A" w:rsidRDefault="00DE2E0F" w:rsidP="00DE2E0F">
      <w:pPr>
        <w:spacing w:line="302" w:lineRule="exact"/>
        <w:ind w:right="460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Объемы финансирования программы носят прогнозный характер и подлежат еже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годному уточнению в установленном порядке при фо</w:t>
      </w:r>
      <w:r w:rsidR="008F4542">
        <w:rPr>
          <w:rFonts w:ascii="Times New Roman" w:hAnsi="Times New Roman" w:cs="Times New Roman"/>
          <w:sz w:val="26"/>
          <w:szCs w:val="26"/>
        </w:rPr>
        <w:t>рмировании проекта бюджета Бур</w:t>
      </w:r>
      <w:r w:rsidRPr="008E330A">
        <w:rPr>
          <w:rFonts w:ascii="Times New Roman" w:hAnsi="Times New Roman" w:cs="Times New Roman"/>
          <w:sz w:val="26"/>
          <w:szCs w:val="26"/>
        </w:rPr>
        <w:t>линского района на очередной финансовый год.</w:t>
      </w:r>
    </w:p>
    <w:p w:rsidR="00DE2E0F" w:rsidRPr="008E330A" w:rsidRDefault="00DE2E0F" w:rsidP="00DE2E0F">
      <w:pPr>
        <w:spacing w:after="244" w:line="302" w:lineRule="exact"/>
        <w:ind w:right="460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 xml:space="preserve">Общий объем средств, направляемых на реализацию программы: </w:t>
      </w:r>
      <w:r w:rsidR="00B86703" w:rsidRPr="00620CD6">
        <w:rPr>
          <w:rFonts w:ascii="Times New Roman" w:hAnsi="Times New Roman" w:cs="Times New Roman"/>
          <w:sz w:val="26"/>
          <w:szCs w:val="26"/>
        </w:rPr>
        <w:t>44860</w:t>
      </w:r>
      <w:r w:rsidR="004F0F43" w:rsidRPr="00620CD6">
        <w:rPr>
          <w:rFonts w:ascii="Times New Roman" w:hAnsi="Times New Roman" w:cs="Times New Roman"/>
          <w:sz w:val="26"/>
          <w:szCs w:val="26"/>
        </w:rPr>
        <w:t>,</w:t>
      </w:r>
      <w:r w:rsidR="008419B2">
        <w:rPr>
          <w:rFonts w:ascii="Times New Roman" w:hAnsi="Times New Roman" w:cs="Times New Roman"/>
          <w:sz w:val="26"/>
          <w:szCs w:val="26"/>
        </w:rPr>
        <w:t xml:space="preserve">0 </w:t>
      </w:r>
      <w:r w:rsidRPr="008E330A">
        <w:rPr>
          <w:rFonts w:ascii="Times New Roman" w:hAnsi="Times New Roman" w:cs="Times New Roman"/>
          <w:sz w:val="26"/>
          <w:szCs w:val="26"/>
        </w:rPr>
        <w:t>тыс. руб., в том числе средства краевого и местного бюджетов (приложение 3).</w:t>
      </w:r>
    </w:p>
    <w:p w:rsidR="00DE2E0F" w:rsidRDefault="00DE2E0F" w:rsidP="00DE2E0F">
      <w:pPr>
        <w:pStyle w:val="10"/>
        <w:shd w:val="clear" w:color="auto" w:fill="auto"/>
        <w:spacing w:before="0" w:after="0" w:line="298" w:lineRule="exact"/>
        <w:ind w:left="440"/>
        <w:jc w:val="center"/>
      </w:pPr>
      <w:bookmarkStart w:id="2" w:name="bookmark2"/>
      <w:r w:rsidRPr="008E330A">
        <w:t>V. Анализ рисков реализации муниципальной программы и описание мер</w:t>
      </w:r>
      <w:r w:rsidRPr="008E330A">
        <w:br/>
        <w:t>управления рисками реализации муниципальной программы.</w:t>
      </w:r>
      <w:bookmarkEnd w:id="2"/>
    </w:p>
    <w:p w:rsidR="009C1C36" w:rsidRPr="008E330A" w:rsidRDefault="009C1C36" w:rsidP="00DE2E0F">
      <w:pPr>
        <w:pStyle w:val="10"/>
        <w:shd w:val="clear" w:color="auto" w:fill="auto"/>
        <w:spacing w:before="0" w:after="0" w:line="298" w:lineRule="exact"/>
        <w:ind w:left="440"/>
        <w:jc w:val="center"/>
      </w:pPr>
    </w:p>
    <w:p w:rsidR="00DE2E0F" w:rsidRPr="008E330A" w:rsidRDefault="00DE2E0F" w:rsidP="00DE2E0F">
      <w:pPr>
        <w:spacing w:line="298" w:lineRule="exact"/>
        <w:ind w:right="460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Реализация муниципальной программы подвержена влиянию общих групп рисков и негативных факторов. Существуют некоторые рисковые события, наступление кото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рых может исказить (уменьшить) положительный эффект от реализации муниципальной программы.</w:t>
      </w:r>
    </w:p>
    <w:p w:rsidR="00DE2E0F" w:rsidRPr="008E330A" w:rsidRDefault="00DE2E0F" w:rsidP="00DE2E0F">
      <w:pPr>
        <w:spacing w:line="298" w:lineRule="exact"/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Основными рисками реализации муниципальной программы являются:</w:t>
      </w:r>
    </w:p>
    <w:p w:rsidR="00DE2E0F" w:rsidRPr="008E330A" w:rsidRDefault="00DE2E0F" w:rsidP="00DE2E0F">
      <w:pPr>
        <w:numPr>
          <w:ilvl w:val="0"/>
          <w:numId w:val="2"/>
        </w:numPr>
        <w:tabs>
          <w:tab w:val="left" w:pos="965"/>
        </w:tabs>
        <w:spacing w:line="298" w:lineRule="exact"/>
        <w:ind w:right="460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неэффективное и неполное использование возможностей, предоставляемых в рамках реализации мероприятий муниципальной программы</w:t>
      </w:r>
    </w:p>
    <w:p w:rsidR="00DE2E0F" w:rsidRPr="008E330A" w:rsidRDefault="00DE2E0F" w:rsidP="00DE2E0F">
      <w:pPr>
        <w:numPr>
          <w:ilvl w:val="0"/>
          <w:numId w:val="2"/>
        </w:numPr>
        <w:tabs>
          <w:tab w:val="left" w:pos="965"/>
        </w:tabs>
        <w:spacing w:line="298" w:lineRule="exact"/>
        <w:ind w:right="460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сокращение объёмов финансирования за счёт средств бюджетов всех уровней на реализацию мероприятий подпрограммы;</w:t>
      </w:r>
    </w:p>
    <w:p w:rsidR="00DE2E0F" w:rsidRPr="008E330A" w:rsidRDefault="00DE2E0F" w:rsidP="00DE2E0F">
      <w:pPr>
        <w:numPr>
          <w:ilvl w:val="0"/>
          <w:numId w:val="2"/>
        </w:numPr>
        <w:tabs>
          <w:tab w:val="left" w:pos="960"/>
        </w:tabs>
        <w:spacing w:line="298" w:lineRule="exact"/>
        <w:ind w:right="460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замедление темпов экономического роста в связи с ухудшением макроэкономи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ческой ситуации и усилением инфляционных процессов;</w:t>
      </w:r>
    </w:p>
    <w:p w:rsidR="00DE2E0F" w:rsidRPr="008E330A" w:rsidRDefault="00DE2E0F" w:rsidP="00DE2E0F">
      <w:pPr>
        <w:numPr>
          <w:ilvl w:val="0"/>
          <w:numId w:val="2"/>
        </w:numPr>
        <w:tabs>
          <w:tab w:val="left" w:pos="955"/>
        </w:tabs>
        <w:spacing w:line="298" w:lineRule="exact"/>
        <w:ind w:right="460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необходимость взаимодействия с большим количеством участников реализации подпрограммы: органами местного самоуправления Администрации Бурлинского райо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на, предприятиями и организациями.</w:t>
      </w:r>
    </w:p>
    <w:p w:rsidR="00DE2E0F" w:rsidRPr="008E330A" w:rsidRDefault="00DE2E0F" w:rsidP="00DE2E0F">
      <w:pPr>
        <w:spacing w:line="298" w:lineRule="exact"/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Последствиями негативного развития событий (реализации рисков) могут быть:</w:t>
      </w:r>
    </w:p>
    <w:p w:rsidR="00DE2E0F" w:rsidRPr="008E330A" w:rsidRDefault="00DE2E0F" w:rsidP="00DE2E0F">
      <w:pPr>
        <w:numPr>
          <w:ilvl w:val="0"/>
          <w:numId w:val="2"/>
        </w:numPr>
        <w:tabs>
          <w:tab w:val="left" w:pos="1039"/>
        </w:tabs>
        <w:spacing w:line="298" w:lineRule="exact"/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изменение сроков и (или) стоимости реализации мероприятий;</w:t>
      </w:r>
    </w:p>
    <w:p w:rsidR="00DE2E0F" w:rsidRPr="008E330A" w:rsidRDefault="00DE2E0F" w:rsidP="00DE2E0F">
      <w:pPr>
        <w:numPr>
          <w:ilvl w:val="0"/>
          <w:numId w:val="2"/>
        </w:numPr>
        <w:tabs>
          <w:tab w:val="left" w:pos="1039"/>
        </w:tabs>
        <w:spacing w:line="298" w:lineRule="exact"/>
        <w:ind w:firstLine="7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невыполнение целевых индикаторов.</w:t>
      </w:r>
    </w:p>
    <w:p w:rsidR="00DE2E0F" w:rsidRPr="008E330A" w:rsidRDefault="00DE2E0F" w:rsidP="00DE2E0F">
      <w:pPr>
        <w:spacing w:line="298" w:lineRule="exact"/>
        <w:ind w:right="460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Минимизация рисков общего характера осуществляется на основе формирования ежегодных планов реализации муниципальной программы и мониторинга хода ее вы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полнения, позволяющего выявлять причины и принять соответствующие меры регули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рования.</w:t>
      </w:r>
    </w:p>
    <w:p w:rsidR="00DE2E0F" w:rsidRPr="008E330A" w:rsidRDefault="00DE2E0F" w:rsidP="00DE2E0F">
      <w:pPr>
        <w:spacing w:line="298" w:lineRule="exact"/>
        <w:ind w:right="460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Для управления рисками используются различные меры по координации деятель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ности участников программы, в числе которых: правовое регулирование, проведение совещаний, согласительные процедуры, методическое сопровождение.</w:t>
      </w:r>
    </w:p>
    <w:p w:rsidR="00DE2E0F" w:rsidRDefault="00DE2E0F" w:rsidP="00DE2E0F">
      <w:pPr>
        <w:spacing w:line="298" w:lineRule="exact"/>
        <w:ind w:right="460" w:firstLine="7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Также для управления риском ежегодно будут корректироваться план мероприя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тий программы и значения целевых индикаторов с учётом предусмотренного финанси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рования.</w:t>
      </w:r>
    </w:p>
    <w:p w:rsidR="00822EBD" w:rsidRPr="008E330A" w:rsidRDefault="00822EBD" w:rsidP="00DE2E0F">
      <w:pPr>
        <w:spacing w:line="298" w:lineRule="exact"/>
        <w:ind w:right="460" w:firstLine="780"/>
        <w:jc w:val="both"/>
        <w:rPr>
          <w:rFonts w:ascii="Times New Roman" w:hAnsi="Times New Roman" w:cs="Times New Roman"/>
          <w:sz w:val="26"/>
          <w:szCs w:val="26"/>
        </w:rPr>
      </w:pPr>
    </w:p>
    <w:p w:rsidR="00822EBD" w:rsidRDefault="00822EBD" w:rsidP="00822EBD">
      <w:pPr>
        <w:pStyle w:val="10"/>
        <w:shd w:val="clear" w:color="auto" w:fill="auto"/>
        <w:spacing w:before="0" w:after="0" w:line="298" w:lineRule="exact"/>
        <w:ind w:right="100"/>
        <w:jc w:val="center"/>
      </w:pPr>
      <w:bookmarkStart w:id="3" w:name="bookmark3"/>
      <w:r w:rsidRPr="008E330A">
        <w:t>VI. Методика оценки эффективности муниципальной программы</w:t>
      </w:r>
      <w:bookmarkEnd w:id="3"/>
      <w:r>
        <w:t>.</w:t>
      </w:r>
    </w:p>
    <w:p w:rsidR="00822EBD" w:rsidRPr="008E330A" w:rsidRDefault="00822EBD" w:rsidP="00822EBD">
      <w:pPr>
        <w:pStyle w:val="10"/>
        <w:shd w:val="clear" w:color="auto" w:fill="auto"/>
        <w:spacing w:before="0" w:after="0" w:line="298" w:lineRule="exact"/>
        <w:ind w:right="100"/>
        <w:jc w:val="center"/>
      </w:pPr>
    </w:p>
    <w:p w:rsidR="00822EBD" w:rsidRPr="008E330A" w:rsidRDefault="00822EBD" w:rsidP="00822EBD">
      <w:pPr>
        <w:spacing w:line="298" w:lineRule="exact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Оценка эффективности реализации муниципальной программы будет проводить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ся с использованием целевых индикаторов и показателей (далее - показатели) выполне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ния муниципальной программы. Проведение текущего мониторинга и оценки степени достижения целевых значений показателей позволит анализировать ход выполнения муниципальной программы и принимать правильные управленческие решения.</w:t>
      </w:r>
    </w:p>
    <w:p w:rsidR="00822EBD" w:rsidRPr="008E330A" w:rsidRDefault="00822EBD" w:rsidP="00822EBD">
      <w:pPr>
        <w:spacing w:line="298" w:lineRule="exact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Методика оценки эффективности муниципальной программы представляет собой алгоритм оценки ее фактической эффективности в процессе и по итогам реализации. Фактическая эффективность муниципальной программы основывается на оценке ее ре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зультативности с учетом объема ресурсов, направленного на реализацию муниципаль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ной программы.</w:t>
      </w:r>
    </w:p>
    <w:p w:rsidR="00822EBD" w:rsidRPr="008E330A" w:rsidRDefault="00822EBD" w:rsidP="00822EBD">
      <w:pPr>
        <w:spacing w:line="298" w:lineRule="exact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 xml:space="preserve">6.1. Комплексная оценка эффективности реализации муниципальной программы </w:t>
      </w:r>
      <w:r w:rsidRPr="008E330A">
        <w:rPr>
          <w:rFonts w:ascii="Times New Roman" w:hAnsi="Times New Roman" w:cs="Times New Roman"/>
          <w:sz w:val="26"/>
          <w:szCs w:val="26"/>
        </w:rPr>
        <w:lastRenderedPageBreak/>
        <w:t>(далее - «муниципальная программа») и входящих в нее подпрограмм проводится на основе оценок по трем критериям:</w:t>
      </w:r>
    </w:p>
    <w:p w:rsidR="00822EBD" w:rsidRPr="008E330A" w:rsidRDefault="00822EBD" w:rsidP="00822EBD">
      <w:pPr>
        <w:spacing w:line="298" w:lineRule="exact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степени достижения целей и решения задач муниципальной программы (подпро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граммы);</w:t>
      </w:r>
    </w:p>
    <w:p w:rsidR="00822EBD" w:rsidRPr="008E330A" w:rsidRDefault="00822EBD" w:rsidP="00822EBD">
      <w:pPr>
        <w:spacing w:line="298" w:lineRule="exact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соответствия запланированному уровню затрат и эффективности использования средств муниципального бюджета муниципальной программы (подпрограммы);</w:t>
      </w:r>
    </w:p>
    <w:p w:rsidR="00822EBD" w:rsidRPr="008E330A" w:rsidRDefault="00822EBD" w:rsidP="00822EBD">
      <w:pPr>
        <w:spacing w:line="298" w:lineRule="exact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степени реализации мероприятий муниципальной программы (подпрограммы).</w:t>
      </w:r>
    </w:p>
    <w:p w:rsidR="00822EBD" w:rsidRDefault="00822EBD" w:rsidP="00822EBD">
      <w:pPr>
        <w:spacing w:line="298" w:lineRule="exact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6.1.1. Оценка степени достижения целей и решения задач муниципальной про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граммы (подпрограммы) производится путем сопоставления фактически достигнутых значений индикаторов муниципальной программы (подпрограммы) и их плановых зна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чений по формуле:</w:t>
      </w:r>
    </w:p>
    <w:p w:rsidR="00822EBD" w:rsidRPr="008E330A" w:rsidRDefault="00822EBD" w:rsidP="00822EBD">
      <w:pPr>
        <w:spacing w:line="298" w:lineRule="exact"/>
        <w:ind w:firstLine="480"/>
        <w:jc w:val="both"/>
        <w:rPr>
          <w:rFonts w:ascii="Times New Roman" w:hAnsi="Times New Roman" w:cs="Times New Roman"/>
          <w:sz w:val="26"/>
          <w:szCs w:val="26"/>
        </w:rPr>
      </w:pPr>
    </w:p>
    <w:p w:rsidR="002905CA" w:rsidRPr="006B44B6" w:rsidRDefault="00822EBD" w:rsidP="002905CA">
      <w:pPr>
        <w:jc w:val="center"/>
        <w:rPr>
          <w:rFonts w:ascii="Times New Roman" w:hAnsi="Times New Roman" w:cs="Times New Roman"/>
          <w:sz w:val="26"/>
          <w:szCs w:val="26"/>
          <w:lang w:val="en-US" w:eastAsia="en-US" w:bidi="en-US"/>
        </w:rPr>
      </w:pPr>
      <w:r w:rsidRPr="008E330A">
        <w:rPr>
          <w:rFonts w:ascii="Times New Roman" w:hAnsi="Times New Roman" w:cs="Times New Roman"/>
          <w:sz w:val="26"/>
          <w:szCs w:val="26"/>
          <w:lang w:val="en-US" w:eastAsia="en-US" w:bidi="en-US"/>
        </w:rPr>
        <w:t xml:space="preserve">Cel </w:t>
      </w:r>
      <w:r w:rsidRPr="008E330A">
        <w:rPr>
          <w:rFonts w:ascii="Times New Roman" w:hAnsi="Times New Roman" w:cs="Times New Roman"/>
          <w:sz w:val="26"/>
          <w:szCs w:val="26"/>
          <w:lang w:val="en-US"/>
        </w:rPr>
        <w:t>= (1/</w:t>
      </w:r>
      <w:r w:rsidRPr="008E330A">
        <w:rPr>
          <w:rFonts w:ascii="Times New Roman" w:hAnsi="Times New Roman" w:cs="Times New Roman"/>
          <w:sz w:val="26"/>
          <w:szCs w:val="26"/>
        </w:rPr>
        <w:t>ш</w:t>
      </w:r>
      <w:r w:rsidRPr="008E330A">
        <w:rPr>
          <w:rFonts w:ascii="Times New Roman" w:hAnsi="Times New Roman" w:cs="Times New Roman"/>
          <w:sz w:val="26"/>
          <w:szCs w:val="26"/>
          <w:lang w:val="en-US"/>
        </w:rPr>
        <w:t xml:space="preserve">) * </w:t>
      </w:r>
      <w:r w:rsidRPr="008E330A">
        <w:rPr>
          <w:rFonts w:ascii="Times New Roman" w:hAnsi="Times New Roman" w:cs="Times New Roman"/>
          <w:sz w:val="26"/>
          <w:szCs w:val="26"/>
          <w:lang w:val="en-US" w:eastAsia="en-US" w:bidi="en-US"/>
        </w:rPr>
        <w:t>I</w:t>
      </w:r>
      <w:r w:rsidR="002905CA" w:rsidRPr="006B44B6">
        <w:rPr>
          <w:rFonts w:ascii="Times New Roman" w:hAnsi="Times New Roman" w:cs="Times New Roman"/>
          <w:sz w:val="26"/>
          <w:szCs w:val="26"/>
          <w:lang w:val="en-US" w:eastAsia="en-US" w:bidi="en-US"/>
        </w:rPr>
        <w:t xml:space="preserve"> </w:t>
      </w:r>
      <w:r w:rsidRPr="008E330A">
        <w:rPr>
          <w:rFonts w:ascii="Times New Roman" w:hAnsi="Times New Roman" w:cs="Times New Roman"/>
          <w:sz w:val="26"/>
          <w:szCs w:val="26"/>
          <w:lang w:val="en-US" w:eastAsia="en-US" w:bidi="en-US"/>
        </w:rPr>
        <w:t>(Si),</w:t>
      </w:r>
    </w:p>
    <w:p w:rsidR="00822EBD" w:rsidRPr="006B44B6" w:rsidRDefault="00822EBD" w:rsidP="00822EBD">
      <w:pPr>
        <w:spacing w:line="302" w:lineRule="exact"/>
        <w:rPr>
          <w:rFonts w:ascii="Times New Roman" w:hAnsi="Times New Roman" w:cs="Times New Roman"/>
          <w:sz w:val="26"/>
          <w:szCs w:val="26"/>
          <w:lang w:val="en-US"/>
        </w:rPr>
      </w:pPr>
      <w:r w:rsidRPr="008E330A">
        <w:rPr>
          <w:rFonts w:ascii="Times New Roman" w:hAnsi="Times New Roman" w:cs="Times New Roman"/>
          <w:sz w:val="26"/>
          <w:szCs w:val="26"/>
        </w:rPr>
        <w:t>где</w:t>
      </w:r>
      <w:r w:rsidRPr="006B44B6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822EBD" w:rsidRPr="008E330A" w:rsidRDefault="00822EBD" w:rsidP="00822EBD">
      <w:pPr>
        <w:spacing w:line="302" w:lineRule="exact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  <w:lang w:val="en-US" w:eastAsia="en-US" w:bidi="en-US"/>
        </w:rPr>
        <w:t>Cel</w:t>
      </w:r>
      <w:r w:rsidRPr="008E330A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8E330A">
        <w:rPr>
          <w:rFonts w:ascii="Times New Roman" w:hAnsi="Times New Roman" w:cs="Times New Roman"/>
          <w:sz w:val="26"/>
          <w:szCs w:val="26"/>
        </w:rPr>
        <w:t>- оценка степени достижения цели, решения задачи муниципальной программы (подпрограммы);</w:t>
      </w:r>
    </w:p>
    <w:p w:rsidR="00822EBD" w:rsidRPr="008E330A" w:rsidRDefault="00822EBD" w:rsidP="00822EBD">
      <w:pPr>
        <w:spacing w:line="302" w:lineRule="exact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  <w:lang w:val="en-US" w:eastAsia="en-US" w:bidi="en-US"/>
        </w:rPr>
        <w:t>Si</w:t>
      </w:r>
      <w:r w:rsidRPr="008E330A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8E330A">
        <w:rPr>
          <w:rFonts w:ascii="Times New Roman" w:hAnsi="Times New Roman" w:cs="Times New Roman"/>
          <w:sz w:val="26"/>
          <w:szCs w:val="26"/>
        </w:rPr>
        <w:t xml:space="preserve">- оценка значения </w:t>
      </w:r>
      <w:r w:rsidRPr="008E330A">
        <w:rPr>
          <w:rFonts w:ascii="Times New Roman" w:hAnsi="Times New Roman" w:cs="Times New Roman"/>
          <w:sz w:val="26"/>
          <w:szCs w:val="26"/>
          <w:lang w:val="en-US" w:eastAsia="en-US" w:bidi="en-US"/>
        </w:rPr>
        <w:t>i</w:t>
      </w:r>
      <w:r w:rsidRPr="008E330A">
        <w:rPr>
          <w:rFonts w:ascii="Times New Roman" w:hAnsi="Times New Roman" w:cs="Times New Roman"/>
          <w:sz w:val="26"/>
          <w:szCs w:val="26"/>
          <w:lang w:eastAsia="en-US" w:bidi="en-US"/>
        </w:rPr>
        <w:t>-</w:t>
      </w:r>
      <w:r w:rsidRPr="008E330A">
        <w:rPr>
          <w:rFonts w:ascii="Times New Roman" w:hAnsi="Times New Roman" w:cs="Times New Roman"/>
          <w:sz w:val="26"/>
          <w:szCs w:val="26"/>
          <w:lang w:val="en-US" w:eastAsia="en-US" w:bidi="en-US"/>
        </w:rPr>
        <w:t>ro</w:t>
      </w:r>
      <w:r w:rsidRPr="008E330A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8E330A">
        <w:rPr>
          <w:rFonts w:ascii="Times New Roman" w:hAnsi="Times New Roman" w:cs="Times New Roman"/>
          <w:sz w:val="26"/>
          <w:szCs w:val="26"/>
        </w:rPr>
        <w:t>индикатора (показателя) выполнения муниципальной про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граммы (подпрограммы), отражающего степень достижения цели, решения соответ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ствующей задачи;</w:t>
      </w:r>
    </w:p>
    <w:p w:rsidR="00822EBD" w:rsidRPr="008E330A" w:rsidRDefault="00822EBD" w:rsidP="00822EBD">
      <w:pPr>
        <w:spacing w:line="302" w:lineRule="exact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  <w:lang w:val="en-US" w:eastAsia="en-US" w:bidi="en-US"/>
        </w:rPr>
        <w:t>m</w:t>
      </w:r>
      <w:r w:rsidRPr="008E330A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8E330A">
        <w:rPr>
          <w:rFonts w:ascii="Times New Roman" w:hAnsi="Times New Roman" w:cs="Times New Roman"/>
          <w:sz w:val="26"/>
          <w:szCs w:val="26"/>
        </w:rPr>
        <w:t>- число показателей, характеризующих степень достижения цели, решения зада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чи муниципальной программы (подпрограммы);</w:t>
      </w:r>
    </w:p>
    <w:p w:rsidR="00822EBD" w:rsidRPr="008E330A" w:rsidRDefault="00822EBD" w:rsidP="00822EBD">
      <w:pPr>
        <w:spacing w:line="307" w:lineRule="exact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X - сумма значений.</w:t>
      </w:r>
    </w:p>
    <w:p w:rsidR="00822EBD" w:rsidRDefault="00822EBD" w:rsidP="00822EBD">
      <w:pPr>
        <w:spacing w:line="307" w:lineRule="exact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 xml:space="preserve">Оценка значения </w:t>
      </w:r>
      <w:r w:rsidRPr="008E330A">
        <w:rPr>
          <w:rFonts w:ascii="Times New Roman" w:hAnsi="Times New Roman" w:cs="Times New Roman"/>
          <w:sz w:val="26"/>
          <w:szCs w:val="26"/>
          <w:lang w:val="en-US" w:eastAsia="en-US" w:bidi="en-US"/>
        </w:rPr>
        <w:t>i</w:t>
      </w:r>
      <w:r w:rsidRPr="008E330A">
        <w:rPr>
          <w:rFonts w:ascii="Times New Roman" w:hAnsi="Times New Roman" w:cs="Times New Roman"/>
          <w:sz w:val="26"/>
          <w:szCs w:val="26"/>
          <w:lang w:eastAsia="en-US" w:bidi="en-US"/>
        </w:rPr>
        <w:t>-</w:t>
      </w:r>
      <w:r w:rsidRPr="008E330A">
        <w:rPr>
          <w:rFonts w:ascii="Times New Roman" w:hAnsi="Times New Roman" w:cs="Times New Roman"/>
          <w:sz w:val="26"/>
          <w:szCs w:val="26"/>
          <w:lang w:val="en-US" w:eastAsia="en-US" w:bidi="en-US"/>
        </w:rPr>
        <w:t>ro</w:t>
      </w:r>
      <w:r w:rsidRPr="008E330A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8E330A">
        <w:rPr>
          <w:rFonts w:ascii="Times New Roman" w:hAnsi="Times New Roman" w:cs="Times New Roman"/>
          <w:sz w:val="26"/>
          <w:szCs w:val="26"/>
        </w:rPr>
        <w:t>индикатора (показателя) муниципальной программы (подпро</w:t>
      </w:r>
      <w:r w:rsidRPr="008E330A">
        <w:rPr>
          <w:rFonts w:ascii="Times New Roman" w:hAnsi="Times New Roman" w:cs="Times New Roman"/>
          <w:sz w:val="26"/>
          <w:szCs w:val="26"/>
        </w:rPr>
        <w:softHyphen/>
        <w:t>граммы) производится по формуле:</w:t>
      </w:r>
    </w:p>
    <w:p w:rsidR="002905CA" w:rsidRDefault="002905CA" w:rsidP="00822EBD">
      <w:pPr>
        <w:spacing w:line="307" w:lineRule="exact"/>
        <w:ind w:firstLine="480"/>
        <w:jc w:val="both"/>
        <w:rPr>
          <w:rFonts w:ascii="Times New Roman" w:hAnsi="Times New Roman" w:cs="Times New Roman"/>
          <w:sz w:val="26"/>
          <w:szCs w:val="26"/>
        </w:rPr>
      </w:pPr>
    </w:p>
    <w:p w:rsidR="002905CA" w:rsidRPr="008E330A" w:rsidRDefault="002905CA" w:rsidP="002905CA">
      <w:pPr>
        <w:pStyle w:val="50"/>
        <w:shd w:val="clear" w:color="auto" w:fill="auto"/>
        <w:spacing w:before="0"/>
        <w:jc w:val="center"/>
        <w:rPr>
          <w:lang w:val="ru-RU"/>
        </w:rPr>
      </w:pPr>
      <w:r w:rsidRPr="008E330A">
        <w:t>Si</w:t>
      </w:r>
      <w:r w:rsidRPr="008E330A">
        <w:rPr>
          <w:lang w:val="ru-RU"/>
        </w:rPr>
        <w:t xml:space="preserve"> </w:t>
      </w:r>
      <w:r w:rsidRPr="008E330A">
        <w:rPr>
          <w:lang w:val="ru-RU" w:eastAsia="ru-RU" w:bidi="ru-RU"/>
        </w:rPr>
        <w:t xml:space="preserve">= </w:t>
      </w:r>
      <w:r w:rsidRPr="008E330A">
        <w:rPr>
          <w:lang w:val="ru-RU"/>
        </w:rPr>
        <w:t>(</w:t>
      </w:r>
      <w:r w:rsidRPr="008E330A">
        <w:t>Fi</w:t>
      </w:r>
      <w:r w:rsidRPr="008E330A">
        <w:rPr>
          <w:lang w:val="ru-RU"/>
        </w:rPr>
        <w:t xml:space="preserve"> /</w:t>
      </w:r>
      <w:r w:rsidRPr="008E330A">
        <w:t>Pi</w:t>
      </w:r>
      <w:r w:rsidRPr="008E330A">
        <w:rPr>
          <w:lang w:val="ru-RU"/>
        </w:rPr>
        <w:t xml:space="preserve">)* </w:t>
      </w:r>
      <w:r w:rsidRPr="008E330A">
        <w:rPr>
          <w:lang w:val="ru-RU" w:eastAsia="ru-RU" w:bidi="ru-RU"/>
        </w:rPr>
        <w:t>100%,</w:t>
      </w:r>
    </w:p>
    <w:p w:rsidR="002905CA" w:rsidRPr="008E330A" w:rsidRDefault="002905CA" w:rsidP="002905CA">
      <w:pPr>
        <w:spacing w:line="298" w:lineRule="exact"/>
        <w:rPr>
          <w:rFonts w:ascii="Times New Roman" w:hAnsi="Times New Roman" w:cs="Times New Roman"/>
          <w:sz w:val="26"/>
          <w:szCs w:val="26"/>
        </w:rPr>
      </w:pPr>
      <w:r w:rsidRPr="008E330A">
        <w:rPr>
          <w:rFonts w:ascii="Times New Roman" w:hAnsi="Times New Roman" w:cs="Times New Roman"/>
          <w:sz w:val="26"/>
          <w:szCs w:val="26"/>
        </w:rPr>
        <w:t>где:</w:t>
      </w:r>
    </w:p>
    <w:p w:rsidR="002905CA" w:rsidRPr="008E330A" w:rsidRDefault="002905CA" w:rsidP="002905CA">
      <w:pPr>
        <w:spacing w:line="298" w:lineRule="exact"/>
        <w:ind w:firstLine="480"/>
        <w:rPr>
          <w:rFonts w:ascii="Times New Roman" w:hAnsi="Times New Roman" w:cs="Times New Roman"/>
          <w:sz w:val="26"/>
          <w:szCs w:val="26"/>
        </w:rPr>
      </w:pPr>
      <w:r w:rsidRPr="002905CA">
        <w:rPr>
          <w:rStyle w:val="3"/>
          <w:rFonts w:eastAsia="Arial Unicode MS"/>
          <w:b w:val="0"/>
        </w:rPr>
        <w:t>Fi</w:t>
      </w:r>
      <w:r w:rsidRPr="002905CA">
        <w:rPr>
          <w:rStyle w:val="3"/>
          <w:rFonts w:eastAsia="Arial Unicode MS"/>
          <w:b w:val="0"/>
          <w:lang w:val="ru-RU"/>
        </w:rPr>
        <w:t xml:space="preserve"> </w:t>
      </w:r>
      <w:r w:rsidRPr="008E330A">
        <w:rPr>
          <w:rFonts w:ascii="Times New Roman" w:hAnsi="Times New Roman" w:cs="Times New Roman"/>
          <w:sz w:val="26"/>
          <w:szCs w:val="26"/>
        </w:rPr>
        <w:t xml:space="preserve">- фактическое значение </w:t>
      </w:r>
      <w:r w:rsidRPr="008E330A">
        <w:rPr>
          <w:rFonts w:ascii="Times New Roman" w:hAnsi="Times New Roman" w:cs="Times New Roman"/>
          <w:sz w:val="26"/>
          <w:szCs w:val="26"/>
          <w:lang w:val="en-US" w:eastAsia="en-US" w:bidi="en-US"/>
        </w:rPr>
        <w:t>i</w:t>
      </w:r>
      <w:r w:rsidRPr="008E330A">
        <w:rPr>
          <w:rFonts w:ascii="Times New Roman" w:hAnsi="Times New Roman" w:cs="Times New Roman"/>
          <w:sz w:val="26"/>
          <w:szCs w:val="26"/>
          <w:lang w:eastAsia="en-US" w:bidi="en-US"/>
        </w:rPr>
        <w:t>-</w:t>
      </w:r>
      <w:r w:rsidRPr="008E330A">
        <w:rPr>
          <w:rFonts w:ascii="Times New Roman" w:hAnsi="Times New Roman" w:cs="Times New Roman"/>
          <w:sz w:val="26"/>
          <w:szCs w:val="26"/>
          <w:lang w:val="en-US" w:eastAsia="en-US" w:bidi="en-US"/>
        </w:rPr>
        <w:t>ro</w:t>
      </w:r>
      <w:r w:rsidRPr="008E330A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8E330A">
        <w:rPr>
          <w:rFonts w:ascii="Times New Roman" w:hAnsi="Times New Roman" w:cs="Times New Roman"/>
          <w:sz w:val="26"/>
          <w:szCs w:val="26"/>
        </w:rPr>
        <w:t xml:space="preserve">индикатора (показателя) муниципальной программы; </w:t>
      </w:r>
    </w:p>
    <w:p w:rsidR="002905CA" w:rsidRPr="008E330A" w:rsidRDefault="002905CA" w:rsidP="002905CA">
      <w:pPr>
        <w:spacing w:line="298" w:lineRule="exact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2905CA">
        <w:rPr>
          <w:rStyle w:val="3"/>
          <w:rFonts w:eastAsia="Arial Unicode MS"/>
          <w:b w:val="0"/>
        </w:rPr>
        <w:t>Pi</w:t>
      </w:r>
      <w:r w:rsidRPr="002905CA">
        <w:rPr>
          <w:rStyle w:val="3"/>
          <w:rFonts w:eastAsia="Arial Unicode MS"/>
          <w:lang w:val="ru-RU"/>
        </w:rPr>
        <w:t xml:space="preserve"> </w:t>
      </w:r>
      <w:r w:rsidRPr="008E330A">
        <w:rPr>
          <w:rFonts w:ascii="Times New Roman" w:hAnsi="Times New Roman" w:cs="Times New Roman"/>
          <w:sz w:val="26"/>
          <w:szCs w:val="26"/>
        </w:rPr>
        <w:t xml:space="preserve">- плановое значение </w:t>
      </w:r>
      <w:r w:rsidRPr="008E330A">
        <w:rPr>
          <w:rFonts w:ascii="Times New Roman" w:hAnsi="Times New Roman" w:cs="Times New Roman"/>
          <w:sz w:val="26"/>
          <w:szCs w:val="26"/>
          <w:lang w:val="en-US" w:eastAsia="en-US" w:bidi="en-US"/>
        </w:rPr>
        <w:t>i</w:t>
      </w:r>
      <w:r w:rsidRPr="008E330A">
        <w:rPr>
          <w:rFonts w:ascii="Times New Roman" w:hAnsi="Times New Roman" w:cs="Times New Roman"/>
          <w:sz w:val="26"/>
          <w:szCs w:val="26"/>
          <w:lang w:eastAsia="en-US" w:bidi="en-US"/>
        </w:rPr>
        <w:t>-</w:t>
      </w:r>
      <w:r w:rsidRPr="008E330A">
        <w:rPr>
          <w:rFonts w:ascii="Times New Roman" w:hAnsi="Times New Roman" w:cs="Times New Roman"/>
          <w:sz w:val="26"/>
          <w:szCs w:val="26"/>
          <w:lang w:val="en-US" w:eastAsia="en-US" w:bidi="en-US"/>
        </w:rPr>
        <w:t>ro</w:t>
      </w:r>
      <w:r w:rsidRPr="008E330A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8E330A">
        <w:rPr>
          <w:rFonts w:ascii="Times New Roman" w:hAnsi="Times New Roman" w:cs="Times New Roman"/>
          <w:sz w:val="26"/>
          <w:szCs w:val="26"/>
        </w:rPr>
        <w:t xml:space="preserve">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2905CA">
        <w:rPr>
          <w:rStyle w:val="3"/>
          <w:rFonts w:eastAsia="Arial Unicode MS"/>
          <w:b w:val="0"/>
        </w:rPr>
        <w:t>Si</w:t>
      </w:r>
      <w:r w:rsidRPr="002905CA">
        <w:rPr>
          <w:rStyle w:val="3"/>
          <w:rFonts w:eastAsia="Arial Unicode MS"/>
          <w:b w:val="0"/>
          <w:lang w:val="ru-RU"/>
        </w:rPr>
        <w:t xml:space="preserve"> </w:t>
      </w:r>
      <w:r w:rsidRPr="002905CA">
        <w:rPr>
          <w:rStyle w:val="3"/>
          <w:rFonts w:eastAsia="Arial Unicode MS"/>
          <w:lang w:val="ru-RU"/>
        </w:rPr>
        <w:t xml:space="preserve">= </w:t>
      </w:r>
      <w:r w:rsidRPr="002905CA">
        <w:rPr>
          <w:rStyle w:val="3"/>
          <w:rFonts w:eastAsia="Arial Unicode MS"/>
          <w:b w:val="0"/>
          <w:lang w:val="ru-RU"/>
        </w:rPr>
        <w:t>(</w:t>
      </w:r>
      <w:r w:rsidRPr="002905CA">
        <w:rPr>
          <w:rStyle w:val="3"/>
          <w:rFonts w:eastAsia="Arial Unicode MS"/>
          <w:b w:val="0"/>
        </w:rPr>
        <w:t>Pi</w:t>
      </w:r>
      <w:r w:rsidRPr="002905CA">
        <w:rPr>
          <w:rStyle w:val="3"/>
          <w:rFonts w:eastAsia="Arial Unicode MS"/>
          <w:b w:val="0"/>
          <w:lang w:val="ru-RU"/>
        </w:rPr>
        <w:t xml:space="preserve"> / </w:t>
      </w:r>
      <w:r w:rsidRPr="002905CA">
        <w:rPr>
          <w:rStyle w:val="3"/>
          <w:rFonts w:eastAsia="Arial Unicode MS"/>
          <w:b w:val="0"/>
        </w:rPr>
        <w:t>Fi</w:t>
      </w:r>
      <w:r w:rsidRPr="002905CA">
        <w:rPr>
          <w:rStyle w:val="3"/>
          <w:rFonts w:eastAsia="Arial Unicode MS"/>
          <w:b w:val="0"/>
          <w:lang w:val="ru-RU"/>
        </w:rPr>
        <w:t>)</w:t>
      </w:r>
      <w:r w:rsidRPr="002905CA">
        <w:rPr>
          <w:rStyle w:val="3"/>
          <w:rFonts w:eastAsia="Arial Unicode MS"/>
          <w:lang w:val="ru-RU"/>
        </w:rPr>
        <w:t xml:space="preserve"> </w:t>
      </w:r>
      <w:r w:rsidRPr="008E330A">
        <w:rPr>
          <w:rFonts w:ascii="Times New Roman" w:hAnsi="Times New Roman" w:cs="Times New Roman"/>
          <w:sz w:val="26"/>
          <w:szCs w:val="26"/>
        </w:rPr>
        <w:t>* 100% (для индикаторов (показателей), желаемой тенденцией развития которых является снижение значений).</w:t>
      </w:r>
    </w:p>
    <w:p w:rsidR="002905CA" w:rsidRPr="002D7966" w:rsidRDefault="002905CA" w:rsidP="002905CA">
      <w:pPr>
        <w:spacing w:line="298" w:lineRule="exact"/>
        <w:ind w:firstLine="480"/>
        <w:jc w:val="both"/>
        <w:rPr>
          <w:rFonts w:ascii="Times New Roman" w:hAnsi="Times New Roman" w:cs="Times New Roman"/>
          <w:sz w:val="26"/>
          <w:szCs w:val="26"/>
        </w:rPr>
      </w:pPr>
      <w:r w:rsidRPr="002D7966">
        <w:rPr>
          <w:rFonts w:ascii="Times New Roman" w:hAnsi="Times New Roman" w:cs="Times New Roman"/>
          <w:sz w:val="26"/>
          <w:szCs w:val="26"/>
        </w:rPr>
        <w:t>В случае превышения 100% выполнения расчетного значения показателя значение показателя принимается равным 100%.</w:t>
      </w:r>
    </w:p>
    <w:p w:rsidR="002905CA" w:rsidRPr="002D7966" w:rsidRDefault="002905CA" w:rsidP="002905CA">
      <w:pPr>
        <w:tabs>
          <w:tab w:val="left" w:pos="1505"/>
        </w:tabs>
        <w:spacing w:line="298" w:lineRule="exact"/>
        <w:ind w:right="340"/>
        <w:jc w:val="both"/>
        <w:rPr>
          <w:rFonts w:ascii="Times New Roman" w:hAnsi="Times New Roman" w:cs="Times New Roman"/>
          <w:sz w:val="26"/>
          <w:szCs w:val="26"/>
        </w:rPr>
      </w:pPr>
      <w:r w:rsidRPr="002D7966">
        <w:rPr>
          <w:rFonts w:ascii="Times New Roman" w:hAnsi="Times New Roman" w:cs="Times New Roman"/>
          <w:sz w:val="26"/>
          <w:szCs w:val="26"/>
        </w:rPr>
        <w:t xml:space="preserve">         6.1.2. Оценка степени соответствия запланированному уровню затрат и эффектив</w:t>
      </w:r>
      <w:r w:rsidRPr="002D7966">
        <w:rPr>
          <w:rFonts w:ascii="Times New Roman" w:hAnsi="Times New Roman" w:cs="Times New Roman"/>
          <w:sz w:val="26"/>
          <w:szCs w:val="26"/>
        </w:rPr>
        <w:softHyphen/>
        <w:t>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формул»:</w:t>
      </w:r>
    </w:p>
    <w:p w:rsidR="002905CA" w:rsidRPr="002D7966" w:rsidRDefault="002905CA" w:rsidP="002905CA">
      <w:pPr>
        <w:tabs>
          <w:tab w:val="left" w:pos="1505"/>
        </w:tabs>
        <w:spacing w:line="298" w:lineRule="exact"/>
        <w:ind w:right="340"/>
        <w:jc w:val="both"/>
        <w:rPr>
          <w:rFonts w:ascii="Times New Roman" w:hAnsi="Times New Roman" w:cs="Times New Roman"/>
          <w:sz w:val="26"/>
          <w:szCs w:val="26"/>
        </w:rPr>
      </w:pPr>
    </w:p>
    <w:p w:rsidR="002905CA" w:rsidRPr="002D7966" w:rsidRDefault="002905CA" w:rsidP="00C409B3">
      <w:pPr>
        <w:spacing w:line="298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D7966">
        <w:rPr>
          <w:rFonts w:ascii="Times New Roman" w:hAnsi="Times New Roman" w:cs="Times New Roman"/>
          <w:sz w:val="26"/>
          <w:szCs w:val="26"/>
          <w:lang w:val="en-US" w:eastAsia="en-US" w:bidi="en-US"/>
        </w:rPr>
        <w:t>Fin</w:t>
      </w:r>
      <w:r w:rsidRPr="002D796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2D7966">
        <w:rPr>
          <w:rFonts w:ascii="Times New Roman" w:hAnsi="Times New Roman" w:cs="Times New Roman"/>
          <w:sz w:val="26"/>
          <w:szCs w:val="26"/>
        </w:rPr>
        <w:t xml:space="preserve">= К/ </w:t>
      </w:r>
      <w:r w:rsidRPr="002D7966">
        <w:rPr>
          <w:rFonts w:ascii="Times New Roman" w:hAnsi="Times New Roman" w:cs="Times New Roman"/>
          <w:sz w:val="26"/>
          <w:szCs w:val="26"/>
          <w:lang w:val="en-US" w:eastAsia="en-US" w:bidi="en-US"/>
        </w:rPr>
        <w:t>L</w:t>
      </w:r>
      <w:r w:rsidRPr="002D796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* </w:t>
      </w:r>
      <w:r w:rsidRPr="002D7966">
        <w:rPr>
          <w:rFonts w:ascii="Times New Roman" w:hAnsi="Times New Roman" w:cs="Times New Roman"/>
          <w:sz w:val="26"/>
          <w:szCs w:val="26"/>
        </w:rPr>
        <w:t>100%,</w:t>
      </w:r>
    </w:p>
    <w:p w:rsidR="002905CA" w:rsidRPr="002D7966" w:rsidRDefault="002905CA" w:rsidP="002905CA">
      <w:pPr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2D7966">
        <w:rPr>
          <w:rFonts w:ascii="Times New Roman" w:hAnsi="Times New Roman" w:cs="Times New Roman"/>
          <w:sz w:val="26"/>
          <w:szCs w:val="26"/>
        </w:rPr>
        <w:t>где:</w:t>
      </w:r>
    </w:p>
    <w:p w:rsidR="002905CA" w:rsidRPr="002D7966" w:rsidRDefault="002905CA" w:rsidP="002905CA">
      <w:pPr>
        <w:spacing w:line="298" w:lineRule="exact"/>
        <w:ind w:right="3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966">
        <w:rPr>
          <w:rFonts w:ascii="Times New Roman" w:hAnsi="Times New Roman" w:cs="Times New Roman"/>
          <w:sz w:val="26"/>
          <w:szCs w:val="26"/>
          <w:lang w:val="en-US" w:eastAsia="en-US" w:bidi="en-US"/>
        </w:rPr>
        <w:t>Fin</w:t>
      </w:r>
      <w:r w:rsidRPr="002D796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2D7966">
        <w:rPr>
          <w:rFonts w:ascii="Times New Roman" w:hAnsi="Times New Roman" w:cs="Times New Roman"/>
          <w:sz w:val="26"/>
          <w:szCs w:val="26"/>
        </w:rPr>
        <w:t>- уровень финансирования реализации мероприятий муниципальной програм</w:t>
      </w:r>
      <w:r w:rsidRPr="002D7966">
        <w:rPr>
          <w:rFonts w:ascii="Times New Roman" w:hAnsi="Times New Roman" w:cs="Times New Roman"/>
          <w:sz w:val="26"/>
          <w:szCs w:val="26"/>
        </w:rPr>
        <w:softHyphen/>
        <w:t>мы (подпрограммы);</w:t>
      </w:r>
    </w:p>
    <w:p w:rsidR="002905CA" w:rsidRPr="002D7966" w:rsidRDefault="002905CA" w:rsidP="002905CA">
      <w:pPr>
        <w:spacing w:line="298" w:lineRule="exact"/>
        <w:ind w:right="3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966">
        <w:rPr>
          <w:rFonts w:ascii="Times New Roman" w:hAnsi="Times New Roman" w:cs="Times New Roman"/>
          <w:sz w:val="26"/>
          <w:szCs w:val="26"/>
        </w:rPr>
        <w:t>К - фактический объем финансовых ресурсов, направленный на реализацию меро</w:t>
      </w:r>
      <w:r w:rsidRPr="002D7966">
        <w:rPr>
          <w:rFonts w:ascii="Times New Roman" w:hAnsi="Times New Roman" w:cs="Times New Roman"/>
          <w:sz w:val="26"/>
          <w:szCs w:val="26"/>
        </w:rPr>
        <w:softHyphen/>
        <w:t>приятий муниципальной программы (подпрограммы);</w:t>
      </w:r>
    </w:p>
    <w:p w:rsidR="002905CA" w:rsidRPr="002D7966" w:rsidRDefault="002905CA" w:rsidP="002905CA">
      <w:pPr>
        <w:spacing w:line="298" w:lineRule="exact"/>
        <w:ind w:right="3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966">
        <w:rPr>
          <w:rFonts w:ascii="Times New Roman" w:hAnsi="Times New Roman" w:cs="Times New Roman"/>
          <w:sz w:val="26"/>
          <w:szCs w:val="26"/>
          <w:lang w:val="en-US" w:eastAsia="en-US" w:bidi="en-US"/>
        </w:rPr>
        <w:t>L</w:t>
      </w:r>
      <w:r w:rsidRPr="002D796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2D7966">
        <w:rPr>
          <w:rFonts w:ascii="Times New Roman" w:hAnsi="Times New Roman" w:cs="Times New Roman"/>
          <w:sz w:val="26"/>
          <w:szCs w:val="26"/>
        </w:rPr>
        <w:t>- плановый объем финансовых ресурсов, предусмотренных на реализацию муни</w:t>
      </w:r>
      <w:r w:rsidRPr="002D7966">
        <w:rPr>
          <w:rFonts w:ascii="Times New Roman" w:hAnsi="Times New Roman" w:cs="Times New Roman"/>
          <w:sz w:val="26"/>
          <w:szCs w:val="26"/>
        </w:rPr>
        <w:softHyphen/>
        <w:t>ципальной программы (подпрограммы) на соответствующий отчетный период.</w:t>
      </w:r>
    </w:p>
    <w:p w:rsidR="002905CA" w:rsidRPr="002D7966" w:rsidRDefault="002905CA" w:rsidP="002905CA">
      <w:pPr>
        <w:spacing w:line="298" w:lineRule="exact"/>
        <w:ind w:right="3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966">
        <w:rPr>
          <w:rFonts w:ascii="Times New Roman" w:hAnsi="Times New Roman" w:cs="Times New Roman"/>
          <w:sz w:val="26"/>
          <w:szCs w:val="26"/>
        </w:rPr>
        <w:t>6.1.3. Оценка степени реализации мероприятий (достижения ожидаемых непосред</w:t>
      </w:r>
      <w:r w:rsidRPr="002D7966">
        <w:rPr>
          <w:rFonts w:ascii="Times New Roman" w:hAnsi="Times New Roman" w:cs="Times New Roman"/>
          <w:sz w:val="26"/>
          <w:szCs w:val="26"/>
        </w:rPr>
        <w:softHyphen/>
        <w:t xml:space="preserve">ственных результатов их реализации) муниципальной программы </w:t>
      </w:r>
      <w:r w:rsidRPr="002D7966">
        <w:rPr>
          <w:rFonts w:ascii="Times New Roman" w:hAnsi="Times New Roman" w:cs="Times New Roman"/>
          <w:sz w:val="26"/>
          <w:szCs w:val="26"/>
        </w:rPr>
        <w:lastRenderedPageBreak/>
        <w:t>(подпрограммы) про</w:t>
      </w:r>
      <w:r w:rsidRPr="002D7966">
        <w:rPr>
          <w:rFonts w:ascii="Times New Roman" w:hAnsi="Times New Roman" w:cs="Times New Roman"/>
          <w:sz w:val="26"/>
          <w:szCs w:val="26"/>
        </w:rPr>
        <w:softHyphen/>
        <w:t>изводится по следующей формуле:</w:t>
      </w:r>
    </w:p>
    <w:p w:rsidR="002905CA" w:rsidRPr="002D7966" w:rsidRDefault="002905CA" w:rsidP="002905CA">
      <w:pPr>
        <w:spacing w:line="298" w:lineRule="exact"/>
        <w:ind w:right="34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905CA" w:rsidRPr="002D7966" w:rsidRDefault="002905CA" w:rsidP="002905CA">
      <w:pPr>
        <w:spacing w:line="260" w:lineRule="exact"/>
        <w:ind w:left="120"/>
        <w:jc w:val="center"/>
        <w:rPr>
          <w:rFonts w:ascii="Times New Roman" w:hAnsi="Times New Roman" w:cs="Times New Roman"/>
          <w:sz w:val="26"/>
          <w:szCs w:val="26"/>
        </w:rPr>
      </w:pPr>
      <w:r w:rsidRPr="002D7966">
        <w:rPr>
          <w:rFonts w:ascii="Times New Roman" w:hAnsi="Times New Roman" w:cs="Times New Roman"/>
          <w:sz w:val="26"/>
          <w:szCs w:val="26"/>
        </w:rPr>
        <w:t xml:space="preserve">Мег = </w:t>
      </w:r>
      <w:r w:rsidRPr="002D7966">
        <w:rPr>
          <w:rFonts w:ascii="Times New Roman" w:hAnsi="Times New Roman" w:cs="Times New Roman"/>
          <w:sz w:val="26"/>
          <w:szCs w:val="26"/>
          <w:lang w:eastAsia="en-US" w:bidi="en-US"/>
        </w:rPr>
        <w:t>(1/</w:t>
      </w:r>
      <w:r w:rsidRPr="002D7966">
        <w:rPr>
          <w:rFonts w:ascii="Times New Roman" w:hAnsi="Times New Roman" w:cs="Times New Roman"/>
          <w:sz w:val="26"/>
          <w:szCs w:val="26"/>
          <w:lang w:val="en-US" w:eastAsia="en-US" w:bidi="en-US"/>
        </w:rPr>
        <w:t>n</w:t>
      </w:r>
      <w:r w:rsidRPr="002D796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) </w:t>
      </w:r>
      <w:r w:rsidRPr="002D7966">
        <w:rPr>
          <w:rFonts w:ascii="Times New Roman" w:hAnsi="Times New Roman" w:cs="Times New Roman"/>
          <w:sz w:val="26"/>
          <w:szCs w:val="26"/>
        </w:rPr>
        <w:t xml:space="preserve">* </w:t>
      </w:r>
      <w:r w:rsidRPr="002D7966">
        <w:rPr>
          <w:rStyle w:val="3"/>
          <w:rFonts w:eastAsia="Arial Unicode MS"/>
          <w:b w:val="0"/>
        </w:rPr>
        <w:t>I</w:t>
      </w:r>
      <w:r w:rsidRPr="002D7966">
        <w:rPr>
          <w:rStyle w:val="3"/>
          <w:rFonts w:eastAsia="Arial Unicode MS"/>
          <w:b w:val="0"/>
          <w:lang w:val="ru-RU"/>
        </w:rPr>
        <w:t>(</w:t>
      </w:r>
      <w:r w:rsidRPr="002D7966">
        <w:rPr>
          <w:rStyle w:val="3"/>
          <w:rFonts w:eastAsia="Arial Unicode MS"/>
          <w:b w:val="0"/>
        </w:rPr>
        <w:t>Rj</w:t>
      </w:r>
      <w:r w:rsidRPr="002D7966">
        <w:rPr>
          <w:rStyle w:val="3"/>
          <w:rFonts w:eastAsia="Arial Unicode MS"/>
          <w:b w:val="0"/>
          <w:lang w:val="ru-RU"/>
        </w:rPr>
        <w:t>*100%),</w:t>
      </w:r>
    </w:p>
    <w:p w:rsidR="00C409B3" w:rsidRPr="002D7966" w:rsidRDefault="00C409B3" w:rsidP="00C409B3">
      <w:pPr>
        <w:spacing w:line="298" w:lineRule="exact"/>
        <w:rPr>
          <w:rFonts w:ascii="Times New Roman" w:hAnsi="Times New Roman" w:cs="Times New Roman"/>
          <w:sz w:val="26"/>
          <w:szCs w:val="26"/>
        </w:rPr>
      </w:pPr>
      <w:r w:rsidRPr="002D7966">
        <w:rPr>
          <w:rFonts w:ascii="Times New Roman" w:hAnsi="Times New Roman" w:cs="Times New Roman"/>
          <w:sz w:val="26"/>
          <w:szCs w:val="26"/>
        </w:rPr>
        <w:t>где:</w:t>
      </w:r>
    </w:p>
    <w:p w:rsidR="00C409B3" w:rsidRPr="002D7966" w:rsidRDefault="00C409B3" w:rsidP="00C409B3">
      <w:pPr>
        <w:spacing w:line="298" w:lineRule="exact"/>
        <w:ind w:right="3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966">
        <w:rPr>
          <w:rFonts w:ascii="Times New Roman" w:hAnsi="Times New Roman" w:cs="Times New Roman"/>
          <w:sz w:val="26"/>
          <w:szCs w:val="26"/>
        </w:rPr>
        <w:t>Мег - оценка степени реализации мероприятий муниципальной программы (под</w:t>
      </w:r>
      <w:r w:rsidRPr="002D7966">
        <w:rPr>
          <w:rFonts w:ascii="Times New Roman" w:hAnsi="Times New Roman" w:cs="Times New Roman"/>
          <w:sz w:val="26"/>
          <w:szCs w:val="26"/>
        </w:rPr>
        <w:softHyphen/>
        <w:t>программы);</w:t>
      </w:r>
    </w:p>
    <w:p w:rsidR="00C409B3" w:rsidRPr="002D7966" w:rsidRDefault="00C409B3" w:rsidP="00C409B3">
      <w:pPr>
        <w:spacing w:line="298" w:lineRule="exact"/>
        <w:ind w:right="3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966">
        <w:rPr>
          <w:rStyle w:val="3"/>
          <w:rFonts w:eastAsia="Arial Unicode MS"/>
          <w:b w:val="0"/>
        </w:rPr>
        <w:t>Rj</w:t>
      </w:r>
      <w:r w:rsidRPr="002D7966">
        <w:rPr>
          <w:rStyle w:val="3"/>
          <w:rFonts w:eastAsia="Arial Unicode MS"/>
          <w:lang w:val="ru-RU"/>
        </w:rPr>
        <w:t xml:space="preserve"> </w:t>
      </w:r>
      <w:r w:rsidRPr="002D7966">
        <w:rPr>
          <w:rFonts w:ascii="Times New Roman" w:hAnsi="Times New Roman" w:cs="Times New Roman"/>
          <w:sz w:val="26"/>
          <w:szCs w:val="26"/>
        </w:rPr>
        <w:t xml:space="preserve">- показатель достижения ожидаемого непосредственного результата </w:t>
      </w:r>
      <w:r w:rsidRPr="002D7966">
        <w:rPr>
          <w:rFonts w:ascii="Times New Roman" w:hAnsi="Times New Roman" w:cs="Times New Roman"/>
          <w:sz w:val="26"/>
          <w:szCs w:val="26"/>
          <w:lang w:val="en-US" w:eastAsia="en-US" w:bidi="en-US"/>
        </w:rPr>
        <w:t>j</w:t>
      </w:r>
      <w:r w:rsidRPr="002D7966">
        <w:rPr>
          <w:rFonts w:ascii="Times New Roman" w:hAnsi="Times New Roman" w:cs="Times New Roman"/>
          <w:sz w:val="26"/>
          <w:szCs w:val="26"/>
          <w:lang w:eastAsia="en-US" w:bidi="en-US"/>
        </w:rPr>
        <w:t>-</w:t>
      </w:r>
      <w:r w:rsidRPr="002D7966">
        <w:rPr>
          <w:rFonts w:ascii="Times New Roman" w:hAnsi="Times New Roman" w:cs="Times New Roman"/>
          <w:sz w:val="26"/>
          <w:szCs w:val="26"/>
          <w:lang w:val="en-US" w:eastAsia="en-US" w:bidi="en-US"/>
        </w:rPr>
        <w:t>ro</w:t>
      </w:r>
      <w:r w:rsidRPr="002D796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2D7966">
        <w:rPr>
          <w:rFonts w:ascii="Times New Roman" w:hAnsi="Times New Roman" w:cs="Times New Roman"/>
          <w:sz w:val="26"/>
          <w:szCs w:val="26"/>
        </w:rPr>
        <w:t>меро</w:t>
      </w:r>
      <w:r w:rsidRPr="002D7966">
        <w:rPr>
          <w:rFonts w:ascii="Times New Roman" w:hAnsi="Times New Roman" w:cs="Times New Roman"/>
          <w:sz w:val="26"/>
          <w:szCs w:val="26"/>
        </w:rPr>
        <w:softHyphen/>
        <w:t>приятия муниципальной программы (подпрограммы), определяемый в случае достиже</w:t>
      </w:r>
      <w:r w:rsidRPr="002D7966">
        <w:rPr>
          <w:rFonts w:ascii="Times New Roman" w:hAnsi="Times New Roman" w:cs="Times New Roman"/>
          <w:sz w:val="26"/>
          <w:szCs w:val="26"/>
        </w:rPr>
        <w:softHyphen/>
        <w:t>ния непосредственного результата в отчетном периоде как «1», в случае не достижения непосредственного результата - как «0»;</w:t>
      </w:r>
    </w:p>
    <w:p w:rsidR="00C409B3" w:rsidRPr="002D7966" w:rsidRDefault="00C409B3" w:rsidP="00C409B3">
      <w:pPr>
        <w:spacing w:line="298" w:lineRule="exact"/>
        <w:ind w:right="3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966">
        <w:rPr>
          <w:rFonts w:ascii="Times New Roman" w:hAnsi="Times New Roman" w:cs="Times New Roman"/>
          <w:sz w:val="26"/>
          <w:szCs w:val="26"/>
        </w:rPr>
        <w:t>п - количество мероприятий, включенных в муниципальную программу (подпро</w:t>
      </w:r>
      <w:r w:rsidRPr="002D7966">
        <w:rPr>
          <w:rFonts w:ascii="Times New Roman" w:hAnsi="Times New Roman" w:cs="Times New Roman"/>
          <w:sz w:val="26"/>
          <w:szCs w:val="26"/>
        </w:rPr>
        <w:softHyphen/>
        <w:t>грамму);</w:t>
      </w:r>
    </w:p>
    <w:p w:rsidR="00C409B3" w:rsidRPr="002D7966" w:rsidRDefault="00C409B3" w:rsidP="00C409B3">
      <w:pPr>
        <w:spacing w:after="257" w:line="260" w:lineRule="exact"/>
        <w:ind w:left="22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D7966">
        <w:rPr>
          <w:rFonts w:ascii="Times New Roman" w:hAnsi="Times New Roman" w:cs="Times New Roman"/>
          <w:sz w:val="26"/>
          <w:szCs w:val="26"/>
        </w:rPr>
        <w:t>X - сумма значений.</w:t>
      </w:r>
    </w:p>
    <w:p w:rsidR="00C409B3" w:rsidRPr="00337B36" w:rsidRDefault="00C409B3" w:rsidP="00C409B3">
      <w:pPr>
        <w:spacing w:after="257" w:line="26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7B36">
        <w:rPr>
          <w:rFonts w:ascii="Times New Roman" w:hAnsi="Times New Roman" w:cs="Times New Roman"/>
          <w:sz w:val="26"/>
          <w:szCs w:val="26"/>
        </w:rPr>
        <w:t>6.1.4. Комплексная оценка эффективности реализации муниципальной программы (далее - «комплексная оценка») производится по следующей формуле:</w:t>
      </w:r>
    </w:p>
    <w:p w:rsidR="00C409B3" w:rsidRPr="00337B36" w:rsidRDefault="00C409B3" w:rsidP="00C409B3">
      <w:pPr>
        <w:spacing w:line="298" w:lineRule="exact"/>
        <w:ind w:left="4180"/>
        <w:rPr>
          <w:rFonts w:ascii="Times New Roman" w:hAnsi="Times New Roman" w:cs="Times New Roman"/>
          <w:sz w:val="26"/>
          <w:szCs w:val="26"/>
          <w:lang w:eastAsia="en-US" w:bidi="en-US"/>
        </w:rPr>
      </w:pPr>
      <w:r w:rsidRPr="00337B36">
        <w:rPr>
          <w:rFonts w:ascii="Times New Roman" w:hAnsi="Times New Roman" w:cs="Times New Roman"/>
          <w:sz w:val="26"/>
          <w:szCs w:val="26"/>
        </w:rPr>
        <w:t xml:space="preserve">О = </w:t>
      </w:r>
      <w:r w:rsidRPr="00337B36">
        <w:rPr>
          <w:rFonts w:ascii="Times New Roman" w:hAnsi="Times New Roman" w:cs="Times New Roman"/>
          <w:sz w:val="26"/>
          <w:szCs w:val="26"/>
          <w:lang w:eastAsia="en-US" w:bidi="en-US"/>
        </w:rPr>
        <w:t>(</w:t>
      </w:r>
      <w:r w:rsidRPr="00337B36">
        <w:rPr>
          <w:rFonts w:ascii="Times New Roman" w:hAnsi="Times New Roman" w:cs="Times New Roman"/>
          <w:sz w:val="26"/>
          <w:szCs w:val="26"/>
          <w:lang w:val="en-US" w:eastAsia="en-US" w:bidi="en-US"/>
        </w:rPr>
        <w:t>Cel</w:t>
      </w:r>
      <w:r w:rsidRPr="00337B3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337B36">
        <w:rPr>
          <w:rFonts w:ascii="Times New Roman" w:hAnsi="Times New Roman" w:cs="Times New Roman"/>
          <w:sz w:val="26"/>
          <w:szCs w:val="26"/>
        </w:rPr>
        <w:t xml:space="preserve">+ </w:t>
      </w:r>
      <w:r w:rsidRPr="00337B36">
        <w:rPr>
          <w:rFonts w:ascii="Times New Roman" w:hAnsi="Times New Roman" w:cs="Times New Roman"/>
          <w:sz w:val="26"/>
          <w:szCs w:val="26"/>
          <w:lang w:val="en-US" w:eastAsia="en-US" w:bidi="en-US"/>
        </w:rPr>
        <w:t>Fin</w:t>
      </w:r>
      <w:r w:rsidRPr="00337B3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Pr="00337B36">
        <w:rPr>
          <w:rFonts w:ascii="Times New Roman" w:hAnsi="Times New Roman" w:cs="Times New Roman"/>
          <w:sz w:val="26"/>
          <w:szCs w:val="26"/>
        </w:rPr>
        <w:t xml:space="preserve">+ </w:t>
      </w:r>
      <w:r w:rsidRPr="00337B36">
        <w:rPr>
          <w:rFonts w:ascii="Times New Roman" w:hAnsi="Times New Roman" w:cs="Times New Roman"/>
          <w:sz w:val="26"/>
          <w:szCs w:val="26"/>
          <w:lang w:val="en-US" w:eastAsia="en-US" w:bidi="en-US"/>
        </w:rPr>
        <w:t>Mer</w:t>
      </w:r>
      <w:r w:rsidRPr="00337B36">
        <w:rPr>
          <w:rFonts w:ascii="Times New Roman" w:hAnsi="Times New Roman" w:cs="Times New Roman"/>
          <w:sz w:val="26"/>
          <w:szCs w:val="26"/>
          <w:lang w:eastAsia="en-US" w:bidi="en-US"/>
        </w:rPr>
        <w:t>)/3,</w:t>
      </w:r>
    </w:p>
    <w:p w:rsidR="00C409B3" w:rsidRPr="00337B36" w:rsidRDefault="00C409B3" w:rsidP="00C409B3">
      <w:pPr>
        <w:spacing w:line="298" w:lineRule="exact"/>
        <w:ind w:left="4180"/>
        <w:rPr>
          <w:rFonts w:ascii="Times New Roman" w:hAnsi="Times New Roman" w:cs="Times New Roman"/>
          <w:sz w:val="26"/>
          <w:szCs w:val="26"/>
          <w:lang w:eastAsia="en-US" w:bidi="en-US"/>
        </w:rPr>
      </w:pPr>
    </w:p>
    <w:p w:rsidR="00C409B3" w:rsidRPr="00337B36" w:rsidRDefault="00C409B3" w:rsidP="003A1F81">
      <w:pPr>
        <w:spacing w:line="298" w:lineRule="exact"/>
        <w:rPr>
          <w:rFonts w:ascii="Times New Roman" w:hAnsi="Times New Roman" w:cs="Times New Roman"/>
          <w:sz w:val="26"/>
          <w:szCs w:val="26"/>
        </w:rPr>
      </w:pPr>
      <w:r w:rsidRPr="00337B36">
        <w:rPr>
          <w:rFonts w:ascii="Times New Roman" w:hAnsi="Times New Roman" w:cs="Times New Roman"/>
          <w:sz w:val="26"/>
          <w:szCs w:val="26"/>
        </w:rPr>
        <w:t>где: О - комплексная оценка.</w:t>
      </w:r>
    </w:p>
    <w:p w:rsidR="00C409B3" w:rsidRPr="00337B36" w:rsidRDefault="00C409B3" w:rsidP="00C409B3">
      <w:pPr>
        <w:spacing w:line="298" w:lineRule="exact"/>
        <w:ind w:left="220" w:firstLine="488"/>
        <w:rPr>
          <w:rFonts w:ascii="Times New Roman" w:hAnsi="Times New Roman" w:cs="Times New Roman"/>
          <w:sz w:val="26"/>
          <w:szCs w:val="26"/>
        </w:rPr>
      </w:pPr>
      <w:r w:rsidRPr="00337B36">
        <w:rPr>
          <w:rFonts w:ascii="Times New Roman" w:hAnsi="Times New Roman" w:cs="Times New Roman"/>
          <w:sz w:val="26"/>
          <w:szCs w:val="26"/>
        </w:rPr>
        <w:t>6.2. Реализация муниципальной программы может характеризоваться:</w:t>
      </w:r>
    </w:p>
    <w:p w:rsidR="00C409B3" w:rsidRPr="00337B36" w:rsidRDefault="00C409B3" w:rsidP="00C409B3">
      <w:pPr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37B36">
        <w:rPr>
          <w:rFonts w:ascii="Times New Roman" w:hAnsi="Times New Roman" w:cs="Times New Roman"/>
          <w:sz w:val="26"/>
          <w:szCs w:val="26"/>
        </w:rPr>
        <w:t>- высоким уровнем эффективности;</w:t>
      </w:r>
    </w:p>
    <w:p w:rsidR="00C409B3" w:rsidRPr="00337B36" w:rsidRDefault="00C409B3" w:rsidP="00C409B3">
      <w:pPr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37B36">
        <w:rPr>
          <w:rFonts w:ascii="Times New Roman" w:hAnsi="Times New Roman" w:cs="Times New Roman"/>
          <w:sz w:val="26"/>
          <w:szCs w:val="26"/>
        </w:rPr>
        <w:t>- средним уровнем эффективности;</w:t>
      </w:r>
    </w:p>
    <w:p w:rsidR="00C409B3" w:rsidRPr="00337B36" w:rsidRDefault="00C409B3" w:rsidP="00C409B3">
      <w:pPr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37B36">
        <w:rPr>
          <w:rFonts w:ascii="Times New Roman" w:hAnsi="Times New Roman" w:cs="Times New Roman"/>
          <w:sz w:val="26"/>
          <w:szCs w:val="26"/>
        </w:rPr>
        <w:t>- низким уровнем эффективности.</w:t>
      </w:r>
    </w:p>
    <w:p w:rsidR="00C409B3" w:rsidRPr="00337B36" w:rsidRDefault="00C409B3" w:rsidP="00C409B3">
      <w:pPr>
        <w:spacing w:line="298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7B36">
        <w:rPr>
          <w:rFonts w:ascii="Times New Roman" w:hAnsi="Times New Roman" w:cs="Times New Roman"/>
          <w:sz w:val="26"/>
          <w:szCs w:val="26"/>
        </w:rPr>
        <w:t>6.3. 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C409B3" w:rsidRPr="00337B36" w:rsidRDefault="00C409B3" w:rsidP="00C409B3">
      <w:pPr>
        <w:spacing w:line="298" w:lineRule="exact"/>
        <w:ind w:right="3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7B36">
        <w:rPr>
          <w:rFonts w:ascii="Times New Roman" w:hAnsi="Times New Roman" w:cs="Times New Roman"/>
          <w:sz w:val="26"/>
          <w:szCs w:val="26"/>
        </w:rPr>
        <w:t>Муниципальная программа считается реализуемой со средним уровнем эффектив</w:t>
      </w:r>
      <w:r w:rsidRPr="00337B36">
        <w:rPr>
          <w:rFonts w:ascii="Times New Roman" w:hAnsi="Times New Roman" w:cs="Times New Roman"/>
          <w:sz w:val="26"/>
          <w:szCs w:val="26"/>
        </w:rPr>
        <w:softHyphen/>
        <w:t>ности, если комплексная оценка находится в интервале от 40 % до 80 %.</w:t>
      </w:r>
    </w:p>
    <w:p w:rsidR="00C409B3" w:rsidRPr="00337B36" w:rsidRDefault="00C409B3" w:rsidP="00C409B3">
      <w:pPr>
        <w:spacing w:line="298" w:lineRule="exact"/>
        <w:ind w:right="3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7B36">
        <w:rPr>
          <w:rFonts w:ascii="Times New Roman" w:hAnsi="Times New Roman" w:cs="Times New Roman"/>
          <w:sz w:val="26"/>
          <w:szCs w:val="26"/>
        </w:rPr>
        <w:t>Если реализация муниципальной программы не отвечает приведенным выше диа</w:t>
      </w:r>
      <w:r w:rsidRPr="00337B36">
        <w:rPr>
          <w:rFonts w:ascii="Times New Roman" w:hAnsi="Times New Roman" w:cs="Times New Roman"/>
          <w:sz w:val="26"/>
          <w:szCs w:val="26"/>
        </w:rPr>
        <w:softHyphen/>
        <w:t>пазонам значений, уровень эффективности ее реализации признается низким.</w:t>
      </w:r>
    </w:p>
    <w:p w:rsidR="00977A76" w:rsidRDefault="00977A76" w:rsidP="00822EBD"/>
    <w:p w:rsidR="00977A76" w:rsidRDefault="00977A76" w:rsidP="00822EBD"/>
    <w:p w:rsidR="002D7966" w:rsidRDefault="002D7966" w:rsidP="00822EBD">
      <w:pPr>
        <w:sectPr w:rsidR="002D7966" w:rsidSect="00C870E2">
          <w:pgSz w:w="11906" w:h="16838"/>
          <w:pgMar w:top="851" w:right="851" w:bottom="426" w:left="1276" w:header="709" w:footer="709" w:gutter="0"/>
          <w:cols w:space="708"/>
          <w:docGrid w:linePitch="360"/>
        </w:sectPr>
      </w:pPr>
    </w:p>
    <w:p w:rsidR="002D7966" w:rsidRPr="002D7966" w:rsidRDefault="002D7966" w:rsidP="002D7966">
      <w:pPr>
        <w:pStyle w:val="70"/>
        <w:shd w:val="clear" w:color="auto" w:fill="auto"/>
        <w:spacing w:before="0"/>
        <w:ind w:left="10860"/>
        <w:rPr>
          <w:sz w:val="26"/>
          <w:szCs w:val="26"/>
        </w:rPr>
      </w:pPr>
      <w:r w:rsidRPr="002D7966">
        <w:rPr>
          <w:sz w:val="26"/>
          <w:szCs w:val="26"/>
        </w:rPr>
        <w:lastRenderedPageBreak/>
        <w:t>Приложение 1</w:t>
      </w:r>
    </w:p>
    <w:p w:rsidR="002D7966" w:rsidRPr="002D7966" w:rsidRDefault="002D7966" w:rsidP="002D7966">
      <w:pPr>
        <w:pStyle w:val="70"/>
        <w:shd w:val="clear" w:color="auto" w:fill="auto"/>
        <w:spacing w:before="0"/>
        <w:ind w:left="10860"/>
        <w:rPr>
          <w:sz w:val="26"/>
          <w:szCs w:val="26"/>
        </w:rPr>
      </w:pPr>
      <w:r w:rsidRPr="002D7966">
        <w:rPr>
          <w:sz w:val="26"/>
          <w:szCs w:val="26"/>
        </w:rPr>
        <w:t>к муниципальной программе «Комплексное развитие систем коммунальной инфраструктуры Бурлинского района на 2026-2030</w:t>
      </w:r>
      <w:r w:rsidR="00060760">
        <w:rPr>
          <w:sz w:val="26"/>
          <w:szCs w:val="26"/>
        </w:rPr>
        <w:t xml:space="preserve"> </w:t>
      </w:r>
      <w:r w:rsidRPr="002D7966">
        <w:rPr>
          <w:sz w:val="26"/>
          <w:szCs w:val="26"/>
        </w:rPr>
        <w:t>годы»</w:t>
      </w:r>
    </w:p>
    <w:p w:rsidR="002D7966" w:rsidRPr="009B5D2D" w:rsidRDefault="002D7966" w:rsidP="002D7966">
      <w:pPr>
        <w:pStyle w:val="20"/>
        <w:shd w:val="clear" w:color="auto" w:fill="auto"/>
        <w:spacing w:before="0" w:line="298" w:lineRule="exact"/>
        <w:ind w:right="660"/>
        <w:jc w:val="left"/>
      </w:pPr>
    </w:p>
    <w:p w:rsidR="002D7966" w:rsidRDefault="002D7966" w:rsidP="002D7966">
      <w:pPr>
        <w:pStyle w:val="20"/>
        <w:shd w:val="clear" w:color="auto" w:fill="auto"/>
        <w:spacing w:before="0" w:line="298" w:lineRule="exact"/>
        <w:ind w:right="660"/>
      </w:pPr>
      <w:r>
        <w:t>Сведения об индикаторах муниципальной программы</w:t>
      </w:r>
      <w:r>
        <w:br/>
        <w:t>«Комплексное развитие систем коммунальной инфраструктуры</w:t>
      </w:r>
      <w:r>
        <w:br/>
        <w:t>Бурлинского района на 2026-2030 годы»</w:t>
      </w:r>
    </w:p>
    <w:p w:rsidR="002D7966" w:rsidRDefault="002D7966" w:rsidP="002D7966">
      <w:pPr>
        <w:pStyle w:val="20"/>
        <w:shd w:val="clear" w:color="auto" w:fill="auto"/>
        <w:spacing w:before="0" w:line="298" w:lineRule="exact"/>
        <w:ind w:right="660"/>
      </w:pPr>
    </w:p>
    <w:tbl>
      <w:tblPr>
        <w:tblStyle w:val="a5"/>
        <w:tblW w:w="14788" w:type="dxa"/>
        <w:tblLayout w:type="fixed"/>
        <w:tblLook w:val="04A0"/>
      </w:tblPr>
      <w:tblGrid>
        <w:gridCol w:w="675"/>
        <w:gridCol w:w="3119"/>
        <w:gridCol w:w="1048"/>
        <w:gridCol w:w="1420"/>
        <w:gridCol w:w="1421"/>
        <w:gridCol w:w="1421"/>
        <w:gridCol w:w="1421"/>
        <w:gridCol w:w="1421"/>
        <w:gridCol w:w="1421"/>
        <w:gridCol w:w="1421"/>
      </w:tblGrid>
      <w:tr w:rsidR="000F57D3" w:rsidTr="009D75F1">
        <w:trPr>
          <w:trHeight w:val="405"/>
        </w:trPr>
        <w:tc>
          <w:tcPr>
            <w:tcW w:w="675" w:type="dxa"/>
            <w:vMerge w:val="restart"/>
            <w:vAlign w:val="center"/>
          </w:tcPr>
          <w:p w:rsidR="000F57D3" w:rsidRPr="00D82CB9" w:rsidRDefault="000F57D3" w:rsidP="002D7966">
            <w:pPr>
              <w:pStyle w:val="20"/>
              <w:shd w:val="clear" w:color="auto" w:fill="auto"/>
              <w:spacing w:before="0" w:line="260" w:lineRule="exact"/>
              <w:jc w:val="left"/>
              <w:rPr>
                <w:b w:val="0"/>
              </w:rPr>
            </w:pPr>
            <w:r w:rsidRPr="00D82CB9">
              <w:rPr>
                <w:b w:val="0"/>
              </w:rPr>
              <w:t>п/п</w:t>
            </w:r>
          </w:p>
        </w:tc>
        <w:tc>
          <w:tcPr>
            <w:tcW w:w="3119" w:type="dxa"/>
            <w:vMerge w:val="restart"/>
            <w:vAlign w:val="center"/>
          </w:tcPr>
          <w:p w:rsidR="000F57D3" w:rsidRPr="00D82CB9" w:rsidRDefault="000F57D3" w:rsidP="00211FC6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D82CB9">
              <w:rPr>
                <w:b w:val="0"/>
              </w:rPr>
              <w:t>Наименование индикатора (показателя)</w:t>
            </w:r>
          </w:p>
        </w:tc>
        <w:tc>
          <w:tcPr>
            <w:tcW w:w="1048" w:type="dxa"/>
            <w:vMerge w:val="restart"/>
          </w:tcPr>
          <w:p w:rsidR="009D75F1" w:rsidRPr="00337B36" w:rsidRDefault="009D75F1" w:rsidP="0082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9D75F1" w:rsidRPr="00337B36" w:rsidRDefault="009D75F1" w:rsidP="0082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57D3" w:rsidRPr="00337B36" w:rsidRDefault="009D75F1" w:rsidP="00337B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  <w:r w:rsidR="000F57D3" w:rsidRPr="00337B36">
              <w:rPr>
                <w:rFonts w:ascii="Times New Roman" w:hAnsi="Times New Roman" w:cs="Times New Roman"/>
                <w:sz w:val="26"/>
                <w:szCs w:val="26"/>
              </w:rPr>
              <w:t>изм.</w:t>
            </w:r>
          </w:p>
        </w:tc>
        <w:tc>
          <w:tcPr>
            <w:tcW w:w="9946" w:type="dxa"/>
            <w:gridSpan w:val="7"/>
            <w:tcBorders>
              <w:bottom w:val="single" w:sz="4" w:space="0" w:color="auto"/>
            </w:tcBorders>
          </w:tcPr>
          <w:p w:rsidR="000F57D3" w:rsidRPr="00337B36" w:rsidRDefault="000F57D3" w:rsidP="000F5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Значение по годам:</w:t>
            </w:r>
          </w:p>
        </w:tc>
      </w:tr>
      <w:tr w:rsidR="000F57D3" w:rsidTr="009D75F1">
        <w:trPr>
          <w:trHeight w:val="195"/>
        </w:trPr>
        <w:tc>
          <w:tcPr>
            <w:tcW w:w="675" w:type="dxa"/>
            <w:vMerge/>
            <w:vAlign w:val="center"/>
          </w:tcPr>
          <w:p w:rsidR="000F57D3" w:rsidRPr="00D82CB9" w:rsidRDefault="000F57D3" w:rsidP="002D7966">
            <w:pPr>
              <w:pStyle w:val="20"/>
              <w:shd w:val="clear" w:color="auto" w:fill="auto"/>
              <w:spacing w:before="0" w:line="260" w:lineRule="exact"/>
              <w:jc w:val="left"/>
              <w:rPr>
                <w:b w:val="0"/>
              </w:rPr>
            </w:pPr>
          </w:p>
        </w:tc>
        <w:tc>
          <w:tcPr>
            <w:tcW w:w="3119" w:type="dxa"/>
            <w:vMerge/>
            <w:vAlign w:val="center"/>
          </w:tcPr>
          <w:p w:rsidR="000F57D3" w:rsidRPr="00D82CB9" w:rsidRDefault="000F57D3" w:rsidP="00211FC6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</w:p>
        </w:tc>
        <w:tc>
          <w:tcPr>
            <w:tcW w:w="1048" w:type="dxa"/>
            <w:vMerge/>
          </w:tcPr>
          <w:p w:rsidR="000F57D3" w:rsidRPr="00337B36" w:rsidRDefault="000F57D3" w:rsidP="0082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0F57D3" w:rsidRPr="00337B36" w:rsidRDefault="000F57D3" w:rsidP="000F5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(факт)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0F57D3" w:rsidRPr="00337B36" w:rsidRDefault="000F57D3" w:rsidP="000F5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(оценка)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</w:tcBorders>
          </w:tcPr>
          <w:p w:rsidR="000F57D3" w:rsidRPr="00337B36" w:rsidRDefault="000F57D3" w:rsidP="000F57D3">
            <w:pPr>
              <w:pStyle w:val="20"/>
              <w:shd w:val="clear" w:color="auto" w:fill="auto"/>
              <w:spacing w:before="0" w:after="60" w:line="260" w:lineRule="exact"/>
              <w:rPr>
                <w:b w:val="0"/>
              </w:rPr>
            </w:pPr>
            <w:r w:rsidRPr="00337B36">
              <w:rPr>
                <w:b w:val="0"/>
              </w:rPr>
              <w:t>Реализации</w:t>
            </w:r>
          </w:p>
          <w:p w:rsidR="000F57D3" w:rsidRPr="00337B36" w:rsidRDefault="000F57D3" w:rsidP="000F5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</w:tr>
      <w:tr w:rsidR="000F57D3" w:rsidTr="009D75F1">
        <w:trPr>
          <w:trHeight w:val="195"/>
        </w:trPr>
        <w:tc>
          <w:tcPr>
            <w:tcW w:w="675" w:type="dxa"/>
            <w:vMerge/>
            <w:vAlign w:val="center"/>
          </w:tcPr>
          <w:p w:rsidR="000F57D3" w:rsidRPr="00D82CB9" w:rsidRDefault="000F57D3" w:rsidP="002D7966">
            <w:pPr>
              <w:pStyle w:val="20"/>
              <w:shd w:val="clear" w:color="auto" w:fill="auto"/>
              <w:spacing w:before="0" w:line="260" w:lineRule="exact"/>
              <w:jc w:val="left"/>
              <w:rPr>
                <w:b w:val="0"/>
              </w:rPr>
            </w:pPr>
          </w:p>
        </w:tc>
        <w:tc>
          <w:tcPr>
            <w:tcW w:w="3119" w:type="dxa"/>
            <w:vMerge/>
            <w:vAlign w:val="center"/>
          </w:tcPr>
          <w:p w:rsidR="000F57D3" w:rsidRPr="00D82CB9" w:rsidRDefault="000F57D3" w:rsidP="00211FC6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</w:p>
        </w:tc>
        <w:tc>
          <w:tcPr>
            <w:tcW w:w="1048" w:type="dxa"/>
            <w:vMerge/>
          </w:tcPr>
          <w:p w:rsidR="000F57D3" w:rsidRPr="00337B36" w:rsidRDefault="000F57D3" w:rsidP="00822E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0F57D3" w:rsidRPr="00337B36" w:rsidRDefault="000F57D3" w:rsidP="000F5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0F57D3" w:rsidRPr="00337B36" w:rsidRDefault="000F57D3" w:rsidP="000F5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0F57D3" w:rsidRPr="00337B36" w:rsidRDefault="000F57D3" w:rsidP="000F5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0F57D3" w:rsidRPr="00337B36" w:rsidRDefault="000F57D3" w:rsidP="000F5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0F57D3" w:rsidRPr="00337B36" w:rsidRDefault="000F57D3" w:rsidP="000F5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0F57D3" w:rsidRPr="00337B36" w:rsidRDefault="000F57D3" w:rsidP="000F5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0F57D3" w:rsidRPr="00337B36" w:rsidRDefault="000F57D3" w:rsidP="000F5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2D7966" w:rsidTr="009D75F1">
        <w:tc>
          <w:tcPr>
            <w:tcW w:w="675" w:type="dxa"/>
            <w:vAlign w:val="center"/>
          </w:tcPr>
          <w:p w:rsidR="002D7966" w:rsidRPr="00D82CB9" w:rsidRDefault="002D7966" w:rsidP="000F57D3">
            <w:pPr>
              <w:jc w:val="center"/>
              <w:rPr>
                <w:rFonts w:ascii="Times New Roman" w:hAnsi="Times New Roman" w:cs="Times New Roman"/>
              </w:rPr>
            </w:pPr>
            <w:r w:rsidRPr="00D82C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:rsidR="002D7966" w:rsidRPr="00D82CB9" w:rsidRDefault="002D7966" w:rsidP="000F5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2C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8" w:type="dxa"/>
          </w:tcPr>
          <w:p w:rsidR="002D7966" w:rsidRPr="00337B36" w:rsidRDefault="002D7966" w:rsidP="000F5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20" w:type="dxa"/>
          </w:tcPr>
          <w:p w:rsidR="002D7966" w:rsidRPr="00337B36" w:rsidRDefault="002D7966" w:rsidP="000F5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21" w:type="dxa"/>
          </w:tcPr>
          <w:p w:rsidR="002D7966" w:rsidRPr="00337B36" w:rsidRDefault="002D7966" w:rsidP="000F5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21" w:type="dxa"/>
          </w:tcPr>
          <w:p w:rsidR="002D7966" w:rsidRPr="00337B36" w:rsidRDefault="002D7966" w:rsidP="000F5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21" w:type="dxa"/>
          </w:tcPr>
          <w:p w:rsidR="002D7966" w:rsidRPr="00337B36" w:rsidRDefault="002D7966" w:rsidP="000F5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21" w:type="dxa"/>
          </w:tcPr>
          <w:p w:rsidR="002D7966" w:rsidRPr="00337B36" w:rsidRDefault="002D7966" w:rsidP="000F5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21" w:type="dxa"/>
          </w:tcPr>
          <w:p w:rsidR="002D7966" w:rsidRPr="00337B36" w:rsidRDefault="002D7966" w:rsidP="000F5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21" w:type="dxa"/>
          </w:tcPr>
          <w:p w:rsidR="002D7966" w:rsidRPr="00337B36" w:rsidRDefault="002D7966" w:rsidP="000F57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D75B7" w:rsidTr="00211FC6">
        <w:tc>
          <w:tcPr>
            <w:tcW w:w="14788" w:type="dxa"/>
            <w:gridSpan w:val="10"/>
            <w:vAlign w:val="center"/>
          </w:tcPr>
          <w:p w:rsidR="004D75B7" w:rsidRPr="00D82CB9" w:rsidRDefault="004D75B7" w:rsidP="0082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2CB9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программа: «Комплексное развитие систем коммунальной инфраструктуры Бурлинского района на 2026-2030 годы</w:t>
            </w:r>
          </w:p>
        </w:tc>
      </w:tr>
      <w:tr w:rsidR="002D7966" w:rsidTr="009D75F1">
        <w:tc>
          <w:tcPr>
            <w:tcW w:w="675" w:type="dxa"/>
          </w:tcPr>
          <w:p w:rsidR="002D7966" w:rsidRPr="00D82CB9" w:rsidRDefault="00D82CB9" w:rsidP="009D7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D7966" w:rsidRPr="00D82CB9" w:rsidRDefault="009D75F1" w:rsidP="00822EB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2CB9">
              <w:rPr>
                <w:rStyle w:val="21"/>
                <w:rFonts w:eastAsia="Segoe UI"/>
                <w:b w:val="0"/>
              </w:rPr>
              <w:t>Снижение расхода электроэнергии на выра</w:t>
            </w:r>
            <w:r w:rsidRPr="00D82CB9">
              <w:rPr>
                <w:rStyle w:val="21"/>
                <w:rFonts w:eastAsia="Segoe UI"/>
                <w:b w:val="0"/>
              </w:rPr>
              <w:softHyphen/>
              <w:t>ботку 1 Г кал к предыдущему году</w:t>
            </w:r>
          </w:p>
        </w:tc>
        <w:tc>
          <w:tcPr>
            <w:tcW w:w="1048" w:type="dxa"/>
          </w:tcPr>
          <w:p w:rsidR="002D7966" w:rsidRPr="00337B36" w:rsidRDefault="009D75F1" w:rsidP="00822EB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B36">
              <w:rPr>
                <w:rStyle w:val="21"/>
                <w:rFonts w:eastAsia="Segoe UI"/>
                <w:b w:val="0"/>
              </w:rPr>
              <w:t>Тыс</w:t>
            </w:r>
            <w:r w:rsidR="00337B36" w:rsidRPr="00337B36">
              <w:rPr>
                <w:rStyle w:val="21"/>
                <w:rFonts w:eastAsia="Segoe UI"/>
                <w:b w:val="0"/>
              </w:rPr>
              <w:t>.</w:t>
            </w:r>
            <w:r w:rsidRPr="00337B36">
              <w:rPr>
                <w:rStyle w:val="21"/>
                <w:rFonts w:eastAsia="Segoe UI"/>
                <w:b w:val="0"/>
              </w:rPr>
              <w:t xml:space="preserve"> </w:t>
            </w:r>
            <w:r w:rsidR="00EE0140">
              <w:rPr>
                <w:rStyle w:val="29pt"/>
                <w:rFonts w:eastAsia="Arial Unicode MS"/>
                <w:b w:val="0"/>
                <w:sz w:val="26"/>
                <w:szCs w:val="26"/>
              </w:rPr>
              <w:t>квт</w:t>
            </w:r>
            <w:r w:rsidR="00337B36" w:rsidRPr="00337B36">
              <w:rPr>
                <w:rStyle w:val="29pt"/>
                <w:rFonts w:eastAsia="Arial Unicode MS"/>
                <w:b w:val="0"/>
                <w:sz w:val="26"/>
                <w:szCs w:val="26"/>
              </w:rPr>
              <w:t>/</w:t>
            </w:r>
            <w:r w:rsidRPr="00337B36">
              <w:rPr>
                <w:rStyle w:val="21"/>
                <w:rFonts w:eastAsia="Segoe UI"/>
                <w:b w:val="0"/>
              </w:rPr>
              <w:t>час</w:t>
            </w:r>
          </w:p>
        </w:tc>
        <w:tc>
          <w:tcPr>
            <w:tcW w:w="1420" w:type="dxa"/>
          </w:tcPr>
          <w:p w:rsidR="002D7966" w:rsidRPr="00337B36" w:rsidRDefault="009D75F1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1421" w:type="dxa"/>
          </w:tcPr>
          <w:p w:rsidR="002D7966" w:rsidRPr="00337B36" w:rsidRDefault="009D75F1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1421" w:type="dxa"/>
          </w:tcPr>
          <w:p w:rsidR="002D7966" w:rsidRPr="00337B36" w:rsidRDefault="009D75F1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1421" w:type="dxa"/>
          </w:tcPr>
          <w:p w:rsidR="002D7966" w:rsidRPr="00337B36" w:rsidRDefault="009D75F1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0,029</w:t>
            </w:r>
          </w:p>
        </w:tc>
        <w:tc>
          <w:tcPr>
            <w:tcW w:w="1421" w:type="dxa"/>
          </w:tcPr>
          <w:p w:rsidR="002D7966" w:rsidRPr="00337B36" w:rsidRDefault="009D75F1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0,029</w:t>
            </w:r>
          </w:p>
        </w:tc>
        <w:tc>
          <w:tcPr>
            <w:tcW w:w="1421" w:type="dxa"/>
          </w:tcPr>
          <w:p w:rsidR="002D7966" w:rsidRPr="00337B36" w:rsidRDefault="009D75F1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0,028</w:t>
            </w:r>
          </w:p>
        </w:tc>
        <w:tc>
          <w:tcPr>
            <w:tcW w:w="1421" w:type="dxa"/>
          </w:tcPr>
          <w:p w:rsidR="002D7966" w:rsidRPr="00337B36" w:rsidRDefault="009D75F1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>0,028</w:t>
            </w:r>
          </w:p>
        </w:tc>
      </w:tr>
      <w:tr w:rsidR="002D7966" w:rsidTr="009D75F1">
        <w:tc>
          <w:tcPr>
            <w:tcW w:w="675" w:type="dxa"/>
          </w:tcPr>
          <w:p w:rsidR="002D7966" w:rsidRPr="00D82CB9" w:rsidRDefault="00D82CB9" w:rsidP="009D7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2D7966" w:rsidRPr="00D82CB9" w:rsidRDefault="009D75F1" w:rsidP="00822EB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2CB9">
              <w:rPr>
                <w:rStyle w:val="21"/>
                <w:rFonts w:eastAsia="Segoe UI"/>
                <w:b w:val="0"/>
              </w:rPr>
              <w:t>Снижение потерь в водопроводных сетях к предыдущему году</w:t>
            </w:r>
          </w:p>
        </w:tc>
        <w:tc>
          <w:tcPr>
            <w:tcW w:w="1048" w:type="dxa"/>
          </w:tcPr>
          <w:p w:rsidR="002D7966" w:rsidRPr="00337B36" w:rsidRDefault="009D75F1" w:rsidP="0082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 xml:space="preserve">     %</w:t>
            </w:r>
          </w:p>
        </w:tc>
        <w:tc>
          <w:tcPr>
            <w:tcW w:w="1420" w:type="dxa"/>
          </w:tcPr>
          <w:p w:rsidR="002D7966" w:rsidRPr="00337B36" w:rsidRDefault="00C7761C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1421" w:type="dxa"/>
          </w:tcPr>
          <w:p w:rsidR="002D7966" w:rsidRPr="00337B36" w:rsidRDefault="00C7761C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421" w:type="dxa"/>
          </w:tcPr>
          <w:p w:rsidR="002D7966" w:rsidRPr="00337B36" w:rsidRDefault="00C7761C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421" w:type="dxa"/>
          </w:tcPr>
          <w:p w:rsidR="002D7966" w:rsidRPr="00337B36" w:rsidRDefault="00C7761C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421" w:type="dxa"/>
          </w:tcPr>
          <w:p w:rsidR="002D7966" w:rsidRPr="00337B36" w:rsidRDefault="00C7761C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421" w:type="dxa"/>
          </w:tcPr>
          <w:p w:rsidR="002D7966" w:rsidRPr="00337B36" w:rsidRDefault="00C7761C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421" w:type="dxa"/>
          </w:tcPr>
          <w:p w:rsidR="002D7966" w:rsidRPr="00337B36" w:rsidRDefault="00C7761C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2D7966" w:rsidTr="009D75F1">
        <w:tc>
          <w:tcPr>
            <w:tcW w:w="675" w:type="dxa"/>
          </w:tcPr>
          <w:p w:rsidR="002D7966" w:rsidRPr="00D82CB9" w:rsidRDefault="00D82CB9" w:rsidP="009D7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2D7966" w:rsidRPr="00D82CB9" w:rsidRDefault="009D75F1" w:rsidP="00822EB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2CB9">
              <w:rPr>
                <w:rStyle w:val="21"/>
                <w:rFonts w:eastAsia="Segoe UI"/>
                <w:b w:val="0"/>
              </w:rPr>
              <w:t>Снижение тепловых потерь к предыдуще</w:t>
            </w:r>
            <w:r w:rsidRPr="00D82CB9">
              <w:rPr>
                <w:rStyle w:val="21"/>
                <w:rFonts w:eastAsia="Segoe UI"/>
                <w:b w:val="0"/>
              </w:rPr>
              <w:softHyphen/>
              <w:t>му году</w:t>
            </w:r>
          </w:p>
        </w:tc>
        <w:tc>
          <w:tcPr>
            <w:tcW w:w="1048" w:type="dxa"/>
          </w:tcPr>
          <w:p w:rsidR="002D7966" w:rsidRPr="00337B36" w:rsidRDefault="009D75F1" w:rsidP="00822E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7B36">
              <w:rPr>
                <w:rFonts w:ascii="Times New Roman" w:hAnsi="Times New Roman" w:cs="Times New Roman"/>
                <w:sz w:val="26"/>
                <w:szCs w:val="26"/>
              </w:rPr>
              <w:t xml:space="preserve">      %</w:t>
            </w:r>
          </w:p>
        </w:tc>
        <w:tc>
          <w:tcPr>
            <w:tcW w:w="1420" w:type="dxa"/>
          </w:tcPr>
          <w:p w:rsidR="002D7966" w:rsidRPr="00337B36" w:rsidRDefault="00C7761C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21" w:type="dxa"/>
          </w:tcPr>
          <w:p w:rsidR="002D7966" w:rsidRPr="00337B36" w:rsidRDefault="00C7761C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21" w:type="dxa"/>
          </w:tcPr>
          <w:p w:rsidR="002D7966" w:rsidRPr="00337B36" w:rsidRDefault="00C7761C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21" w:type="dxa"/>
          </w:tcPr>
          <w:p w:rsidR="002D7966" w:rsidRPr="00337B36" w:rsidRDefault="00C7761C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21" w:type="dxa"/>
          </w:tcPr>
          <w:p w:rsidR="002D7966" w:rsidRPr="00337B36" w:rsidRDefault="00C7761C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21" w:type="dxa"/>
          </w:tcPr>
          <w:p w:rsidR="002D7966" w:rsidRPr="00337B36" w:rsidRDefault="00C7761C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21" w:type="dxa"/>
          </w:tcPr>
          <w:p w:rsidR="002D7966" w:rsidRPr="00337B36" w:rsidRDefault="00C7761C" w:rsidP="008F4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685D01" w:rsidRDefault="00685D01" w:rsidP="00D97F59">
      <w:pPr>
        <w:pStyle w:val="70"/>
        <w:shd w:val="clear" w:color="auto" w:fill="auto"/>
        <w:spacing w:before="0" w:line="274" w:lineRule="exact"/>
        <w:rPr>
          <w:sz w:val="26"/>
          <w:szCs w:val="26"/>
        </w:rPr>
      </w:pPr>
    </w:p>
    <w:p w:rsidR="00685D01" w:rsidRDefault="00685D01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sz w:val="26"/>
          <w:szCs w:val="26"/>
        </w:rPr>
        <w:br w:type="page"/>
      </w:r>
    </w:p>
    <w:p w:rsidR="00D97F59" w:rsidRPr="00BD3A41" w:rsidRDefault="00D97F59" w:rsidP="00685D01">
      <w:pPr>
        <w:pStyle w:val="70"/>
        <w:shd w:val="clear" w:color="auto" w:fill="auto"/>
        <w:spacing w:before="0" w:line="274" w:lineRule="exact"/>
        <w:ind w:left="10632"/>
        <w:rPr>
          <w:sz w:val="26"/>
          <w:szCs w:val="26"/>
        </w:rPr>
      </w:pPr>
      <w:r w:rsidRPr="00BD3A41">
        <w:rPr>
          <w:sz w:val="26"/>
          <w:szCs w:val="26"/>
        </w:rPr>
        <w:lastRenderedPageBreak/>
        <w:t>Приложение 2</w:t>
      </w:r>
    </w:p>
    <w:p w:rsidR="00D97F59" w:rsidRPr="00BD3A41" w:rsidRDefault="00D97F59" w:rsidP="00685D01">
      <w:pPr>
        <w:pStyle w:val="70"/>
        <w:shd w:val="clear" w:color="auto" w:fill="auto"/>
        <w:spacing w:before="0" w:line="274" w:lineRule="exact"/>
        <w:ind w:left="10632"/>
        <w:rPr>
          <w:sz w:val="26"/>
          <w:szCs w:val="26"/>
        </w:rPr>
      </w:pPr>
      <w:r w:rsidRPr="00BD3A41">
        <w:rPr>
          <w:sz w:val="26"/>
          <w:szCs w:val="26"/>
        </w:rPr>
        <w:t>к муниципальной программе «Комплексное развитие систем коммунальной инфраструктуры Бурлинского района на 2026-2030</w:t>
      </w:r>
      <w:r w:rsidR="00060760">
        <w:rPr>
          <w:sz w:val="26"/>
          <w:szCs w:val="26"/>
        </w:rPr>
        <w:t xml:space="preserve"> </w:t>
      </w:r>
      <w:r w:rsidRPr="00BD3A41">
        <w:rPr>
          <w:sz w:val="26"/>
          <w:szCs w:val="26"/>
        </w:rPr>
        <w:t xml:space="preserve">годы» </w:t>
      </w:r>
    </w:p>
    <w:p w:rsidR="00D97F59" w:rsidRPr="00BD3A41" w:rsidRDefault="00D97F59" w:rsidP="00D97F59">
      <w:pPr>
        <w:pStyle w:val="70"/>
        <w:shd w:val="clear" w:color="auto" w:fill="auto"/>
        <w:spacing w:before="0" w:line="274" w:lineRule="exact"/>
        <w:ind w:left="10860"/>
        <w:rPr>
          <w:sz w:val="26"/>
          <w:szCs w:val="26"/>
        </w:rPr>
      </w:pPr>
    </w:p>
    <w:p w:rsidR="00D97F59" w:rsidRDefault="00060760" w:rsidP="00D97F59">
      <w:pPr>
        <w:pStyle w:val="20"/>
        <w:shd w:val="clear" w:color="auto" w:fill="auto"/>
        <w:spacing w:before="0"/>
        <w:ind w:left="3580" w:right="3420"/>
      </w:pPr>
      <w:r>
        <w:t>Перечень м</w:t>
      </w:r>
      <w:r w:rsidR="00D97F59">
        <w:t>ероприятия муниципальной программы «Комплексное развитие систем коммунальной инфраструктуры Бурлинского района на 2026- 2030 годы»</w:t>
      </w:r>
    </w:p>
    <w:p w:rsidR="00D97F59" w:rsidRDefault="00D97F59" w:rsidP="00DC6A55">
      <w:pPr>
        <w:pStyle w:val="20"/>
        <w:shd w:val="clear" w:color="auto" w:fill="auto"/>
        <w:spacing w:before="0"/>
        <w:ind w:right="3420"/>
        <w:jc w:val="left"/>
      </w:pP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511"/>
        <w:gridCol w:w="4491"/>
        <w:gridCol w:w="926"/>
        <w:gridCol w:w="1268"/>
        <w:gridCol w:w="992"/>
        <w:gridCol w:w="992"/>
        <w:gridCol w:w="993"/>
        <w:gridCol w:w="992"/>
        <w:gridCol w:w="992"/>
        <w:gridCol w:w="1134"/>
        <w:gridCol w:w="1495"/>
      </w:tblGrid>
      <w:tr w:rsidR="00A94CD4" w:rsidTr="00F73E5A">
        <w:trPr>
          <w:trHeight w:val="255"/>
        </w:trPr>
        <w:tc>
          <w:tcPr>
            <w:tcW w:w="511" w:type="dxa"/>
            <w:vMerge w:val="restart"/>
          </w:tcPr>
          <w:p w:rsidR="009D71B5" w:rsidRPr="00BF69F5" w:rsidRDefault="009D71B5" w:rsidP="00F73E5A">
            <w:pPr>
              <w:pStyle w:val="20"/>
              <w:shd w:val="clear" w:color="auto" w:fill="auto"/>
              <w:spacing w:before="0" w:after="120" w:line="260" w:lineRule="exact"/>
              <w:jc w:val="left"/>
              <w:rPr>
                <w:b w:val="0"/>
              </w:rPr>
            </w:pPr>
            <w:r w:rsidRPr="00BF69F5">
              <w:t xml:space="preserve">  </w:t>
            </w:r>
            <w:r w:rsidRPr="00BF69F5">
              <w:rPr>
                <w:b w:val="0"/>
              </w:rPr>
              <w:t>№</w:t>
            </w:r>
          </w:p>
          <w:p w:rsidR="00D97F59" w:rsidRPr="00BF69F5" w:rsidRDefault="009D71B5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95pt"/>
                <w:rFonts w:eastAsia="Bookman Old Style"/>
                <w:b w:val="0"/>
                <w:sz w:val="26"/>
                <w:szCs w:val="26"/>
              </w:rPr>
              <w:t>п/п</w:t>
            </w:r>
          </w:p>
        </w:tc>
        <w:tc>
          <w:tcPr>
            <w:tcW w:w="4491" w:type="dxa"/>
            <w:vMerge w:val="restart"/>
          </w:tcPr>
          <w:p w:rsidR="00D97F59" w:rsidRPr="00BF69F5" w:rsidRDefault="009D71B5" w:rsidP="00F73E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69F5">
              <w:rPr>
                <w:rStyle w:val="295pt"/>
                <w:rFonts w:eastAsia="Bookman Old Style"/>
                <w:b w:val="0"/>
                <w:sz w:val="26"/>
                <w:szCs w:val="26"/>
              </w:rPr>
              <w:t>Цель, задача, мероприятие</w:t>
            </w:r>
          </w:p>
        </w:tc>
        <w:tc>
          <w:tcPr>
            <w:tcW w:w="926" w:type="dxa"/>
            <w:vMerge w:val="restart"/>
          </w:tcPr>
          <w:p w:rsidR="009D71B5" w:rsidRPr="00BF69F5" w:rsidRDefault="009D71B5" w:rsidP="00F73E5A">
            <w:pPr>
              <w:pStyle w:val="20"/>
              <w:shd w:val="clear" w:color="auto" w:fill="auto"/>
              <w:spacing w:before="0" w:line="250" w:lineRule="exact"/>
            </w:pPr>
            <w:r w:rsidRPr="00BF69F5">
              <w:rPr>
                <w:rStyle w:val="295pt"/>
                <w:rFonts w:eastAsia="Bookman Old Style"/>
                <w:sz w:val="26"/>
                <w:szCs w:val="26"/>
              </w:rPr>
              <w:t>Срок</w:t>
            </w:r>
          </w:p>
          <w:p w:rsidR="009D71B5" w:rsidRPr="00BF69F5" w:rsidRDefault="009D71B5" w:rsidP="00F73E5A">
            <w:pPr>
              <w:pStyle w:val="20"/>
              <w:shd w:val="clear" w:color="auto" w:fill="auto"/>
              <w:spacing w:before="0" w:line="250" w:lineRule="exact"/>
            </w:pPr>
            <w:r w:rsidRPr="00BF69F5">
              <w:rPr>
                <w:rStyle w:val="295pt"/>
                <w:rFonts w:eastAsia="Bookman Old Style"/>
                <w:sz w:val="26"/>
                <w:szCs w:val="26"/>
              </w:rPr>
              <w:t>реализа</w:t>
            </w:r>
            <w:r w:rsidRPr="00BF69F5">
              <w:rPr>
                <w:rStyle w:val="295pt"/>
                <w:rFonts w:eastAsia="Bookman Old Style"/>
                <w:sz w:val="26"/>
                <w:szCs w:val="26"/>
              </w:rPr>
              <w:softHyphen/>
            </w:r>
          </w:p>
          <w:p w:rsidR="00D97F59" w:rsidRPr="00BF69F5" w:rsidRDefault="009D71B5" w:rsidP="00F73E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69F5">
              <w:rPr>
                <w:rStyle w:val="295pt"/>
                <w:rFonts w:eastAsia="Bookman Old Style"/>
                <w:b w:val="0"/>
                <w:sz w:val="26"/>
                <w:szCs w:val="26"/>
              </w:rPr>
              <w:t>ции</w:t>
            </w:r>
          </w:p>
        </w:tc>
        <w:tc>
          <w:tcPr>
            <w:tcW w:w="1268" w:type="dxa"/>
            <w:vMerge w:val="restart"/>
          </w:tcPr>
          <w:p w:rsidR="00D97F59" w:rsidRPr="00BF69F5" w:rsidRDefault="009D71B5" w:rsidP="00F73E5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69F5">
              <w:rPr>
                <w:rStyle w:val="295pt"/>
                <w:rFonts w:eastAsia="Bookman Old Style"/>
                <w:b w:val="0"/>
                <w:sz w:val="26"/>
                <w:szCs w:val="26"/>
              </w:rPr>
              <w:t>Участник про</w:t>
            </w:r>
            <w:r w:rsidRPr="00BF69F5">
              <w:rPr>
                <w:rStyle w:val="295pt"/>
                <w:rFonts w:eastAsia="Bookman Old Style"/>
                <w:b w:val="0"/>
                <w:sz w:val="26"/>
                <w:szCs w:val="26"/>
              </w:rPr>
              <w:softHyphen/>
              <w:t>граммы</w:t>
            </w:r>
          </w:p>
        </w:tc>
        <w:tc>
          <w:tcPr>
            <w:tcW w:w="6095" w:type="dxa"/>
            <w:gridSpan w:val="6"/>
            <w:tcBorders>
              <w:bottom w:val="single" w:sz="4" w:space="0" w:color="auto"/>
            </w:tcBorders>
          </w:tcPr>
          <w:p w:rsidR="00D97F59" w:rsidRPr="00BF69F5" w:rsidRDefault="006B44B6" w:rsidP="00F73E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69F5">
              <w:rPr>
                <w:rStyle w:val="295pt"/>
                <w:rFonts w:eastAsia="Bookman Old Style"/>
                <w:b w:val="0"/>
                <w:sz w:val="26"/>
                <w:szCs w:val="26"/>
              </w:rPr>
              <w:t>Сумма расходов, тыс. рублей.</w:t>
            </w:r>
          </w:p>
        </w:tc>
        <w:tc>
          <w:tcPr>
            <w:tcW w:w="1495" w:type="dxa"/>
            <w:vMerge w:val="restart"/>
          </w:tcPr>
          <w:p w:rsidR="00D97F59" w:rsidRPr="00BF69F5" w:rsidRDefault="006B44B6" w:rsidP="00F73E5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69F5">
              <w:rPr>
                <w:rStyle w:val="295pt"/>
                <w:rFonts w:eastAsia="Bookman Old Style"/>
                <w:b w:val="0"/>
                <w:sz w:val="26"/>
                <w:szCs w:val="26"/>
              </w:rPr>
              <w:t>Источники финанси- рования</w:t>
            </w:r>
          </w:p>
        </w:tc>
      </w:tr>
      <w:tr w:rsidR="00A94CD4" w:rsidTr="00F73E5A">
        <w:trPr>
          <w:trHeight w:val="120"/>
        </w:trPr>
        <w:tc>
          <w:tcPr>
            <w:tcW w:w="511" w:type="dxa"/>
            <w:vMerge/>
          </w:tcPr>
          <w:p w:rsidR="00D97F59" w:rsidRPr="00BF69F5" w:rsidRDefault="00D97F59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D97F59" w:rsidRPr="00BF69F5" w:rsidRDefault="00D97F59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D97F59" w:rsidRPr="00BF69F5" w:rsidRDefault="00D97F59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D97F59" w:rsidRPr="00BF69F5" w:rsidRDefault="00D97F59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7F59" w:rsidRPr="00BF69F5" w:rsidRDefault="006B44B6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7F59" w:rsidRPr="00BF69F5" w:rsidRDefault="006B44B6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97F59" w:rsidRPr="00BF69F5" w:rsidRDefault="006B44B6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7F59" w:rsidRPr="00BF69F5" w:rsidRDefault="00AF76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7F59" w:rsidRPr="00BF69F5" w:rsidRDefault="00AF76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7F59" w:rsidRPr="00BF69F5" w:rsidRDefault="00AF76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495" w:type="dxa"/>
            <w:vMerge/>
          </w:tcPr>
          <w:p w:rsidR="00D97F59" w:rsidRPr="00BF69F5" w:rsidRDefault="00D97F59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CD4" w:rsidTr="00F73E5A">
        <w:trPr>
          <w:trHeight w:val="226"/>
        </w:trPr>
        <w:tc>
          <w:tcPr>
            <w:tcW w:w="511" w:type="dxa"/>
          </w:tcPr>
          <w:p w:rsidR="00D97F59" w:rsidRPr="00BF69F5" w:rsidRDefault="009D71B5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91" w:type="dxa"/>
          </w:tcPr>
          <w:p w:rsidR="00D97F59" w:rsidRPr="00BF69F5" w:rsidRDefault="00AF76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26" w:type="dxa"/>
          </w:tcPr>
          <w:p w:rsidR="00D97F59" w:rsidRPr="00BF69F5" w:rsidRDefault="00AF76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8" w:type="dxa"/>
          </w:tcPr>
          <w:p w:rsidR="00D97F59" w:rsidRPr="00BF69F5" w:rsidRDefault="00AF76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D97F59" w:rsidRPr="00BF69F5" w:rsidRDefault="00AF76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D97F59" w:rsidRPr="00BF69F5" w:rsidRDefault="00AF76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</w:tcPr>
          <w:p w:rsidR="00D97F59" w:rsidRPr="00BF69F5" w:rsidRDefault="00AF76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D97F59" w:rsidRPr="00BF69F5" w:rsidRDefault="00AF76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D97F59" w:rsidRPr="00BF69F5" w:rsidRDefault="00AF76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D97F59" w:rsidRPr="00BF69F5" w:rsidRDefault="00AF76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95" w:type="dxa"/>
          </w:tcPr>
          <w:p w:rsidR="00D97F59" w:rsidRPr="00BF69F5" w:rsidRDefault="00AF76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A94CD4" w:rsidTr="00F73E5A">
        <w:trPr>
          <w:trHeight w:val="330"/>
        </w:trPr>
        <w:tc>
          <w:tcPr>
            <w:tcW w:w="511" w:type="dxa"/>
            <w:vMerge w:val="restart"/>
          </w:tcPr>
          <w:p w:rsidR="00AF761E" w:rsidRPr="00BF69F5" w:rsidRDefault="00435E09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91" w:type="dxa"/>
            <w:vMerge w:val="restart"/>
          </w:tcPr>
          <w:p w:rsidR="00AF761E" w:rsidRPr="00BF69F5" w:rsidRDefault="00AF761E" w:rsidP="00F73E5A">
            <w:pPr>
              <w:pStyle w:val="20"/>
              <w:shd w:val="clear" w:color="auto" w:fill="auto"/>
              <w:spacing w:before="0" w:line="274" w:lineRule="exact"/>
              <w:jc w:val="left"/>
              <w:rPr>
                <w:i/>
              </w:rPr>
            </w:pPr>
            <w:r w:rsidRPr="00BF69F5">
              <w:rPr>
                <w:rStyle w:val="212pt"/>
                <w:rFonts w:eastAsia="Impact"/>
                <w:i w:val="0"/>
                <w:sz w:val="26"/>
                <w:szCs w:val="26"/>
              </w:rPr>
              <w:t>Цель:</w:t>
            </w:r>
          </w:p>
          <w:p w:rsidR="00AF761E" w:rsidRPr="00BF69F5" w:rsidRDefault="00040283" w:rsidP="00F73E5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3D3A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жилищно-коммунальных услуг со снижением аварийности на объектах коммунальной инфраструктуры в сфере водоснабжения, теплоснабжения, обеспечение </w:t>
            </w:r>
            <w:r w:rsidR="00193D3A" w:rsidRPr="00193D3A">
              <w:rPr>
                <w:rFonts w:ascii="Times New Roman" w:hAnsi="Times New Roman" w:cs="Times New Roman"/>
                <w:sz w:val="26"/>
                <w:szCs w:val="26"/>
              </w:rPr>
              <w:t>транспортной доступности</w:t>
            </w:r>
            <w:r w:rsidR="00193D3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926" w:type="dxa"/>
            <w:vMerge w:val="restart"/>
          </w:tcPr>
          <w:p w:rsidR="00AF761E" w:rsidRPr="00BF69F5" w:rsidRDefault="00AF76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2026-2030</w:t>
            </w:r>
            <w:r w:rsidR="00A350EE" w:rsidRPr="00BF69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350EE" w:rsidRPr="00BF69F5">
              <w:rPr>
                <w:rFonts w:ascii="Times New Roman" w:hAnsi="Times New Roman" w:cs="Times New Roman"/>
                <w:sz w:val="26"/>
                <w:szCs w:val="26"/>
              </w:rPr>
              <w:t>оды</w:t>
            </w:r>
          </w:p>
        </w:tc>
        <w:tc>
          <w:tcPr>
            <w:tcW w:w="1268" w:type="dxa"/>
            <w:vMerge w:val="restart"/>
          </w:tcPr>
          <w:p w:rsidR="00AF761E" w:rsidRPr="00BF69F5" w:rsidRDefault="00AF761E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761E" w:rsidRPr="00BF69F5" w:rsidRDefault="00B8670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9740,0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761E" w:rsidRPr="00BF69F5" w:rsidRDefault="00B8670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8730,0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F761E" w:rsidRPr="00BF69F5" w:rsidRDefault="00B8670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8830,0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761E" w:rsidRPr="00BF69F5" w:rsidRDefault="00B8670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8780,0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761E" w:rsidRPr="00BF69F5" w:rsidRDefault="00B8670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8780,0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761E" w:rsidRPr="00BF69F5" w:rsidRDefault="00B8670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44860</w:t>
            </w:r>
            <w:r w:rsidR="00ED028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AF761E" w:rsidRPr="00BF69F5" w:rsidRDefault="00AF761E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Всего</w:t>
            </w:r>
          </w:p>
        </w:tc>
      </w:tr>
      <w:tr w:rsidR="00A94CD4" w:rsidTr="00F73E5A">
        <w:trPr>
          <w:trHeight w:val="510"/>
        </w:trPr>
        <w:tc>
          <w:tcPr>
            <w:tcW w:w="511" w:type="dxa"/>
            <w:vMerge/>
          </w:tcPr>
          <w:p w:rsidR="00AF761E" w:rsidRPr="00BF69F5" w:rsidRDefault="00AF76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AF761E" w:rsidRPr="00BF69F5" w:rsidRDefault="00AF761E" w:rsidP="00F73E5A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rFonts w:eastAsia="Impact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AF761E" w:rsidRPr="00BF69F5" w:rsidRDefault="00AF761E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AF761E" w:rsidRPr="00BF69F5" w:rsidRDefault="00AF761E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B8670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4454,4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B8670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4444,5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B8670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4544,5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B8670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4495,0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B8670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4495,0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B8670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22433,4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AF761E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краевой бюджет</w:t>
            </w:r>
          </w:p>
        </w:tc>
      </w:tr>
      <w:tr w:rsidR="00A94CD4" w:rsidTr="00F73E5A">
        <w:trPr>
          <w:trHeight w:val="710"/>
        </w:trPr>
        <w:tc>
          <w:tcPr>
            <w:tcW w:w="511" w:type="dxa"/>
            <w:vMerge/>
          </w:tcPr>
          <w:p w:rsidR="00AF761E" w:rsidRPr="00BF69F5" w:rsidRDefault="00AF76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AF761E" w:rsidRPr="00BF69F5" w:rsidRDefault="00AF761E" w:rsidP="00F73E5A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rFonts w:eastAsia="Impact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AF761E" w:rsidRPr="00BF69F5" w:rsidRDefault="00AF761E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AF761E" w:rsidRPr="00BF69F5" w:rsidRDefault="00AF761E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B8670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B8670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4285,5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B8670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4285,5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B8670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B8670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4285,0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B8670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22426,6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1E0BA1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местный бюд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жет</w:t>
            </w:r>
          </w:p>
        </w:tc>
      </w:tr>
      <w:tr w:rsidR="00A94CD4" w:rsidTr="00F73E5A">
        <w:trPr>
          <w:trHeight w:val="705"/>
        </w:trPr>
        <w:tc>
          <w:tcPr>
            <w:tcW w:w="511" w:type="dxa"/>
            <w:vMerge/>
          </w:tcPr>
          <w:p w:rsidR="00AF761E" w:rsidRPr="00BF69F5" w:rsidRDefault="00AF76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AF761E" w:rsidRPr="00BF69F5" w:rsidRDefault="00AF761E" w:rsidP="00F73E5A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rFonts w:eastAsia="Impact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AF761E" w:rsidRPr="00BF69F5" w:rsidRDefault="00AF761E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AF761E" w:rsidRPr="00BF69F5" w:rsidRDefault="00AF761E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4F0F4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4F0F4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4F0F4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4F0F4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4F0F4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4F0F4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AF761E" w:rsidRPr="00BF69F5" w:rsidRDefault="001E0BA1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бюджет сельсо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ветов</w:t>
            </w:r>
          </w:p>
        </w:tc>
      </w:tr>
      <w:tr w:rsidR="00A94CD4" w:rsidTr="00F73E5A">
        <w:trPr>
          <w:trHeight w:val="586"/>
        </w:trPr>
        <w:tc>
          <w:tcPr>
            <w:tcW w:w="511" w:type="dxa"/>
            <w:vMerge/>
          </w:tcPr>
          <w:p w:rsidR="00AF761E" w:rsidRPr="00BF69F5" w:rsidRDefault="00AF76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AF761E" w:rsidRPr="00BF69F5" w:rsidRDefault="00AF761E" w:rsidP="00F73E5A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rFonts w:eastAsia="Impact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AF761E" w:rsidRPr="00BF69F5" w:rsidRDefault="00AF761E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AF761E" w:rsidRPr="00BF69F5" w:rsidRDefault="00AF761E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61E" w:rsidRPr="00BF69F5" w:rsidRDefault="004F0F4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61E" w:rsidRPr="00BF69F5" w:rsidRDefault="004F0F4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761E" w:rsidRPr="00BF69F5" w:rsidRDefault="004F0F4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61E" w:rsidRPr="00BF69F5" w:rsidRDefault="004F0F4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61E" w:rsidRPr="00BF69F5" w:rsidRDefault="004F0F4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761E" w:rsidRPr="00BF69F5" w:rsidRDefault="004F0F43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1E0BA1" w:rsidRPr="00BF69F5" w:rsidRDefault="001E0BA1" w:rsidP="00F73E5A">
            <w:pPr>
              <w:pStyle w:val="20"/>
              <w:shd w:val="clear" w:color="auto" w:fill="auto"/>
              <w:spacing w:before="0" w:after="120" w:line="240" w:lineRule="exact"/>
              <w:jc w:val="left"/>
              <w:rPr>
                <w:i/>
              </w:rPr>
            </w:pPr>
            <w:r w:rsidRPr="00BF69F5">
              <w:rPr>
                <w:rStyle w:val="212pt"/>
                <w:rFonts w:eastAsia="Impact"/>
                <w:i w:val="0"/>
                <w:sz w:val="26"/>
                <w:szCs w:val="26"/>
              </w:rPr>
              <w:t>внебюджетные</w:t>
            </w:r>
          </w:p>
          <w:p w:rsidR="00AF761E" w:rsidRPr="00BF69F5" w:rsidRDefault="001E0BA1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источники</w:t>
            </w:r>
          </w:p>
        </w:tc>
      </w:tr>
      <w:tr w:rsidR="00A94CD4" w:rsidTr="00F73E5A">
        <w:trPr>
          <w:trHeight w:val="555"/>
        </w:trPr>
        <w:tc>
          <w:tcPr>
            <w:tcW w:w="511" w:type="dxa"/>
            <w:vMerge w:val="restart"/>
          </w:tcPr>
          <w:p w:rsidR="001E0BA1" w:rsidRPr="00BF69F5" w:rsidRDefault="00435E09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91" w:type="dxa"/>
            <w:vMerge w:val="restart"/>
          </w:tcPr>
          <w:p w:rsidR="001E0BA1" w:rsidRPr="00BF69F5" w:rsidRDefault="001E0BA1" w:rsidP="00F73E5A">
            <w:pPr>
              <w:pStyle w:val="20"/>
              <w:shd w:val="clear" w:color="auto" w:fill="auto"/>
              <w:spacing w:before="0" w:line="274" w:lineRule="exact"/>
              <w:jc w:val="left"/>
              <w:rPr>
                <w:b w:val="0"/>
              </w:rPr>
            </w:pPr>
            <w:r w:rsidRPr="00BF69F5">
              <w:rPr>
                <w:b w:val="0"/>
              </w:rPr>
              <w:t>Задача 1</w:t>
            </w:r>
            <w:r w:rsidR="0056499D">
              <w:rPr>
                <w:b w:val="0"/>
              </w:rPr>
              <w:t>.</w:t>
            </w:r>
          </w:p>
          <w:p w:rsidR="001E0BA1" w:rsidRPr="00BF69F5" w:rsidRDefault="001E0BA1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Снижение тепловых потерь в системе теплоснабжения, снижение потребления энергоресурсов предприя</w:t>
            </w:r>
            <w:r w:rsidRPr="00BF69F5">
              <w:rPr>
                <w:rFonts w:ascii="Times New Roman" w:hAnsi="Times New Roman" w:cs="Times New Roman"/>
                <w:sz w:val="26"/>
                <w:szCs w:val="26"/>
              </w:rPr>
              <w:softHyphen/>
              <w:t>тиями ЖКХ</w:t>
            </w:r>
            <w:r w:rsidR="00D3208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26" w:type="dxa"/>
            <w:vMerge w:val="restart"/>
          </w:tcPr>
          <w:p w:rsidR="001E0BA1" w:rsidRPr="00BF69F5" w:rsidRDefault="001E0BA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2026-</w:t>
            </w:r>
            <w:r w:rsidRPr="00BF69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2030</w:t>
            </w:r>
            <w:r w:rsidR="00A350EE" w:rsidRPr="00BF69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350EE" w:rsidRPr="00BF69F5">
              <w:rPr>
                <w:rFonts w:ascii="Times New Roman" w:hAnsi="Times New Roman" w:cs="Times New Roman"/>
                <w:sz w:val="26"/>
                <w:szCs w:val="26"/>
              </w:rPr>
              <w:t>оды</w:t>
            </w:r>
          </w:p>
        </w:tc>
        <w:tc>
          <w:tcPr>
            <w:tcW w:w="1268" w:type="dxa"/>
            <w:vMerge w:val="restart"/>
          </w:tcPr>
          <w:p w:rsidR="001E0BA1" w:rsidRPr="00BF69F5" w:rsidRDefault="001E0BA1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0BA1" w:rsidRPr="00BF69F5" w:rsidRDefault="004E670F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1160</w:t>
            </w:r>
            <w:r w:rsidR="007419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0BA1" w:rsidRPr="00BF69F5" w:rsidRDefault="004E670F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  <w:r w:rsidR="007419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E0BA1" w:rsidRPr="00BF69F5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  <w:r w:rsidR="007419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0BA1" w:rsidRPr="00BF69F5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  <w:r w:rsidR="007419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0BA1" w:rsidRPr="00BF69F5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  <w:r w:rsidR="007419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0BA1" w:rsidRPr="00BF69F5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4460</w:t>
            </w:r>
            <w:r w:rsidR="0074197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1E0BA1" w:rsidRPr="00BF69F5" w:rsidRDefault="00A350EE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Всего</w:t>
            </w:r>
          </w:p>
        </w:tc>
      </w:tr>
      <w:tr w:rsidR="00A94CD4" w:rsidTr="00F73E5A">
        <w:trPr>
          <w:trHeight w:val="645"/>
        </w:trPr>
        <w:tc>
          <w:tcPr>
            <w:tcW w:w="511" w:type="dxa"/>
            <w:vMerge/>
          </w:tcPr>
          <w:p w:rsidR="001E0BA1" w:rsidRPr="00BF69F5" w:rsidRDefault="001E0BA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1E0BA1" w:rsidRPr="00BF69F5" w:rsidRDefault="001E0BA1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926" w:type="dxa"/>
            <w:vMerge/>
          </w:tcPr>
          <w:p w:rsidR="001E0BA1" w:rsidRPr="00BF69F5" w:rsidRDefault="001E0BA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1E0BA1" w:rsidRPr="00BF69F5" w:rsidRDefault="001E0BA1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74197C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74197C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74197C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74197C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74197C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8A12E5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2633,4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A350EE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краевой бюджет</w:t>
            </w:r>
          </w:p>
        </w:tc>
      </w:tr>
      <w:tr w:rsidR="00A94CD4" w:rsidTr="00F73E5A">
        <w:trPr>
          <w:trHeight w:val="679"/>
        </w:trPr>
        <w:tc>
          <w:tcPr>
            <w:tcW w:w="511" w:type="dxa"/>
            <w:vMerge/>
          </w:tcPr>
          <w:p w:rsidR="001E0BA1" w:rsidRPr="00BF69F5" w:rsidRDefault="001E0BA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1E0BA1" w:rsidRPr="00BF69F5" w:rsidRDefault="001E0BA1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926" w:type="dxa"/>
            <w:vMerge/>
          </w:tcPr>
          <w:p w:rsidR="001E0BA1" w:rsidRPr="00BF69F5" w:rsidRDefault="001E0BA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1E0BA1" w:rsidRPr="00BF69F5" w:rsidRDefault="001E0BA1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1826,6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A350EE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местный бюд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жет</w:t>
            </w:r>
          </w:p>
        </w:tc>
      </w:tr>
      <w:tr w:rsidR="00A94CD4" w:rsidTr="00F73E5A">
        <w:trPr>
          <w:trHeight w:val="579"/>
        </w:trPr>
        <w:tc>
          <w:tcPr>
            <w:tcW w:w="511" w:type="dxa"/>
            <w:vMerge/>
          </w:tcPr>
          <w:p w:rsidR="001E0BA1" w:rsidRPr="00BF69F5" w:rsidRDefault="001E0BA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1E0BA1" w:rsidRPr="00BF69F5" w:rsidRDefault="001E0BA1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926" w:type="dxa"/>
            <w:vMerge/>
          </w:tcPr>
          <w:p w:rsidR="001E0BA1" w:rsidRPr="00BF69F5" w:rsidRDefault="001E0BA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1E0BA1" w:rsidRPr="00BF69F5" w:rsidRDefault="001E0BA1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211FC6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211FC6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211FC6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211FC6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211FC6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211FC6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1E0BA1" w:rsidRPr="00BF69F5" w:rsidRDefault="00A350EE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бюджет сельсо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ветов</w:t>
            </w:r>
          </w:p>
        </w:tc>
      </w:tr>
      <w:tr w:rsidR="00A94CD4" w:rsidTr="00F73E5A">
        <w:trPr>
          <w:trHeight w:val="558"/>
        </w:trPr>
        <w:tc>
          <w:tcPr>
            <w:tcW w:w="511" w:type="dxa"/>
            <w:vMerge/>
          </w:tcPr>
          <w:p w:rsidR="001E0BA1" w:rsidRPr="00BF69F5" w:rsidRDefault="001E0BA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1E0BA1" w:rsidRPr="00BF69F5" w:rsidRDefault="001E0BA1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926" w:type="dxa"/>
            <w:vMerge/>
          </w:tcPr>
          <w:p w:rsidR="001E0BA1" w:rsidRPr="00BF69F5" w:rsidRDefault="001E0BA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1E0BA1" w:rsidRPr="00BF69F5" w:rsidRDefault="001E0BA1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0BA1" w:rsidRPr="00BF69F5" w:rsidRDefault="00211FC6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0BA1" w:rsidRPr="00BF69F5" w:rsidRDefault="00211FC6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E0BA1" w:rsidRPr="00BF69F5" w:rsidRDefault="00211FC6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0BA1" w:rsidRPr="00BF69F5" w:rsidRDefault="00211FC6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0BA1" w:rsidRPr="00BF69F5" w:rsidRDefault="00211FC6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0BA1" w:rsidRPr="00BF69F5" w:rsidRDefault="00211FC6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A350EE" w:rsidRPr="00BF69F5" w:rsidRDefault="00A350EE" w:rsidP="00F73E5A">
            <w:pPr>
              <w:pStyle w:val="20"/>
              <w:shd w:val="clear" w:color="auto" w:fill="auto"/>
              <w:spacing w:before="0" w:after="120" w:line="240" w:lineRule="exact"/>
              <w:jc w:val="left"/>
              <w:rPr>
                <w:i/>
              </w:rPr>
            </w:pPr>
            <w:r w:rsidRPr="00BF69F5">
              <w:rPr>
                <w:rStyle w:val="212pt"/>
                <w:rFonts w:eastAsia="Impact"/>
                <w:i w:val="0"/>
                <w:sz w:val="26"/>
                <w:szCs w:val="26"/>
              </w:rPr>
              <w:t>внебюджетные</w:t>
            </w:r>
          </w:p>
          <w:p w:rsidR="001E0BA1" w:rsidRPr="00BF69F5" w:rsidRDefault="00A350EE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источники</w:t>
            </w:r>
          </w:p>
        </w:tc>
      </w:tr>
      <w:tr w:rsidR="00A94CD4" w:rsidTr="00F73E5A">
        <w:trPr>
          <w:trHeight w:val="540"/>
        </w:trPr>
        <w:tc>
          <w:tcPr>
            <w:tcW w:w="511" w:type="dxa"/>
            <w:vMerge w:val="restart"/>
          </w:tcPr>
          <w:p w:rsidR="00A350EE" w:rsidRPr="00BF69F5" w:rsidRDefault="00435E09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91" w:type="dxa"/>
            <w:vMerge w:val="restart"/>
          </w:tcPr>
          <w:p w:rsidR="00A350EE" w:rsidRPr="00BF69F5" w:rsidRDefault="00A350EE" w:rsidP="00F73E5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Мероприятие </w:t>
            </w: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  <w:p w:rsidR="00A350EE" w:rsidRPr="00BF69F5" w:rsidRDefault="008847A3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Закупка котельного оборудования</w:t>
            </w:r>
            <w:r w:rsidR="0043675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678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6757">
              <w:rPr>
                <w:rFonts w:ascii="Times New Roman" w:hAnsi="Times New Roman" w:cs="Times New Roman"/>
                <w:sz w:val="26"/>
                <w:szCs w:val="26"/>
              </w:rPr>
              <w:t>трубной продукции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 w:rsidR="00D67899">
              <w:rPr>
                <w:rFonts w:ascii="Times New Roman" w:hAnsi="Times New Roman" w:cs="Times New Roman"/>
                <w:sz w:val="26"/>
                <w:szCs w:val="26"/>
              </w:rPr>
              <w:t>еди</w:t>
            </w:r>
            <w:r w:rsidR="001528BA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 теплосн</w:t>
            </w:r>
            <w:r w:rsidR="0043675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бжающей</w:t>
            </w:r>
          </w:p>
          <w:p w:rsidR="00A350EE" w:rsidRPr="00BF69F5" w:rsidRDefault="008847A3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организации.</w:t>
            </w:r>
          </w:p>
        </w:tc>
        <w:tc>
          <w:tcPr>
            <w:tcW w:w="926" w:type="dxa"/>
            <w:vMerge w:val="restart"/>
          </w:tcPr>
          <w:p w:rsidR="00A350EE" w:rsidRPr="00BF69F5" w:rsidRDefault="00A350E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2026-2030 годы</w:t>
            </w:r>
          </w:p>
        </w:tc>
        <w:tc>
          <w:tcPr>
            <w:tcW w:w="1268" w:type="dxa"/>
            <w:vMerge w:val="restart"/>
          </w:tcPr>
          <w:p w:rsidR="00A350EE" w:rsidRPr="00BF69F5" w:rsidRDefault="00A350EE" w:rsidP="00F73E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Бурлинского района,  </w:t>
            </w:r>
          </w:p>
          <w:p w:rsidR="00A350EE" w:rsidRPr="00BF69F5" w:rsidRDefault="00A350EE" w:rsidP="00F73E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 xml:space="preserve">МУП «Бурлинские </w:t>
            </w:r>
          </w:p>
          <w:p w:rsidR="00A350EE" w:rsidRPr="00BF69F5" w:rsidRDefault="00A350EE" w:rsidP="00F73E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коммунальные системы»</w:t>
            </w:r>
          </w:p>
          <w:p w:rsidR="00A350EE" w:rsidRPr="00BF69F5" w:rsidRDefault="00A350EE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50EE" w:rsidRPr="00BF69F5" w:rsidRDefault="00211FC6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</w:t>
            </w:r>
            <w:r w:rsidR="008419B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50EE" w:rsidRPr="00BF69F5" w:rsidRDefault="00211FC6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550</w:t>
            </w:r>
            <w:r w:rsidR="008419B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350EE" w:rsidRPr="00BF69F5" w:rsidRDefault="00211FC6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550</w:t>
            </w:r>
            <w:r w:rsidR="008419B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50EE" w:rsidRPr="00BF69F5" w:rsidRDefault="00211FC6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  <w:r w:rsidR="008419B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50EE" w:rsidRPr="00BF69F5" w:rsidRDefault="00211FC6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  <w:r w:rsidR="008419B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50EE" w:rsidRPr="00BF69F5" w:rsidRDefault="000B0E5F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2660</w:t>
            </w:r>
            <w:r w:rsidR="008419B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A350EE" w:rsidRPr="00BF69F5" w:rsidRDefault="00A350EE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Всего</w:t>
            </w:r>
          </w:p>
        </w:tc>
      </w:tr>
      <w:tr w:rsidR="00A94CD4" w:rsidTr="00F73E5A">
        <w:trPr>
          <w:trHeight w:val="525"/>
        </w:trPr>
        <w:tc>
          <w:tcPr>
            <w:tcW w:w="511" w:type="dxa"/>
            <w:vMerge/>
          </w:tcPr>
          <w:p w:rsidR="00A350EE" w:rsidRPr="00BF69F5" w:rsidRDefault="00A350E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A350EE" w:rsidRPr="00BF69F5" w:rsidRDefault="00A350EE" w:rsidP="00F73E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A350EE" w:rsidRPr="00BF69F5" w:rsidRDefault="00A350EE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A350EE" w:rsidRPr="00BF69F5" w:rsidRDefault="00A350EE" w:rsidP="00F73E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0B0E5F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0B0E5F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0B0E5F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0B0E5F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0B0E5F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0B0E5F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2633,4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A350EE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краевой бюджет</w:t>
            </w:r>
          </w:p>
        </w:tc>
      </w:tr>
      <w:tr w:rsidR="00A94CD4" w:rsidTr="00F73E5A">
        <w:trPr>
          <w:trHeight w:val="484"/>
        </w:trPr>
        <w:tc>
          <w:tcPr>
            <w:tcW w:w="511" w:type="dxa"/>
            <w:vMerge/>
          </w:tcPr>
          <w:p w:rsidR="00A350EE" w:rsidRPr="00BF69F5" w:rsidRDefault="00A350E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A350EE" w:rsidRPr="00BF69F5" w:rsidRDefault="00A350EE" w:rsidP="00F73E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A350EE" w:rsidRPr="00BF69F5" w:rsidRDefault="00A350EE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A350EE" w:rsidRPr="00BF69F5" w:rsidRDefault="00A350EE" w:rsidP="00F73E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0B0E5F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0B0E5F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0B0E5F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0B0E5F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0B0E5F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0B0E5F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26,6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A350EE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местный бюд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жет</w:t>
            </w:r>
          </w:p>
        </w:tc>
      </w:tr>
      <w:tr w:rsidR="00A94CD4" w:rsidTr="00F73E5A">
        <w:trPr>
          <w:trHeight w:val="562"/>
        </w:trPr>
        <w:tc>
          <w:tcPr>
            <w:tcW w:w="511" w:type="dxa"/>
            <w:vMerge/>
          </w:tcPr>
          <w:p w:rsidR="00A350EE" w:rsidRPr="00BF69F5" w:rsidRDefault="00A350E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A350EE" w:rsidRPr="00BF69F5" w:rsidRDefault="00A350EE" w:rsidP="00F73E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A350EE" w:rsidRPr="00BF69F5" w:rsidRDefault="00A350EE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A350EE" w:rsidRPr="00BF69F5" w:rsidRDefault="00A350EE" w:rsidP="00F73E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A350EE" w:rsidRPr="00BF69F5" w:rsidRDefault="00A350EE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бюджет сельсо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ветов</w:t>
            </w:r>
          </w:p>
        </w:tc>
      </w:tr>
      <w:tr w:rsidR="00A94CD4" w:rsidTr="00F73E5A">
        <w:trPr>
          <w:trHeight w:val="556"/>
        </w:trPr>
        <w:tc>
          <w:tcPr>
            <w:tcW w:w="511" w:type="dxa"/>
            <w:vMerge/>
          </w:tcPr>
          <w:p w:rsidR="00A350EE" w:rsidRPr="00BF69F5" w:rsidRDefault="00A350E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A350EE" w:rsidRPr="00BF69F5" w:rsidRDefault="00A350EE" w:rsidP="00F73E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A350EE" w:rsidRPr="00BF69F5" w:rsidRDefault="00A350EE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A350EE" w:rsidRPr="00BF69F5" w:rsidRDefault="00A350EE" w:rsidP="00F73E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50EE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50EE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350EE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50EE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50EE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50EE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A350EE" w:rsidRPr="00BF69F5" w:rsidRDefault="00A350EE" w:rsidP="00F73E5A">
            <w:pPr>
              <w:pStyle w:val="20"/>
              <w:shd w:val="clear" w:color="auto" w:fill="auto"/>
              <w:spacing w:before="0" w:after="120" w:line="240" w:lineRule="exact"/>
              <w:jc w:val="left"/>
              <w:rPr>
                <w:i/>
              </w:rPr>
            </w:pPr>
            <w:r w:rsidRPr="00BF69F5">
              <w:rPr>
                <w:rStyle w:val="212pt"/>
                <w:rFonts w:eastAsia="Impact"/>
                <w:i w:val="0"/>
                <w:sz w:val="26"/>
                <w:szCs w:val="26"/>
              </w:rPr>
              <w:t>внебюджетные</w:t>
            </w:r>
          </w:p>
          <w:p w:rsidR="00A350EE" w:rsidRPr="00BF69F5" w:rsidRDefault="00A350EE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источники</w:t>
            </w:r>
          </w:p>
        </w:tc>
      </w:tr>
      <w:tr w:rsidR="00A94CD4" w:rsidTr="00F73E5A">
        <w:trPr>
          <w:trHeight w:val="513"/>
        </w:trPr>
        <w:tc>
          <w:tcPr>
            <w:tcW w:w="511" w:type="dxa"/>
            <w:vMerge w:val="restart"/>
          </w:tcPr>
          <w:p w:rsidR="00D649A8" w:rsidRPr="00BF69F5" w:rsidRDefault="00435E09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91" w:type="dxa"/>
            <w:vMerge w:val="restart"/>
          </w:tcPr>
          <w:p w:rsidR="00D649A8" w:rsidRPr="00BF69F5" w:rsidRDefault="00D649A8" w:rsidP="00F73E5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Мероприятие </w:t>
            </w: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  <w:r w:rsidR="00196F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649A8" w:rsidRPr="00BF69F5" w:rsidRDefault="000B0E5F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436757">
              <w:rPr>
                <w:rFonts w:ascii="Times New Roman" w:hAnsi="Times New Roman" w:cs="Times New Roman"/>
                <w:sz w:val="26"/>
                <w:szCs w:val="26"/>
              </w:rPr>
              <w:t>емонт теплотрассы</w:t>
            </w:r>
            <w:r w:rsidR="00D649A8" w:rsidRPr="00BF69F5">
              <w:rPr>
                <w:rFonts w:ascii="Times New Roman" w:hAnsi="Times New Roman" w:cs="Times New Roman"/>
                <w:sz w:val="26"/>
                <w:szCs w:val="26"/>
              </w:rPr>
              <w:t xml:space="preserve"> в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Орехово,</w:t>
            </w:r>
            <w:r w:rsidR="000A7968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Новосельское, </w:t>
            </w:r>
            <w:r w:rsidR="000A79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с.Новопесчаное.</w:t>
            </w:r>
          </w:p>
          <w:p w:rsidR="00D649A8" w:rsidRPr="00BF69F5" w:rsidRDefault="00D649A8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vMerge w:val="restart"/>
          </w:tcPr>
          <w:p w:rsidR="00D649A8" w:rsidRPr="00BF69F5" w:rsidRDefault="00D649A8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2026-2030 годы</w:t>
            </w:r>
          </w:p>
        </w:tc>
        <w:tc>
          <w:tcPr>
            <w:tcW w:w="1268" w:type="dxa"/>
            <w:vMerge w:val="restart"/>
          </w:tcPr>
          <w:p w:rsidR="00D649A8" w:rsidRPr="00BF69F5" w:rsidRDefault="00D649A8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1800,0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D649A8" w:rsidRPr="00BF69F5" w:rsidRDefault="00D649A8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Всего</w:t>
            </w:r>
          </w:p>
        </w:tc>
      </w:tr>
      <w:tr w:rsidR="00A94CD4" w:rsidTr="00F73E5A">
        <w:trPr>
          <w:trHeight w:val="195"/>
        </w:trPr>
        <w:tc>
          <w:tcPr>
            <w:tcW w:w="511" w:type="dxa"/>
            <w:vMerge/>
          </w:tcPr>
          <w:p w:rsidR="00D649A8" w:rsidRPr="00BF69F5" w:rsidRDefault="00D649A8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D649A8" w:rsidRPr="00BF69F5" w:rsidRDefault="00D649A8" w:rsidP="00F73E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D649A8" w:rsidRPr="00BF69F5" w:rsidRDefault="00D649A8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D649A8" w:rsidRPr="00BF69F5" w:rsidRDefault="00D649A8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D649A8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</w:tr>
      <w:tr w:rsidR="00A94CD4" w:rsidTr="00F73E5A">
        <w:trPr>
          <w:trHeight w:val="210"/>
        </w:trPr>
        <w:tc>
          <w:tcPr>
            <w:tcW w:w="511" w:type="dxa"/>
            <w:vMerge/>
          </w:tcPr>
          <w:p w:rsidR="00D649A8" w:rsidRPr="00BF69F5" w:rsidRDefault="00D649A8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D649A8" w:rsidRPr="00BF69F5" w:rsidRDefault="00D649A8" w:rsidP="00F73E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D649A8" w:rsidRPr="00BF69F5" w:rsidRDefault="00D649A8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D649A8" w:rsidRPr="00BF69F5" w:rsidRDefault="00D649A8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D649A8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краевой бюджет</w:t>
            </w:r>
          </w:p>
        </w:tc>
      </w:tr>
      <w:tr w:rsidR="00A94CD4" w:rsidTr="00F73E5A">
        <w:trPr>
          <w:trHeight w:val="75"/>
        </w:trPr>
        <w:tc>
          <w:tcPr>
            <w:tcW w:w="511" w:type="dxa"/>
            <w:vMerge/>
          </w:tcPr>
          <w:p w:rsidR="00D649A8" w:rsidRPr="00BF69F5" w:rsidRDefault="00D649A8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D649A8" w:rsidRPr="00BF69F5" w:rsidRDefault="00D649A8" w:rsidP="00F73E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D649A8" w:rsidRPr="00BF69F5" w:rsidRDefault="00D649A8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D649A8" w:rsidRPr="00BF69F5" w:rsidRDefault="00D649A8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D649A8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 xml:space="preserve">местный 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lastRenderedPageBreak/>
              <w:t>бюд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жет</w:t>
            </w:r>
          </w:p>
        </w:tc>
      </w:tr>
      <w:tr w:rsidR="00A94CD4" w:rsidTr="00F73E5A">
        <w:trPr>
          <w:trHeight w:val="75"/>
        </w:trPr>
        <w:tc>
          <w:tcPr>
            <w:tcW w:w="511" w:type="dxa"/>
            <w:vMerge/>
          </w:tcPr>
          <w:p w:rsidR="00D649A8" w:rsidRPr="00BF69F5" w:rsidRDefault="00D649A8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D649A8" w:rsidRPr="00BF69F5" w:rsidRDefault="00D649A8" w:rsidP="00F73E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D649A8" w:rsidRPr="00BF69F5" w:rsidRDefault="00D649A8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D649A8" w:rsidRPr="00BF69F5" w:rsidRDefault="00D649A8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D649A8" w:rsidRPr="00BF69F5" w:rsidRDefault="00D649A8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бюджет сельсо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ветов</w:t>
            </w:r>
          </w:p>
        </w:tc>
      </w:tr>
      <w:tr w:rsidR="00A94CD4" w:rsidTr="00F73E5A">
        <w:trPr>
          <w:trHeight w:val="210"/>
        </w:trPr>
        <w:tc>
          <w:tcPr>
            <w:tcW w:w="511" w:type="dxa"/>
            <w:vMerge/>
          </w:tcPr>
          <w:p w:rsidR="00D649A8" w:rsidRPr="00BF69F5" w:rsidRDefault="00D649A8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D649A8" w:rsidRPr="00BF69F5" w:rsidRDefault="00D649A8" w:rsidP="00F73E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D649A8" w:rsidRPr="00BF69F5" w:rsidRDefault="00D649A8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D649A8" w:rsidRPr="00BF69F5" w:rsidRDefault="00D649A8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49A8" w:rsidRPr="00BF69F5" w:rsidRDefault="00243C1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D649A8" w:rsidRPr="00BF69F5" w:rsidRDefault="00D649A8" w:rsidP="00F73E5A">
            <w:pPr>
              <w:pStyle w:val="20"/>
              <w:shd w:val="clear" w:color="auto" w:fill="auto"/>
              <w:spacing w:before="0" w:after="120" w:line="240" w:lineRule="exact"/>
              <w:jc w:val="left"/>
              <w:rPr>
                <w:i/>
              </w:rPr>
            </w:pPr>
            <w:r w:rsidRPr="00BF69F5">
              <w:rPr>
                <w:rStyle w:val="212pt"/>
                <w:rFonts w:eastAsia="Impact"/>
                <w:i w:val="0"/>
                <w:sz w:val="26"/>
                <w:szCs w:val="26"/>
              </w:rPr>
              <w:t>внебюджетные</w:t>
            </w:r>
          </w:p>
          <w:p w:rsidR="00D649A8" w:rsidRPr="00BF69F5" w:rsidRDefault="00D649A8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источники</w:t>
            </w:r>
          </w:p>
        </w:tc>
      </w:tr>
      <w:tr w:rsidR="009A06D1" w:rsidTr="00F73E5A">
        <w:trPr>
          <w:trHeight w:val="204"/>
        </w:trPr>
        <w:tc>
          <w:tcPr>
            <w:tcW w:w="511" w:type="dxa"/>
            <w:vMerge w:val="restart"/>
          </w:tcPr>
          <w:p w:rsidR="009A06D1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91" w:type="dxa"/>
            <w:vMerge w:val="restart"/>
          </w:tcPr>
          <w:p w:rsidR="009A06D1" w:rsidRDefault="009A06D1" w:rsidP="00F73E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Задача 2.</w:t>
            </w:r>
          </w:p>
          <w:p w:rsidR="009A06D1" w:rsidRPr="00BF69F5" w:rsidRDefault="009A06D1" w:rsidP="00F73E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Снижение аварийности в системе водоснабжения, сокращение потерь в водопроводных сетях, снижение потребления энергоресурсов предприятиями водоснабжения ЖКХ</w:t>
            </w:r>
          </w:p>
        </w:tc>
        <w:tc>
          <w:tcPr>
            <w:tcW w:w="926" w:type="dxa"/>
            <w:vMerge w:val="restart"/>
          </w:tcPr>
          <w:p w:rsidR="009A06D1" w:rsidRPr="00BF69F5" w:rsidRDefault="006F4445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2026-2030 годы</w:t>
            </w:r>
          </w:p>
        </w:tc>
        <w:tc>
          <w:tcPr>
            <w:tcW w:w="1268" w:type="dxa"/>
            <w:vMerge w:val="restart"/>
          </w:tcPr>
          <w:p w:rsidR="009A06D1" w:rsidRPr="00BF69F5" w:rsidRDefault="009A06D1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B5749E" w:rsidP="00B57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  <w:r w:rsidR="007315D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  <w:r w:rsidR="007315D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  <w:r w:rsidR="007315D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  <w:r w:rsidR="007315D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  <w:r w:rsidR="007315D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  <w:r w:rsidR="007315DB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Pr="00BF69F5" w:rsidRDefault="009A06D1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Всего</w:t>
            </w:r>
          </w:p>
        </w:tc>
      </w:tr>
      <w:tr w:rsidR="009A06D1" w:rsidTr="00F73E5A">
        <w:trPr>
          <w:trHeight w:val="240"/>
        </w:trPr>
        <w:tc>
          <w:tcPr>
            <w:tcW w:w="511" w:type="dxa"/>
            <w:vMerge/>
          </w:tcPr>
          <w:p w:rsidR="009A06D1" w:rsidRPr="00BF69F5" w:rsidRDefault="009A06D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9A06D1" w:rsidRDefault="009A06D1" w:rsidP="00F73E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9A06D1" w:rsidRPr="00BF69F5" w:rsidRDefault="009A06D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9A06D1" w:rsidRPr="00BF69F5" w:rsidRDefault="009A06D1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7315D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7315D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7315D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7315D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7315D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7315D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Pr="00BF69F5" w:rsidRDefault="009A06D1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краевой бюджет</w:t>
            </w:r>
          </w:p>
        </w:tc>
      </w:tr>
      <w:tr w:rsidR="009A06D1" w:rsidTr="00F73E5A">
        <w:trPr>
          <w:trHeight w:val="345"/>
        </w:trPr>
        <w:tc>
          <w:tcPr>
            <w:tcW w:w="511" w:type="dxa"/>
            <w:vMerge/>
          </w:tcPr>
          <w:p w:rsidR="009A06D1" w:rsidRPr="00BF69F5" w:rsidRDefault="009A06D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9A06D1" w:rsidRDefault="009A06D1" w:rsidP="00F73E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9A06D1" w:rsidRPr="00BF69F5" w:rsidRDefault="009A06D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9A06D1" w:rsidRPr="00BF69F5" w:rsidRDefault="009A06D1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  <w:r w:rsidR="007315D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  <w:r w:rsidR="007315D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  <w:r w:rsidR="007315D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  <w:r w:rsidR="007315D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  <w:r w:rsidR="007315D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B5749E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  <w:r w:rsidR="007315DB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Pr="00BF69F5" w:rsidRDefault="009A06D1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местный бюд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жет</w:t>
            </w:r>
          </w:p>
        </w:tc>
      </w:tr>
      <w:tr w:rsidR="009A06D1" w:rsidTr="00F73E5A">
        <w:trPr>
          <w:trHeight w:val="300"/>
        </w:trPr>
        <w:tc>
          <w:tcPr>
            <w:tcW w:w="511" w:type="dxa"/>
            <w:vMerge/>
          </w:tcPr>
          <w:p w:rsidR="009A06D1" w:rsidRPr="00BF69F5" w:rsidRDefault="009A06D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9A06D1" w:rsidRDefault="009A06D1" w:rsidP="00F73E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9A06D1" w:rsidRPr="00BF69F5" w:rsidRDefault="009A06D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9A06D1" w:rsidRPr="00BF69F5" w:rsidRDefault="009A06D1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7315D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7315D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7315D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7315D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7315D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Default="007315D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9A06D1" w:rsidRPr="00BF69F5" w:rsidRDefault="009A06D1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бюджет сельсо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ветов</w:t>
            </w:r>
          </w:p>
        </w:tc>
      </w:tr>
      <w:tr w:rsidR="009A06D1" w:rsidTr="00F73E5A">
        <w:trPr>
          <w:trHeight w:val="645"/>
        </w:trPr>
        <w:tc>
          <w:tcPr>
            <w:tcW w:w="511" w:type="dxa"/>
            <w:vMerge/>
          </w:tcPr>
          <w:p w:rsidR="009A06D1" w:rsidRPr="00BF69F5" w:rsidRDefault="009A06D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9A06D1" w:rsidRDefault="009A06D1" w:rsidP="00F73E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9A06D1" w:rsidRPr="00BF69F5" w:rsidRDefault="009A06D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9A06D1" w:rsidRPr="00BF69F5" w:rsidRDefault="009A06D1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D1" w:rsidRDefault="007315D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D1" w:rsidRDefault="007315D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A06D1" w:rsidRDefault="007315D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D1" w:rsidRDefault="007315D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06D1" w:rsidRDefault="007315D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06D1" w:rsidRDefault="007315D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9A06D1" w:rsidRPr="00BF69F5" w:rsidRDefault="009A06D1" w:rsidP="00F73E5A">
            <w:pPr>
              <w:pStyle w:val="20"/>
              <w:shd w:val="clear" w:color="auto" w:fill="auto"/>
              <w:spacing w:before="0" w:after="120" w:line="240" w:lineRule="exact"/>
              <w:jc w:val="left"/>
              <w:rPr>
                <w:i/>
              </w:rPr>
            </w:pPr>
            <w:r w:rsidRPr="00BF69F5">
              <w:rPr>
                <w:rStyle w:val="212pt"/>
                <w:rFonts w:eastAsia="Impact"/>
                <w:i w:val="0"/>
                <w:sz w:val="26"/>
                <w:szCs w:val="26"/>
              </w:rPr>
              <w:t>внебюджетные</w:t>
            </w:r>
          </w:p>
          <w:p w:rsidR="009A06D1" w:rsidRPr="00BF69F5" w:rsidRDefault="009A06D1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источники</w:t>
            </w:r>
          </w:p>
        </w:tc>
      </w:tr>
      <w:tr w:rsidR="00A94CD4" w:rsidTr="00F73E5A">
        <w:trPr>
          <w:trHeight w:val="270"/>
        </w:trPr>
        <w:tc>
          <w:tcPr>
            <w:tcW w:w="511" w:type="dxa"/>
            <w:vMerge w:val="restart"/>
          </w:tcPr>
          <w:p w:rsidR="00CE6F81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91" w:type="dxa"/>
            <w:vMerge w:val="restart"/>
          </w:tcPr>
          <w:p w:rsidR="00CE6F81" w:rsidRPr="00BF69F5" w:rsidRDefault="00F73E5A" w:rsidP="00F73E5A">
            <w:pPr>
              <w:pStyle w:val="20"/>
              <w:shd w:val="clear" w:color="auto" w:fill="auto"/>
              <w:spacing w:before="0" w:line="274" w:lineRule="exact"/>
              <w:jc w:val="left"/>
              <w:rPr>
                <w:b w:val="0"/>
              </w:rPr>
            </w:pPr>
            <w:r>
              <w:rPr>
                <w:b w:val="0"/>
              </w:rPr>
              <w:t>Мероприятие 2</w:t>
            </w:r>
            <w:r w:rsidR="00DF4B36">
              <w:rPr>
                <w:b w:val="0"/>
              </w:rPr>
              <w:t>.1.</w:t>
            </w:r>
          </w:p>
          <w:p w:rsidR="00CE6F81" w:rsidRPr="00BF69F5" w:rsidRDefault="002E72B2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Замена водо</w:t>
            </w:r>
            <w:r w:rsidR="00771F02">
              <w:rPr>
                <w:rFonts w:ascii="Times New Roman" w:hAnsi="Times New Roman" w:cs="Times New Roman"/>
                <w:sz w:val="26"/>
                <w:szCs w:val="26"/>
              </w:rPr>
              <w:t xml:space="preserve">проводной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сети</w:t>
            </w:r>
            <w:r w:rsidR="00A94C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E73B72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A94CD4">
              <w:rPr>
                <w:rFonts w:ascii="Times New Roman" w:hAnsi="Times New Roman" w:cs="Times New Roman"/>
                <w:sz w:val="26"/>
                <w:szCs w:val="26"/>
              </w:rPr>
              <w:t>Орехово,</w:t>
            </w:r>
            <w:r w:rsidR="00E73B72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A94CD4">
              <w:rPr>
                <w:rFonts w:ascii="Times New Roman" w:hAnsi="Times New Roman" w:cs="Times New Roman"/>
                <w:sz w:val="26"/>
                <w:szCs w:val="26"/>
              </w:rPr>
              <w:t>Новосельское,</w:t>
            </w:r>
            <w:r w:rsidR="00E73B72"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A94CD4">
              <w:rPr>
                <w:rFonts w:ascii="Times New Roman" w:hAnsi="Times New Roman" w:cs="Times New Roman"/>
                <w:sz w:val="26"/>
                <w:szCs w:val="26"/>
              </w:rPr>
              <w:t>Новопесчаное,</w:t>
            </w:r>
            <w:r w:rsidR="00E73B72">
              <w:rPr>
                <w:rFonts w:ascii="Times New Roman" w:hAnsi="Times New Roman" w:cs="Times New Roman"/>
                <w:sz w:val="26"/>
                <w:szCs w:val="26"/>
              </w:rPr>
              <w:t xml:space="preserve">  с.</w:t>
            </w:r>
            <w:r w:rsidR="00A94CD4">
              <w:rPr>
                <w:rFonts w:ascii="Times New Roman" w:hAnsi="Times New Roman" w:cs="Times New Roman"/>
                <w:sz w:val="26"/>
                <w:szCs w:val="26"/>
              </w:rPr>
              <w:t>Лесное.</w:t>
            </w:r>
          </w:p>
        </w:tc>
        <w:tc>
          <w:tcPr>
            <w:tcW w:w="926" w:type="dxa"/>
            <w:vMerge w:val="restart"/>
          </w:tcPr>
          <w:p w:rsidR="00CE6F81" w:rsidRPr="00BF69F5" w:rsidRDefault="00CE6F8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2026-2030 годы</w:t>
            </w:r>
          </w:p>
        </w:tc>
        <w:tc>
          <w:tcPr>
            <w:tcW w:w="1268" w:type="dxa"/>
            <w:vMerge w:val="restart"/>
          </w:tcPr>
          <w:p w:rsidR="00CE6F81" w:rsidRPr="00BF69F5" w:rsidRDefault="00CE6F81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3650,0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CE6F81" w:rsidRPr="00BF69F5" w:rsidRDefault="00CE6F81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Всего</w:t>
            </w:r>
          </w:p>
        </w:tc>
      </w:tr>
      <w:tr w:rsidR="00A94CD4" w:rsidTr="00F73E5A">
        <w:trPr>
          <w:trHeight w:val="255"/>
        </w:trPr>
        <w:tc>
          <w:tcPr>
            <w:tcW w:w="511" w:type="dxa"/>
            <w:vMerge/>
          </w:tcPr>
          <w:p w:rsidR="00CE6F81" w:rsidRPr="00BF69F5" w:rsidRDefault="00CE6F8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CE6F81" w:rsidRPr="00BF69F5" w:rsidRDefault="00CE6F81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926" w:type="dxa"/>
            <w:vMerge/>
          </w:tcPr>
          <w:p w:rsidR="00CE6F81" w:rsidRPr="00BF69F5" w:rsidRDefault="00CE6F8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CE6F81" w:rsidRPr="00BF69F5" w:rsidRDefault="00CE6F81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CE6F81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краевой бюджет</w:t>
            </w:r>
          </w:p>
        </w:tc>
      </w:tr>
      <w:tr w:rsidR="00A94CD4" w:rsidTr="00F73E5A">
        <w:trPr>
          <w:trHeight w:val="180"/>
        </w:trPr>
        <w:tc>
          <w:tcPr>
            <w:tcW w:w="511" w:type="dxa"/>
            <w:vMerge/>
          </w:tcPr>
          <w:p w:rsidR="00CE6F81" w:rsidRPr="00BF69F5" w:rsidRDefault="00CE6F8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CE6F81" w:rsidRPr="00BF69F5" w:rsidRDefault="00CE6F81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926" w:type="dxa"/>
            <w:vMerge/>
          </w:tcPr>
          <w:p w:rsidR="00CE6F81" w:rsidRPr="00BF69F5" w:rsidRDefault="00CE6F8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CE6F81" w:rsidRPr="00BF69F5" w:rsidRDefault="00CE6F81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CE6F81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местный бюд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жет</w:t>
            </w:r>
          </w:p>
        </w:tc>
      </w:tr>
      <w:tr w:rsidR="00A94CD4" w:rsidTr="00F73E5A">
        <w:trPr>
          <w:trHeight w:val="135"/>
        </w:trPr>
        <w:tc>
          <w:tcPr>
            <w:tcW w:w="511" w:type="dxa"/>
            <w:vMerge/>
          </w:tcPr>
          <w:p w:rsidR="00CE6F81" w:rsidRPr="00BF69F5" w:rsidRDefault="00CE6F8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CE6F81" w:rsidRPr="00BF69F5" w:rsidRDefault="00CE6F81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926" w:type="dxa"/>
            <w:vMerge/>
          </w:tcPr>
          <w:p w:rsidR="00CE6F81" w:rsidRPr="00BF69F5" w:rsidRDefault="00CE6F8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CE6F81" w:rsidRPr="00BF69F5" w:rsidRDefault="00CE6F81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CE6F81" w:rsidRPr="00BF69F5" w:rsidRDefault="00CE6F81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бюджет сельсо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ветов</w:t>
            </w:r>
          </w:p>
        </w:tc>
      </w:tr>
      <w:tr w:rsidR="00A94CD4" w:rsidTr="00F73E5A">
        <w:trPr>
          <w:trHeight w:val="270"/>
        </w:trPr>
        <w:tc>
          <w:tcPr>
            <w:tcW w:w="511" w:type="dxa"/>
            <w:vMerge/>
          </w:tcPr>
          <w:p w:rsidR="00CE6F81" w:rsidRPr="00BF69F5" w:rsidRDefault="00CE6F8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CE6F81" w:rsidRPr="00BF69F5" w:rsidRDefault="00CE6F81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926" w:type="dxa"/>
            <w:vMerge/>
          </w:tcPr>
          <w:p w:rsidR="00CE6F81" w:rsidRPr="00BF69F5" w:rsidRDefault="00CE6F81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CE6F81" w:rsidRPr="00BF69F5" w:rsidRDefault="00CE6F81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6F81" w:rsidRPr="00BF69F5" w:rsidRDefault="002E72B2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CE6F81" w:rsidRPr="00BF69F5" w:rsidRDefault="00CE6F81" w:rsidP="00F73E5A">
            <w:pPr>
              <w:pStyle w:val="20"/>
              <w:shd w:val="clear" w:color="auto" w:fill="auto"/>
              <w:spacing w:before="0" w:after="120" w:line="240" w:lineRule="exact"/>
              <w:jc w:val="left"/>
              <w:rPr>
                <w:i/>
              </w:rPr>
            </w:pPr>
            <w:r w:rsidRPr="00BF69F5">
              <w:rPr>
                <w:rStyle w:val="212pt"/>
                <w:rFonts w:eastAsia="Impact"/>
                <w:i w:val="0"/>
                <w:sz w:val="26"/>
                <w:szCs w:val="26"/>
              </w:rPr>
              <w:t>внебюджетные</w:t>
            </w:r>
          </w:p>
          <w:p w:rsidR="00CE6F81" w:rsidRPr="00BF69F5" w:rsidRDefault="00CE6F81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источники</w:t>
            </w:r>
          </w:p>
        </w:tc>
      </w:tr>
      <w:tr w:rsidR="00CA490B" w:rsidTr="00F73E5A">
        <w:trPr>
          <w:trHeight w:val="210"/>
        </w:trPr>
        <w:tc>
          <w:tcPr>
            <w:tcW w:w="511" w:type="dxa"/>
            <w:vMerge w:val="restart"/>
          </w:tcPr>
          <w:p w:rsidR="00CA490B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91" w:type="dxa"/>
            <w:vMerge w:val="restart"/>
          </w:tcPr>
          <w:p w:rsidR="00CA490B" w:rsidRPr="009A06D1" w:rsidRDefault="00F73E5A" w:rsidP="00F73E5A">
            <w:pPr>
              <w:pStyle w:val="20"/>
              <w:shd w:val="clear" w:color="auto" w:fill="auto"/>
              <w:spacing w:before="0" w:line="274" w:lineRule="exact"/>
              <w:jc w:val="left"/>
              <w:rPr>
                <w:b w:val="0"/>
              </w:rPr>
            </w:pPr>
            <w:r>
              <w:rPr>
                <w:b w:val="0"/>
              </w:rPr>
              <w:t>Мероприятие 2</w:t>
            </w:r>
            <w:r w:rsidR="00CA490B" w:rsidRPr="009A06D1">
              <w:rPr>
                <w:b w:val="0"/>
              </w:rPr>
              <w:t>.2.</w:t>
            </w:r>
          </w:p>
          <w:p w:rsidR="00CA490B" w:rsidRPr="00BF69F5" w:rsidRDefault="00CA490B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  <w:r w:rsidRPr="009A06D1">
              <w:rPr>
                <w:b w:val="0"/>
              </w:rPr>
              <w:lastRenderedPageBreak/>
              <w:t>Возмещение затрат водоснабжения, топливно-энергетических ресурсов.</w:t>
            </w:r>
          </w:p>
        </w:tc>
        <w:tc>
          <w:tcPr>
            <w:tcW w:w="926" w:type="dxa"/>
            <w:vMerge w:val="restart"/>
          </w:tcPr>
          <w:p w:rsidR="00CA490B" w:rsidRPr="00BF69F5" w:rsidRDefault="006F4445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2026-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2030 годы</w:t>
            </w:r>
          </w:p>
        </w:tc>
        <w:tc>
          <w:tcPr>
            <w:tcW w:w="1268" w:type="dxa"/>
            <w:vMerge w:val="restart"/>
          </w:tcPr>
          <w:p w:rsidR="00CA490B" w:rsidRPr="00BF69F5" w:rsidRDefault="00CA490B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9B5D2D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490B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9B5D2D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490B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9B5D2D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490B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9B5D2D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490B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9B5D2D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490B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9B5D2D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A490B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Pr="00BF69F5" w:rsidRDefault="00CA490B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Всего</w:t>
            </w:r>
          </w:p>
        </w:tc>
      </w:tr>
      <w:tr w:rsidR="00CA490B" w:rsidTr="00F73E5A">
        <w:trPr>
          <w:trHeight w:val="150"/>
        </w:trPr>
        <w:tc>
          <w:tcPr>
            <w:tcW w:w="511" w:type="dxa"/>
            <w:vMerge/>
          </w:tcPr>
          <w:p w:rsidR="00CA490B" w:rsidRPr="00BF69F5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CA490B" w:rsidRDefault="00CA490B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926" w:type="dxa"/>
            <w:vMerge/>
          </w:tcPr>
          <w:p w:rsidR="00CA490B" w:rsidRPr="00BF69F5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CA490B" w:rsidRPr="00BF69F5" w:rsidRDefault="00CA490B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Pr="00BF69F5" w:rsidRDefault="00CA490B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краевой бюджет</w:t>
            </w:r>
          </w:p>
        </w:tc>
      </w:tr>
      <w:tr w:rsidR="00CA490B" w:rsidTr="00F73E5A">
        <w:trPr>
          <w:trHeight w:val="90"/>
        </w:trPr>
        <w:tc>
          <w:tcPr>
            <w:tcW w:w="511" w:type="dxa"/>
            <w:vMerge/>
          </w:tcPr>
          <w:p w:rsidR="00CA490B" w:rsidRPr="00BF69F5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CA490B" w:rsidRDefault="00CA490B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926" w:type="dxa"/>
            <w:vMerge/>
          </w:tcPr>
          <w:p w:rsidR="00CA490B" w:rsidRPr="00BF69F5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CA490B" w:rsidRPr="00BF69F5" w:rsidRDefault="00CA490B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9B5D2D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490B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9B5D2D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490B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9B5D2D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490B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9B5D2D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490B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9B5D2D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A490B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9B5D2D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A490B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Pr="00BF69F5" w:rsidRDefault="00CA490B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местный бюд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жет</w:t>
            </w:r>
          </w:p>
        </w:tc>
      </w:tr>
      <w:tr w:rsidR="00CA490B" w:rsidTr="00F73E5A">
        <w:trPr>
          <w:trHeight w:val="105"/>
        </w:trPr>
        <w:tc>
          <w:tcPr>
            <w:tcW w:w="511" w:type="dxa"/>
            <w:vMerge/>
          </w:tcPr>
          <w:p w:rsidR="00CA490B" w:rsidRPr="00BF69F5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CA490B" w:rsidRDefault="00CA490B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926" w:type="dxa"/>
            <w:vMerge/>
          </w:tcPr>
          <w:p w:rsidR="00CA490B" w:rsidRPr="00BF69F5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CA490B" w:rsidRPr="00BF69F5" w:rsidRDefault="00CA490B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Pr="00BF69F5" w:rsidRDefault="00CA490B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бюджет сельсо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ветов</w:t>
            </w:r>
          </w:p>
        </w:tc>
      </w:tr>
      <w:tr w:rsidR="00CA490B" w:rsidTr="00F73E5A">
        <w:trPr>
          <w:trHeight w:val="240"/>
        </w:trPr>
        <w:tc>
          <w:tcPr>
            <w:tcW w:w="511" w:type="dxa"/>
            <w:vMerge/>
          </w:tcPr>
          <w:p w:rsidR="00CA490B" w:rsidRPr="00BF69F5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CA490B" w:rsidRDefault="00CA490B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926" w:type="dxa"/>
            <w:vMerge/>
          </w:tcPr>
          <w:p w:rsidR="00CA490B" w:rsidRPr="00BF69F5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CA490B" w:rsidRPr="00BF69F5" w:rsidRDefault="00CA490B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CA490B" w:rsidRPr="00BF69F5" w:rsidRDefault="00CA490B" w:rsidP="00F73E5A">
            <w:pPr>
              <w:pStyle w:val="20"/>
              <w:shd w:val="clear" w:color="auto" w:fill="auto"/>
              <w:spacing w:before="0" w:after="120" w:line="240" w:lineRule="exact"/>
              <w:jc w:val="left"/>
              <w:rPr>
                <w:i/>
              </w:rPr>
            </w:pPr>
            <w:r w:rsidRPr="00BF69F5">
              <w:rPr>
                <w:rStyle w:val="212pt"/>
                <w:rFonts w:eastAsia="Impact"/>
                <w:i w:val="0"/>
                <w:sz w:val="26"/>
                <w:szCs w:val="26"/>
              </w:rPr>
              <w:t>внебюджетные</w:t>
            </w:r>
          </w:p>
          <w:p w:rsidR="00CA490B" w:rsidRPr="00BF69F5" w:rsidRDefault="00CA490B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источники</w:t>
            </w:r>
          </w:p>
        </w:tc>
      </w:tr>
      <w:tr w:rsidR="00CA490B" w:rsidTr="00F73E5A">
        <w:trPr>
          <w:trHeight w:val="196"/>
        </w:trPr>
        <w:tc>
          <w:tcPr>
            <w:tcW w:w="511" w:type="dxa"/>
            <w:vMerge w:val="restart"/>
          </w:tcPr>
          <w:p w:rsidR="00CA490B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491" w:type="dxa"/>
            <w:vMerge w:val="restart"/>
          </w:tcPr>
          <w:p w:rsidR="00CA490B" w:rsidRPr="009A06D1" w:rsidRDefault="00F73E5A" w:rsidP="00F73E5A">
            <w:pPr>
              <w:pStyle w:val="20"/>
              <w:shd w:val="clear" w:color="auto" w:fill="auto"/>
              <w:spacing w:before="0" w:line="274" w:lineRule="exact"/>
              <w:jc w:val="left"/>
              <w:rPr>
                <w:b w:val="0"/>
              </w:rPr>
            </w:pPr>
            <w:r>
              <w:rPr>
                <w:b w:val="0"/>
              </w:rPr>
              <w:t>Мероприятие 2</w:t>
            </w:r>
            <w:r w:rsidR="00CA490B" w:rsidRPr="009A06D1">
              <w:rPr>
                <w:b w:val="0"/>
              </w:rPr>
              <w:t>.3.</w:t>
            </w:r>
          </w:p>
          <w:p w:rsidR="00CA490B" w:rsidRDefault="00CA490B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  <w:r w:rsidRPr="009A06D1">
              <w:rPr>
                <w:b w:val="0"/>
              </w:rPr>
              <w:t>Ремонт водопроводной сети в населенных</w:t>
            </w:r>
            <w:r w:rsidR="00754F68">
              <w:rPr>
                <w:b w:val="0"/>
              </w:rPr>
              <w:t xml:space="preserve"> пунктах с центральным водоснабж</w:t>
            </w:r>
            <w:r w:rsidRPr="009A06D1">
              <w:rPr>
                <w:b w:val="0"/>
              </w:rPr>
              <w:t>ением</w:t>
            </w:r>
            <w:r>
              <w:t>.</w:t>
            </w:r>
          </w:p>
        </w:tc>
        <w:tc>
          <w:tcPr>
            <w:tcW w:w="926" w:type="dxa"/>
            <w:vMerge w:val="restart"/>
          </w:tcPr>
          <w:p w:rsidR="00CA490B" w:rsidRPr="00BF69F5" w:rsidRDefault="006F4445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2026-2030 годы</w:t>
            </w:r>
          </w:p>
        </w:tc>
        <w:tc>
          <w:tcPr>
            <w:tcW w:w="1268" w:type="dxa"/>
            <w:vMerge w:val="restart"/>
          </w:tcPr>
          <w:p w:rsidR="00CA490B" w:rsidRPr="00BF69F5" w:rsidRDefault="00CA490B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Pr="00BF69F5" w:rsidRDefault="00CA490B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Всего</w:t>
            </w:r>
          </w:p>
        </w:tc>
      </w:tr>
      <w:tr w:rsidR="00CA490B" w:rsidTr="00F73E5A">
        <w:trPr>
          <w:trHeight w:val="90"/>
        </w:trPr>
        <w:tc>
          <w:tcPr>
            <w:tcW w:w="511" w:type="dxa"/>
            <w:vMerge/>
          </w:tcPr>
          <w:p w:rsidR="00CA490B" w:rsidRPr="00BF69F5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CA490B" w:rsidRDefault="00CA490B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926" w:type="dxa"/>
            <w:vMerge/>
          </w:tcPr>
          <w:p w:rsidR="00CA490B" w:rsidRPr="00BF69F5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CA490B" w:rsidRPr="00BF69F5" w:rsidRDefault="00CA490B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Pr="00BF69F5" w:rsidRDefault="00CA490B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краевой бюджет</w:t>
            </w:r>
          </w:p>
        </w:tc>
      </w:tr>
      <w:tr w:rsidR="00CA490B" w:rsidTr="00F73E5A">
        <w:trPr>
          <w:trHeight w:val="225"/>
        </w:trPr>
        <w:tc>
          <w:tcPr>
            <w:tcW w:w="511" w:type="dxa"/>
            <w:vMerge/>
          </w:tcPr>
          <w:p w:rsidR="00CA490B" w:rsidRPr="00BF69F5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CA490B" w:rsidRDefault="00CA490B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926" w:type="dxa"/>
            <w:vMerge/>
          </w:tcPr>
          <w:p w:rsidR="00CA490B" w:rsidRPr="00BF69F5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CA490B" w:rsidRPr="00BF69F5" w:rsidRDefault="00CA490B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Pr="00BF69F5" w:rsidRDefault="00CA490B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местный бюд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жет</w:t>
            </w:r>
          </w:p>
        </w:tc>
      </w:tr>
      <w:tr w:rsidR="00CA490B" w:rsidTr="00F73E5A">
        <w:trPr>
          <w:trHeight w:val="210"/>
        </w:trPr>
        <w:tc>
          <w:tcPr>
            <w:tcW w:w="511" w:type="dxa"/>
            <w:vMerge/>
          </w:tcPr>
          <w:p w:rsidR="00CA490B" w:rsidRPr="00BF69F5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CA490B" w:rsidRDefault="00CA490B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926" w:type="dxa"/>
            <w:vMerge/>
          </w:tcPr>
          <w:p w:rsidR="00CA490B" w:rsidRPr="00BF69F5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CA490B" w:rsidRPr="00BF69F5" w:rsidRDefault="00CA490B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CA490B" w:rsidRPr="00BF69F5" w:rsidRDefault="00CA490B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бюджет сельсо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ветов</w:t>
            </w:r>
          </w:p>
        </w:tc>
      </w:tr>
      <w:tr w:rsidR="00CA490B" w:rsidTr="00F73E5A">
        <w:trPr>
          <w:trHeight w:val="315"/>
        </w:trPr>
        <w:tc>
          <w:tcPr>
            <w:tcW w:w="511" w:type="dxa"/>
            <w:vMerge/>
          </w:tcPr>
          <w:p w:rsidR="00CA490B" w:rsidRPr="00BF69F5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CA490B" w:rsidRDefault="00CA490B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926" w:type="dxa"/>
            <w:vMerge/>
          </w:tcPr>
          <w:p w:rsidR="00CA490B" w:rsidRPr="00BF69F5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CA490B" w:rsidRPr="00BF69F5" w:rsidRDefault="00CA490B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490B" w:rsidRDefault="00CA490B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CA490B" w:rsidRPr="00BF69F5" w:rsidRDefault="00CA490B" w:rsidP="00F73E5A">
            <w:pPr>
              <w:pStyle w:val="20"/>
              <w:shd w:val="clear" w:color="auto" w:fill="auto"/>
              <w:spacing w:before="0" w:after="120" w:line="240" w:lineRule="exact"/>
              <w:jc w:val="left"/>
              <w:rPr>
                <w:i/>
              </w:rPr>
            </w:pPr>
            <w:r w:rsidRPr="00BF69F5">
              <w:rPr>
                <w:rStyle w:val="212pt"/>
                <w:rFonts w:eastAsia="Impact"/>
                <w:i w:val="0"/>
                <w:sz w:val="26"/>
                <w:szCs w:val="26"/>
              </w:rPr>
              <w:t>внебюджетные</w:t>
            </w:r>
          </w:p>
          <w:p w:rsidR="00CA490B" w:rsidRPr="00BF69F5" w:rsidRDefault="00CA490B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источники</w:t>
            </w:r>
          </w:p>
        </w:tc>
      </w:tr>
      <w:tr w:rsidR="00F73E5A" w:rsidTr="00F73E5A">
        <w:trPr>
          <w:trHeight w:val="190"/>
        </w:trPr>
        <w:tc>
          <w:tcPr>
            <w:tcW w:w="511" w:type="dxa"/>
            <w:vMerge w:val="restart"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491" w:type="dxa"/>
            <w:vMerge w:val="restart"/>
          </w:tcPr>
          <w:p w:rsidR="00F73E5A" w:rsidRPr="00BF69F5" w:rsidRDefault="00F73E5A" w:rsidP="00F73E5A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</w:t>
            </w:r>
          </w:p>
          <w:p w:rsidR="00F73E5A" w:rsidRPr="00BF69F5" w:rsidRDefault="00F73E5A" w:rsidP="00F73E5A">
            <w:pPr>
              <w:rPr>
                <w:rStyle w:val="212pt0"/>
                <w:rFonts w:eastAsia="Arial Unicode MS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Поддержание муниципального резерва оборудование водоснабжения.</w:t>
            </w:r>
          </w:p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vMerge w:val="restart"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2026-2030 годы</w:t>
            </w:r>
          </w:p>
        </w:tc>
        <w:tc>
          <w:tcPr>
            <w:tcW w:w="1268" w:type="dxa"/>
            <w:vMerge w:val="restart"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Всего</w:t>
            </w:r>
          </w:p>
        </w:tc>
      </w:tr>
      <w:tr w:rsidR="00F73E5A" w:rsidTr="00F73E5A">
        <w:trPr>
          <w:trHeight w:val="300"/>
        </w:trPr>
        <w:tc>
          <w:tcPr>
            <w:tcW w:w="511" w:type="dxa"/>
            <w:vMerge/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BF69F5" w:rsidRDefault="00F73E5A" w:rsidP="00F73E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краевой бюджет</w:t>
            </w:r>
          </w:p>
        </w:tc>
      </w:tr>
      <w:tr w:rsidR="00F73E5A" w:rsidTr="00F73E5A">
        <w:trPr>
          <w:trHeight w:val="360"/>
        </w:trPr>
        <w:tc>
          <w:tcPr>
            <w:tcW w:w="511" w:type="dxa"/>
            <w:vMerge/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BF69F5" w:rsidRDefault="00F73E5A" w:rsidP="00F73E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местный бюд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жет</w:t>
            </w:r>
          </w:p>
        </w:tc>
      </w:tr>
      <w:tr w:rsidR="00F73E5A" w:rsidTr="00F73E5A">
        <w:trPr>
          <w:trHeight w:val="270"/>
        </w:trPr>
        <w:tc>
          <w:tcPr>
            <w:tcW w:w="511" w:type="dxa"/>
            <w:vMerge/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BF69F5" w:rsidRDefault="00F73E5A" w:rsidP="00F73E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бюджет сельсо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ветов</w:t>
            </w:r>
          </w:p>
        </w:tc>
      </w:tr>
      <w:tr w:rsidR="00F73E5A" w:rsidTr="00F73E5A">
        <w:trPr>
          <w:trHeight w:val="315"/>
        </w:trPr>
        <w:tc>
          <w:tcPr>
            <w:tcW w:w="511" w:type="dxa"/>
            <w:vMerge/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BF69F5" w:rsidRDefault="00F73E5A" w:rsidP="00F73E5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926" w:type="dxa"/>
            <w:vMerge/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F73E5A" w:rsidRPr="00BF69F5" w:rsidRDefault="00F73E5A" w:rsidP="00F73E5A">
            <w:pPr>
              <w:pStyle w:val="20"/>
              <w:shd w:val="clear" w:color="auto" w:fill="auto"/>
              <w:spacing w:before="0" w:after="120" w:line="240" w:lineRule="exact"/>
              <w:jc w:val="left"/>
              <w:rPr>
                <w:i/>
              </w:rPr>
            </w:pPr>
            <w:r w:rsidRPr="00BF69F5">
              <w:rPr>
                <w:rStyle w:val="212pt"/>
                <w:rFonts w:eastAsia="Impact"/>
                <w:i w:val="0"/>
                <w:sz w:val="26"/>
                <w:szCs w:val="26"/>
              </w:rPr>
              <w:t>внебюджет</w:t>
            </w:r>
            <w:r w:rsidRPr="00BF69F5">
              <w:rPr>
                <w:rStyle w:val="212pt"/>
                <w:rFonts w:eastAsia="Impact"/>
                <w:i w:val="0"/>
                <w:sz w:val="26"/>
                <w:szCs w:val="26"/>
              </w:rPr>
              <w:lastRenderedPageBreak/>
              <w:t>ные</w:t>
            </w:r>
          </w:p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источники</w:t>
            </w:r>
          </w:p>
        </w:tc>
      </w:tr>
      <w:tr w:rsidR="00F73E5A" w:rsidTr="00F73E5A">
        <w:trPr>
          <w:trHeight w:val="414"/>
        </w:trPr>
        <w:tc>
          <w:tcPr>
            <w:tcW w:w="511" w:type="dxa"/>
            <w:vMerge w:val="restart"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4491" w:type="dxa"/>
            <w:vMerge w:val="restart"/>
          </w:tcPr>
          <w:p w:rsidR="00F73E5A" w:rsidRPr="00BF69F5" w:rsidRDefault="00F73E5A" w:rsidP="00F73E5A">
            <w:pPr>
              <w:pStyle w:val="20"/>
              <w:shd w:val="clear" w:color="auto" w:fill="auto"/>
              <w:spacing w:before="0" w:line="274" w:lineRule="exact"/>
              <w:jc w:val="left"/>
              <w:rPr>
                <w:b w:val="0"/>
              </w:rPr>
            </w:pPr>
            <w:r>
              <w:rPr>
                <w:b w:val="0"/>
              </w:rPr>
              <w:t>Задача 3</w:t>
            </w:r>
            <w:r w:rsidRPr="00BF69F5">
              <w:rPr>
                <w:b w:val="0"/>
              </w:rPr>
              <w:t>.</w:t>
            </w:r>
          </w:p>
          <w:p w:rsidR="00F73E5A" w:rsidRPr="00BF69F5" w:rsidRDefault="00F73E5A" w:rsidP="00F73E5A">
            <w:pPr>
              <w:pStyle w:val="20"/>
              <w:shd w:val="clear" w:color="auto" w:fill="auto"/>
              <w:spacing w:before="0" w:line="274" w:lineRule="exact"/>
              <w:jc w:val="left"/>
              <w:rPr>
                <w:b w:val="0"/>
              </w:rPr>
            </w:pPr>
            <w:r w:rsidRPr="00BF69F5">
              <w:rPr>
                <w:b w:val="0"/>
              </w:rPr>
              <w:t>П</w:t>
            </w:r>
            <w:r>
              <w:rPr>
                <w:b w:val="0"/>
              </w:rPr>
              <w:t>одготовка к отопительному периоду.</w:t>
            </w:r>
          </w:p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" w:type="dxa"/>
            <w:vMerge w:val="restart"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2026-2030 годы</w:t>
            </w:r>
          </w:p>
        </w:tc>
        <w:tc>
          <w:tcPr>
            <w:tcW w:w="1268" w:type="dxa"/>
            <w:vMerge w:val="restart"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23350,0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Всего</w:t>
            </w:r>
          </w:p>
        </w:tc>
      </w:tr>
      <w:tr w:rsidR="00F73E5A" w:rsidTr="00F73E5A">
        <w:trPr>
          <w:trHeight w:val="613"/>
        </w:trPr>
        <w:tc>
          <w:tcPr>
            <w:tcW w:w="511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BF69F5" w:rsidRDefault="00F73E5A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926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19800,0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краевой бюджет</w:t>
            </w:r>
          </w:p>
        </w:tc>
      </w:tr>
      <w:tr w:rsidR="00F73E5A" w:rsidTr="00F73E5A">
        <w:trPr>
          <w:trHeight w:val="658"/>
        </w:trPr>
        <w:tc>
          <w:tcPr>
            <w:tcW w:w="511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BF69F5" w:rsidRDefault="00F73E5A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926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местный бюд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жет</w:t>
            </w:r>
          </w:p>
        </w:tc>
      </w:tr>
      <w:tr w:rsidR="00F73E5A" w:rsidTr="00F73E5A">
        <w:trPr>
          <w:trHeight w:val="613"/>
        </w:trPr>
        <w:tc>
          <w:tcPr>
            <w:tcW w:w="511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BF69F5" w:rsidRDefault="00F73E5A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926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бюджет сельсо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ветов</w:t>
            </w:r>
          </w:p>
        </w:tc>
      </w:tr>
      <w:tr w:rsidR="00F73E5A" w:rsidTr="00F73E5A">
        <w:trPr>
          <w:trHeight w:val="694"/>
        </w:trPr>
        <w:tc>
          <w:tcPr>
            <w:tcW w:w="511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BF69F5" w:rsidRDefault="00F73E5A" w:rsidP="00F73E5A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926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F73E5A" w:rsidRPr="00BF69F5" w:rsidRDefault="00F73E5A" w:rsidP="00F73E5A">
            <w:pPr>
              <w:pStyle w:val="20"/>
              <w:shd w:val="clear" w:color="auto" w:fill="auto"/>
              <w:spacing w:before="0" w:after="120" w:line="240" w:lineRule="exact"/>
              <w:jc w:val="left"/>
              <w:rPr>
                <w:i/>
              </w:rPr>
            </w:pPr>
            <w:r w:rsidRPr="00BF69F5">
              <w:rPr>
                <w:rStyle w:val="212pt"/>
                <w:rFonts w:eastAsia="Impact"/>
                <w:i w:val="0"/>
                <w:sz w:val="26"/>
                <w:szCs w:val="26"/>
              </w:rPr>
              <w:t>внебюджетные</w:t>
            </w:r>
          </w:p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источники</w:t>
            </w:r>
          </w:p>
        </w:tc>
      </w:tr>
      <w:tr w:rsidR="00F73E5A" w:rsidTr="00F73E5A">
        <w:trPr>
          <w:trHeight w:val="498"/>
        </w:trPr>
        <w:tc>
          <w:tcPr>
            <w:tcW w:w="511" w:type="dxa"/>
            <w:vMerge w:val="restart"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491" w:type="dxa"/>
            <w:vMerge w:val="restart"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  <w:t>Мероприятие 3.1.</w:t>
            </w:r>
          </w:p>
          <w:p w:rsidR="00F73E5A" w:rsidRPr="00302E59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2E59">
              <w:rPr>
                <w:rFonts w:ascii="Times New Roman" w:hAnsi="Times New Roman" w:cs="Times New Roman"/>
                <w:sz w:val="26"/>
                <w:szCs w:val="26"/>
              </w:rPr>
              <w:t>Приобретение угля в рамках подготовки к отопительному сезону и сохранению необходимого количества муниципального резервного угля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26" w:type="dxa"/>
            <w:vMerge w:val="restart"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t>2026-2030 годы</w:t>
            </w:r>
          </w:p>
        </w:tc>
        <w:tc>
          <w:tcPr>
            <w:tcW w:w="1268" w:type="dxa"/>
            <w:vMerge w:val="restart"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23350,0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Всего</w:t>
            </w:r>
          </w:p>
        </w:tc>
      </w:tr>
      <w:tr w:rsidR="00F73E5A" w:rsidTr="00F73E5A">
        <w:trPr>
          <w:trHeight w:val="562"/>
        </w:trPr>
        <w:tc>
          <w:tcPr>
            <w:tcW w:w="511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 w:bidi="ar-SA"/>
              </w:rPr>
            </w:pPr>
          </w:p>
        </w:tc>
        <w:tc>
          <w:tcPr>
            <w:tcW w:w="926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19800,0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краевой бюджет</w:t>
            </w:r>
          </w:p>
        </w:tc>
      </w:tr>
      <w:tr w:rsidR="00F73E5A" w:rsidTr="00F73E5A">
        <w:trPr>
          <w:trHeight w:val="656"/>
        </w:trPr>
        <w:tc>
          <w:tcPr>
            <w:tcW w:w="511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 w:bidi="ar-SA"/>
              </w:rPr>
            </w:pPr>
          </w:p>
        </w:tc>
        <w:tc>
          <w:tcPr>
            <w:tcW w:w="926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местный бюд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жет</w:t>
            </w:r>
          </w:p>
        </w:tc>
      </w:tr>
      <w:tr w:rsidR="00F73E5A" w:rsidTr="00F73E5A">
        <w:trPr>
          <w:trHeight w:val="708"/>
        </w:trPr>
        <w:tc>
          <w:tcPr>
            <w:tcW w:w="511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 w:bidi="ar-SA"/>
              </w:rPr>
            </w:pPr>
          </w:p>
        </w:tc>
        <w:tc>
          <w:tcPr>
            <w:tcW w:w="926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бюджет сельсо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ветов</w:t>
            </w:r>
          </w:p>
        </w:tc>
      </w:tr>
      <w:tr w:rsidR="00F73E5A" w:rsidTr="00F73E5A">
        <w:trPr>
          <w:trHeight w:val="696"/>
        </w:trPr>
        <w:tc>
          <w:tcPr>
            <w:tcW w:w="511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 w:bidi="ar-SA"/>
              </w:rPr>
            </w:pPr>
          </w:p>
        </w:tc>
        <w:tc>
          <w:tcPr>
            <w:tcW w:w="926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F73E5A" w:rsidRPr="00BF69F5" w:rsidRDefault="00F73E5A" w:rsidP="00F73E5A">
            <w:pPr>
              <w:pStyle w:val="20"/>
              <w:shd w:val="clear" w:color="auto" w:fill="auto"/>
              <w:spacing w:before="0" w:after="120" w:line="240" w:lineRule="exact"/>
              <w:jc w:val="left"/>
              <w:rPr>
                <w:i/>
              </w:rPr>
            </w:pPr>
            <w:r w:rsidRPr="00BF69F5">
              <w:rPr>
                <w:rStyle w:val="212pt"/>
                <w:rFonts w:eastAsia="Impact"/>
                <w:i w:val="0"/>
                <w:sz w:val="26"/>
                <w:szCs w:val="26"/>
              </w:rPr>
              <w:t>внебюджетные</w:t>
            </w:r>
          </w:p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источники</w:t>
            </w:r>
          </w:p>
        </w:tc>
      </w:tr>
      <w:tr w:rsidR="00F73E5A" w:rsidTr="00F73E5A">
        <w:trPr>
          <w:trHeight w:val="345"/>
        </w:trPr>
        <w:tc>
          <w:tcPr>
            <w:tcW w:w="511" w:type="dxa"/>
            <w:vMerge w:val="restart"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491" w:type="dxa"/>
            <w:vMerge w:val="restart"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  <w:t>Задача 4.</w:t>
            </w:r>
          </w:p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  <w:t xml:space="preserve">Создание условий для предоставления транспортных услуг населению и организация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  <w:lastRenderedPageBreak/>
              <w:t>транспортного обслуживания населения в границах муниципального района.</w:t>
            </w:r>
          </w:p>
        </w:tc>
        <w:tc>
          <w:tcPr>
            <w:tcW w:w="926" w:type="dxa"/>
            <w:vMerge w:val="restart"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2026-2030 годы</w:t>
            </w:r>
          </w:p>
        </w:tc>
        <w:tc>
          <w:tcPr>
            <w:tcW w:w="1268" w:type="dxa"/>
            <w:vMerge w:val="restart"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5000,0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Всего</w:t>
            </w:r>
          </w:p>
        </w:tc>
      </w:tr>
      <w:tr w:rsidR="00F73E5A" w:rsidTr="00F73E5A">
        <w:trPr>
          <w:trHeight w:val="255"/>
        </w:trPr>
        <w:tc>
          <w:tcPr>
            <w:tcW w:w="511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 w:bidi="ar-SA"/>
              </w:rPr>
            </w:pPr>
          </w:p>
        </w:tc>
        <w:tc>
          <w:tcPr>
            <w:tcW w:w="926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краевой бюджет</w:t>
            </w:r>
          </w:p>
        </w:tc>
      </w:tr>
      <w:tr w:rsidR="00F73E5A" w:rsidTr="00F73E5A">
        <w:trPr>
          <w:trHeight w:val="255"/>
        </w:trPr>
        <w:tc>
          <w:tcPr>
            <w:tcW w:w="511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 w:bidi="ar-SA"/>
              </w:rPr>
            </w:pPr>
          </w:p>
        </w:tc>
        <w:tc>
          <w:tcPr>
            <w:tcW w:w="926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 xml:space="preserve">местный 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lastRenderedPageBreak/>
              <w:t>бюд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жет</w:t>
            </w:r>
          </w:p>
        </w:tc>
      </w:tr>
      <w:tr w:rsidR="00F73E5A" w:rsidTr="00F73E5A">
        <w:trPr>
          <w:trHeight w:val="180"/>
        </w:trPr>
        <w:tc>
          <w:tcPr>
            <w:tcW w:w="511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 w:bidi="ar-SA"/>
              </w:rPr>
            </w:pPr>
          </w:p>
        </w:tc>
        <w:tc>
          <w:tcPr>
            <w:tcW w:w="926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бюджет сельсо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ветов</w:t>
            </w:r>
          </w:p>
        </w:tc>
      </w:tr>
      <w:tr w:rsidR="00F73E5A" w:rsidTr="00F73E5A">
        <w:trPr>
          <w:trHeight w:val="188"/>
        </w:trPr>
        <w:tc>
          <w:tcPr>
            <w:tcW w:w="511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 w:bidi="ar-SA"/>
              </w:rPr>
            </w:pPr>
          </w:p>
        </w:tc>
        <w:tc>
          <w:tcPr>
            <w:tcW w:w="926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pStyle w:val="20"/>
              <w:shd w:val="clear" w:color="auto" w:fill="auto"/>
              <w:spacing w:before="0" w:after="120" w:line="240" w:lineRule="exact"/>
              <w:jc w:val="left"/>
              <w:rPr>
                <w:i/>
              </w:rPr>
            </w:pPr>
            <w:r w:rsidRPr="00BF69F5">
              <w:rPr>
                <w:rStyle w:val="212pt"/>
                <w:rFonts w:eastAsia="Impact"/>
                <w:i w:val="0"/>
                <w:sz w:val="26"/>
                <w:szCs w:val="26"/>
              </w:rPr>
              <w:t>внебюджетные</w:t>
            </w:r>
          </w:p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источники</w:t>
            </w:r>
          </w:p>
        </w:tc>
      </w:tr>
      <w:tr w:rsidR="00F73E5A" w:rsidTr="00F73E5A">
        <w:trPr>
          <w:trHeight w:val="225"/>
        </w:trPr>
        <w:tc>
          <w:tcPr>
            <w:tcW w:w="511" w:type="dxa"/>
            <w:vMerge w:val="restart"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491" w:type="dxa"/>
            <w:vMerge w:val="restart"/>
          </w:tcPr>
          <w:p w:rsidR="00F73E5A" w:rsidRPr="0074197C" w:rsidRDefault="00F73E5A" w:rsidP="00F73E5A">
            <w:pP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  <w:t>Мероприятие 4</w:t>
            </w:r>
            <w:r w:rsidRPr="0074197C"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  <w:t>.1.</w:t>
            </w:r>
          </w:p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  <w:t xml:space="preserve">Безопасность, </w:t>
            </w:r>
            <w:r w:rsidRPr="0074197C"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  <w:t xml:space="preserve"> качество и эффективность транспортного обслуживания населения на территории района.</w:t>
            </w:r>
          </w:p>
        </w:tc>
        <w:tc>
          <w:tcPr>
            <w:tcW w:w="926" w:type="dxa"/>
            <w:vMerge w:val="restart"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2026-2030 годы</w:t>
            </w:r>
          </w:p>
        </w:tc>
        <w:tc>
          <w:tcPr>
            <w:tcW w:w="1268" w:type="dxa"/>
            <w:vMerge w:val="restart"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Всего</w:t>
            </w:r>
          </w:p>
        </w:tc>
      </w:tr>
      <w:tr w:rsidR="00F73E5A" w:rsidTr="00F73E5A">
        <w:trPr>
          <w:trHeight w:val="90"/>
        </w:trPr>
        <w:tc>
          <w:tcPr>
            <w:tcW w:w="511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Default="00F73E5A" w:rsidP="00F73E5A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 w:bidi="ar-SA"/>
              </w:rPr>
            </w:pPr>
          </w:p>
        </w:tc>
        <w:tc>
          <w:tcPr>
            <w:tcW w:w="926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краевой бюджет</w:t>
            </w:r>
          </w:p>
        </w:tc>
      </w:tr>
      <w:tr w:rsidR="00F73E5A" w:rsidTr="00F73E5A">
        <w:trPr>
          <w:trHeight w:val="195"/>
        </w:trPr>
        <w:tc>
          <w:tcPr>
            <w:tcW w:w="511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Default="00F73E5A" w:rsidP="00F73E5A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 w:bidi="ar-SA"/>
              </w:rPr>
            </w:pPr>
          </w:p>
        </w:tc>
        <w:tc>
          <w:tcPr>
            <w:tcW w:w="926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местный бюд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жет</w:t>
            </w:r>
          </w:p>
        </w:tc>
      </w:tr>
      <w:tr w:rsidR="00F73E5A" w:rsidTr="00F73E5A">
        <w:trPr>
          <w:trHeight w:val="150"/>
        </w:trPr>
        <w:tc>
          <w:tcPr>
            <w:tcW w:w="511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Default="00F73E5A" w:rsidP="00F73E5A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 w:bidi="ar-SA"/>
              </w:rPr>
            </w:pPr>
          </w:p>
        </w:tc>
        <w:tc>
          <w:tcPr>
            <w:tcW w:w="926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бюджет сельсо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ветов</w:t>
            </w:r>
          </w:p>
        </w:tc>
      </w:tr>
      <w:tr w:rsidR="00F73E5A" w:rsidTr="00F73E5A">
        <w:trPr>
          <w:trHeight w:val="195"/>
        </w:trPr>
        <w:tc>
          <w:tcPr>
            <w:tcW w:w="511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Default="00F73E5A" w:rsidP="00F73E5A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 w:bidi="ar-SA"/>
              </w:rPr>
            </w:pPr>
          </w:p>
        </w:tc>
        <w:tc>
          <w:tcPr>
            <w:tcW w:w="926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pStyle w:val="20"/>
              <w:shd w:val="clear" w:color="auto" w:fill="auto"/>
              <w:spacing w:before="0" w:after="120" w:line="240" w:lineRule="exact"/>
              <w:jc w:val="left"/>
              <w:rPr>
                <w:i/>
              </w:rPr>
            </w:pPr>
            <w:r w:rsidRPr="00BF69F5">
              <w:rPr>
                <w:rStyle w:val="212pt"/>
                <w:rFonts w:eastAsia="Impact"/>
                <w:i w:val="0"/>
                <w:sz w:val="26"/>
                <w:szCs w:val="26"/>
              </w:rPr>
              <w:t>внебюджетные</w:t>
            </w:r>
          </w:p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источники</w:t>
            </w:r>
          </w:p>
        </w:tc>
      </w:tr>
      <w:tr w:rsidR="00F73E5A" w:rsidTr="00F73E5A">
        <w:trPr>
          <w:trHeight w:val="280"/>
        </w:trPr>
        <w:tc>
          <w:tcPr>
            <w:tcW w:w="511" w:type="dxa"/>
            <w:vMerge w:val="restart"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491" w:type="dxa"/>
            <w:vMerge w:val="restart"/>
          </w:tcPr>
          <w:p w:rsidR="00F73E5A" w:rsidRPr="00A57AC0" w:rsidRDefault="00F73E5A" w:rsidP="00F73E5A">
            <w:pP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  <w:t>Задача 5</w:t>
            </w:r>
            <w:r w:rsidRPr="00A57AC0"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  <w:t>.</w:t>
            </w:r>
          </w:p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 w:bidi="ar-SA"/>
              </w:rPr>
            </w:pPr>
            <w:r w:rsidRPr="00A57AC0"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  <w:t>Организация деятельности по обращению с твердыми коммунальными отходами на территории района.</w:t>
            </w:r>
          </w:p>
        </w:tc>
        <w:tc>
          <w:tcPr>
            <w:tcW w:w="926" w:type="dxa"/>
            <w:vMerge w:val="restart"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2026-2030 годы</w:t>
            </w:r>
          </w:p>
        </w:tc>
        <w:tc>
          <w:tcPr>
            <w:tcW w:w="1268" w:type="dxa"/>
            <w:vMerge w:val="restart"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Всего</w:t>
            </w:r>
          </w:p>
        </w:tc>
      </w:tr>
      <w:tr w:rsidR="00F73E5A" w:rsidTr="00F73E5A">
        <w:trPr>
          <w:trHeight w:val="270"/>
        </w:trPr>
        <w:tc>
          <w:tcPr>
            <w:tcW w:w="511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A57AC0" w:rsidRDefault="00F73E5A" w:rsidP="00F73E5A">
            <w:pP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</w:pPr>
          </w:p>
        </w:tc>
        <w:tc>
          <w:tcPr>
            <w:tcW w:w="926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краевой бюджет</w:t>
            </w:r>
          </w:p>
        </w:tc>
      </w:tr>
      <w:tr w:rsidR="00F73E5A" w:rsidTr="00F73E5A">
        <w:trPr>
          <w:trHeight w:val="255"/>
        </w:trPr>
        <w:tc>
          <w:tcPr>
            <w:tcW w:w="511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A57AC0" w:rsidRDefault="00F73E5A" w:rsidP="00F73E5A">
            <w:pP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</w:pPr>
          </w:p>
        </w:tc>
        <w:tc>
          <w:tcPr>
            <w:tcW w:w="926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местный бюд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жет</w:t>
            </w:r>
          </w:p>
        </w:tc>
      </w:tr>
      <w:tr w:rsidR="00F73E5A" w:rsidTr="00F73E5A">
        <w:trPr>
          <w:trHeight w:val="315"/>
        </w:trPr>
        <w:tc>
          <w:tcPr>
            <w:tcW w:w="511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A57AC0" w:rsidRDefault="00F73E5A" w:rsidP="00F73E5A">
            <w:pP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</w:pPr>
          </w:p>
        </w:tc>
        <w:tc>
          <w:tcPr>
            <w:tcW w:w="926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бюджет сельсо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ветов</w:t>
            </w:r>
          </w:p>
        </w:tc>
      </w:tr>
      <w:tr w:rsidR="00F73E5A" w:rsidTr="00F73E5A">
        <w:trPr>
          <w:trHeight w:val="315"/>
        </w:trPr>
        <w:tc>
          <w:tcPr>
            <w:tcW w:w="511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A57AC0" w:rsidRDefault="00F73E5A" w:rsidP="00F73E5A">
            <w:pP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</w:pPr>
          </w:p>
        </w:tc>
        <w:tc>
          <w:tcPr>
            <w:tcW w:w="926" w:type="dxa"/>
            <w:vMerge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pStyle w:val="20"/>
              <w:shd w:val="clear" w:color="auto" w:fill="auto"/>
              <w:spacing w:before="0" w:after="120" w:line="240" w:lineRule="exact"/>
              <w:jc w:val="left"/>
              <w:rPr>
                <w:i/>
              </w:rPr>
            </w:pPr>
            <w:r w:rsidRPr="00BF69F5">
              <w:rPr>
                <w:rStyle w:val="212pt"/>
                <w:rFonts w:eastAsia="Impact"/>
                <w:i w:val="0"/>
                <w:sz w:val="26"/>
                <w:szCs w:val="26"/>
              </w:rPr>
              <w:t>внебюджетные</w:t>
            </w:r>
          </w:p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источники</w:t>
            </w:r>
          </w:p>
        </w:tc>
      </w:tr>
      <w:tr w:rsidR="00F73E5A" w:rsidTr="00F73E5A">
        <w:trPr>
          <w:trHeight w:val="311"/>
        </w:trPr>
        <w:tc>
          <w:tcPr>
            <w:tcW w:w="511" w:type="dxa"/>
            <w:vMerge w:val="restart"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491" w:type="dxa"/>
            <w:vMerge w:val="restart"/>
          </w:tcPr>
          <w:p w:rsidR="00F73E5A" w:rsidRPr="00FC0CB9" w:rsidRDefault="00F73E5A" w:rsidP="00F73E5A">
            <w:pP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  <w:t>Мероприятие 5.1.</w:t>
            </w:r>
          </w:p>
          <w:p w:rsidR="00F73E5A" w:rsidRPr="00FC0CB9" w:rsidRDefault="00F73E5A" w:rsidP="00F73E5A">
            <w:pP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</w:pPr>
            <w:r w:rsidRPr="00FC0CB9"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  <w:lastRenderedPageBreak/>
              <w:t>Содержание контейнерных площадок для сбора ТБО.</w:t>
            </w:r>
          </w:p>
        </w:tc>
        <w:tc>
          <w:tcPr>
            <w:tcW w:w="926" w:type="dxa"/>
            <w:vMerge w:val="restart"/>
          </w:tcPr>
          <w:p w:rsidR="00F73E5A" w:rsidRPr="00BF69F5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2026-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2030 годы</w:t>
            </w:r>
          </w:p>
        </w:tc>
        <w:tc>
          <w:tcPr>
            <w:tcW w:w="1268" w:type="dxa"/>
            <w:vMerge w:val="restart"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Всего</w:t>
            </w:r>
          </w:p>
        </w:tc>
      </w:tr>
      <w:tr w:rsidR="00F73E5A" w:rsidTr="00F73E5A">
        <w:trPr>
          <w:trHeight w:val="240"/>
        </w:trPr>
        <w:tc>
          <w:tcPr>
            <w:tcW w:w="511" w:type="dxa"/>
            <w:vMerge/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FC0CB9" w:rsidRDefault="00F73E5A" w:rsidP="00F73E5A">
            <w:pP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</w:pPr>
          </w:p>
        </w:tc>
        <w:tc>
          <w:tcPr>
            <w:tcW w:w="926" w:type="dxa"/>
            <w:vMerge/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краевой бюджет</w:t>
            </w:r>
          </w:p>
        </w:tc>
      </w:tr>
      <w:tr w:rsidR="00F73E5A" w:rsidTr="00F73E5A">
        <w:trPr>
          <w:trHeight w:val="195"/>
        </w:trPr>
        <w:tc>
          <w:tcPr>
            <w:tcW w:w="511" w:type="dxa"/>
            <w:vMerge/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FC0CB9" w:rsidRDefault="00F73E5A" w:rsidP="00F73E5A">
            <w:pP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</w:pPr>
          </w:p>
        </w:tc>
        <w:tc>
          <w:tcPr>
            <w:tcW w:w="926" w:type="dxa"/>
            <w:vMerge/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местный бюд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жет</w:t>
            </w:r>
          </w:p>
        </w:tc>
      </w:tr>
      <w:tr w:rsidR="00F73E5A" w:rsidTr="00F73E5A">
        <w:trPr>
          <w:trHeight w:val="180"/>
        </w:trPr>
        <w:tc>
          <w:tcPr>
            <w:tcW w:w="511" w:type="dxa"/>
            <w:vMerge/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FC0CB9" w:rsidRDefault="00F73E5A" w:rsidP="00F73E5A">
            <w:pP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</w:pPr>
          </w:p>
        </w:tc>
        <w:tc>
          <w:tcPr>
            <w:tcW w:w="926" w:type="dxa"/>
            <w:vMerge/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бюджет сельсо</w:t>
            </w: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softHyphen/>
              <w:t>ветов</w:t>
            </w:r>
          </w:p>
        </w:tc>
      </w:tr>
      <w:tr w:rsidR="00F73E5A" w:rsidTr="00F73E5A">
        <w:trPr>
          <w:trHeight w:val="210"/>
        </w:trPr>
        <w:tc>
          <w:tcPr>
            <w:tcW w:w="511" w:type="dxa"/>
            <w:vMerge/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1" w:type="dxa"/>
            <w:vMerge/>
          </w:tcPr>
          <w:p w:rsidR="00F73E5A" w:rsidRPr="00FC0CB9" w:rsidRDefault="00F73E5A" w:rsidP="00F73E5A">
            <w:pPr>
              <w:rPr>
                <w:rFonts w:ascii="Times New Roman" w:hAnsi="Times New Roman" w:cs="Times New Roman"/>
                <w:sz w:val="26"/>
                <w:szCs w:val="26"/>
                <w:lang w:eastAsia="en-US" w:bidi="ar-SA"/>
              </w:rPr>
            </w:pPr>
          </w:p>
        </w:tc>
        <w:tc>
          <w:tcPr>
            <w:tcW w:w="926" w:type="dxa"/>
            <w:vMerge/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vMerge/>
          </w:tcPr>
          <w:p w:rsidR="00F73E5A" w:rsidRPr="00BF69F5" w:rsidRDefault="00F73E5A" w:rsidP="00F73E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Default="00F73E5A" w:rsidP="00F73E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F73E5A" w:rsidRPr="00BF69F5" w:rsidRDefault="00F73E5A" w:rsidP="00F73E5A">
            <w:pPr>
              <w:pStyle w:val="20"/>
              <w:shd w:val="clear" w:color="auto" w:fill="auto"/>
              <w:spacing w:before="0" w:after="120" w:line="240" w:lineRule="exact"/>
              <w:jc w:val="left"/>
              <w:rPr>
                <w:i/>
              </w:rPr>
            </w:pPr>
            <w:r w:rsidRPr="00BF69F5">
              <w:rPr>
                <w:rStyle w:val="212pt"/>
                <w:rFonts w:eastAsia="Impact"/>
                <w:i w:val="0"/>
                <w:sz w:val="26"/>
                <w:szCs w:val="26"/>
              </w:rPr>
              <w:t>внебюджетные</w:t>
            </w:r>
          </w:p>
          <w:p w:rsidR="00F73E5A" w:rsidRPr="00BF69F5" w:rsidRDefault="00F73E5A" w:rsidP="00F73E5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F69F5">
              <w:rPr>
                <w:rStyle w:val="212pt"/>
                <w:rFonts w:eastAsia="Impact"/>
                <w:b w:val="0"/>
                <w:i w:val="0"/>
                <w:sz w:val="26"/>
                <w:szCs w:val="26"/>
              </w:rPr>
              <w:t>источники</w:t>
            </w:r>
          </w:p>
        </w:tc>
      </w:tr>
    </w:tbl>
    <w:p w:rsidR="00685D01" w:rsidRDefault="00685D01" w:rsidP="00455502">
      <w:pPr>
        <w:pStyle w:val="70"/>
        <w:shd w:val="clear" w:color="auto" w:fill="auto"/>
        <w:spacing w:before="0" w:line="274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685D01" w:rsidRDefault="00685D01">
      <w:pPr>
        <w:widowControl/>
        <w:spacing w:after="200" w:line="276" w:lineRule="auto"/>
      </w:pPr>
      <w:r>
        <w:br w:type="page"/>
      </w:r>
    </w:p>
    <w:p w:rsidR="00455502" w:rsidRPr="00455502" w:rsidRDefault="00455502" w:rsidP="00685D01">
      <w:pPr>
        <w:pStyle w:val="70"/>
        <w:shd w:val="clear" w:color="auto" w:fill="auto"/>
        <w:spacing w:before="0" w:line="274" w:lineRule="exact"/>
        <w:ind w:left="10858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:rsidR="00455502" w:rsidRDefault="00455502" w:rsidP="00455502">
      <w:pPr>
        <w:pStyle w:val="70"/>
        <w:shd w:val="clear" w:color="auto" w:fill="auto"/>
        <w:spacing w:before="0" w:line="274" w:lineRule="exact"/>
        <w:ind w:left="10860"/>
        <w:rPr>
          <w:sz w:val="26"/>
          <w:szCs w:val="26"/>
        </w:rPr>
      </w:pPr>
      <w:r w:rsidRPr="00455502">
        <w:rPr>
          <w:sz w:val="26"/>
          <w:szCs w:val="26"/>
        </w:rPr>
        <w:t>к муниципальной программе «Комплексное развитие систем коммунальной инфраструктуры Бурлинского района на 2026-2030</w:t>
      </w:r>
      <w:r w:rsidR="008B74A0">
        <w:rPr>
          <w:sz w:val="26"/>
          <w:szCs w:val="26"/>
        </w:rPr>
        <w:t xml:space="preserve"> </w:t>
      </w:r>
      <w:r w:rsidRPr="00455502">
        <w:rPr>
          <w:sz w:val="26"/>
          <w:szCs w:val="26"/>
        </w:rPr>
        <w:t>годы»</w:t>
      </w:r>
    </w:p>
    <w:p w:rsidR="00455502" w:rsidRPr="00455502" w:rsidRDefault="00455502" w:rsidP="00455502">
      <w:pPr>
        <w:pStyle w:val="70"/>
        <w:shd w:val="clear" w:color="auto" w:fill="auto"/>
        <w:spacing w:before="0" w:line="274" w:lineRule="exact"/>
        <w:ind w:left="10860"/>
        <w:rPr>
          <w:sz w:val="26"/>
          <w:szCs w:val="26"/>
        </w:rPr>
      </w:pPr>
    </w:p>
    <w:p w:rsidR="00455502" w:rsidRDefault="00455502" w:rsidP="00455502">
      <w:pPr>
        <w:pStyle w:val="23"/>
        <w:shd w:val="clear" w:color="auto" w:fill="auto"/>
        <w:spacing w:before="0"/>
        <w:ind w:left="2880" w:right="1780"/>
      </w:pPr>
      <w:bookmarkStart w:id="4" w:name="bookmark5"/>
      <w:r>
        <w:t>Объем финансовых ресурсов, необходимых для реализации муниципальной программы «Комплексное развитие систем коммунальной инфраструктуры</w:t>
      </w:r>
      <w:bookmarkEnd w:id="4"/>
      <w:r>
        <w:t xml:space="preserve"> Бурлинского района на 2026-2030 годы»</w:t>
      </w:r>
    </w:p>
    <w:p w:rsidR="00455502" w:rsidRDefault="00455502" w:rsidP="00EE0140">
      <w:pPr>
        <w:pStyle w:val="23"/>
        <w:shd w:val="clear" w:color="auto" w:fill="auto"/>
        <w:spacing w:before="0"/>
        <w:ind w:right="1780" w:firstLine="0"/>
      </w:pPr>
    </w:p>
    <w:tbl>
      <w:tblPr>
        <w:tblStyle w:val="a5"/>
        <w:tblW w:w="0" w:type="auto"/>
        <w:tblLook w:val="04A0"/>
      </w:tblPr>
      <w:tblGrid>
        <w:gridCol w:w="5637"/>
        <w:gridCol w:w="1417"/>
        <w:gridCol w:w="1701"/>
        <w:gridCol w:w="1701"/>
        <w:gridCol w:w="1559"/>
        <w:gridCol w:w="1418"/>
        <w:gridCol w:w="1353"/>
      </w:tblGrid>
      <w:tr w:rsidR="00685CD8" w:rsidTr="00685CD8">
        <w:tc>
          <w:tcPr>
            <w:tcW w:w="5637" w:type="dxa"/>
            <w:vMerge w:val="restart"/>
          </w:tcPr>
          <w:p w:rsidR="00685CD8" w:rsidRPr="00685CD8" w:rsidRDefault="00685CD8" w:rsidP="00685CD8">
            <w:pPr>
              <w:tabs>
                <w:tab w:val="left" w:pos="11730"/>
              </w:tabs>
              <w:jc w:val="center"/>
              <w:rPr>
                <w:b/>
              </w:rPr>
            </w:pPr>
            <w:r w:rsidRPr="00685CD8">
              <w:rPr>
                <w:rStyle w:val="9TimesNewRoman13pt"/>
                <w:rFonts w:eastAsia="Impact"/>
                <w:b w:val="0"/>
              </w:rPr>
              <w:t>Источники и направления расходов</w:t>
            </w:r>
          </w:p>
        </w:tc>
        <w:tc>
          <w:tcPr>
            <w:tcW w:w="9149" w:type="dxa"/>
            <w:gridSpan w:val="6"/>
          </w:tcPr>
          <w:p w:rsidR="00685CD8" w:rsidRPr="00685CD8" w:rsidRDefault="00685CD8" w:rsidP="00685CD8">
            <w:pPr>
              <w:tabs>
                <w:tab w:val="left" w:pos="11730"/>
              </w:tabs>
              <w:jc w:val="center"/>
              <w:rPr>
                <w:b/>
              </w:rPr>
            </w:pPr>
            <w:r w:rsidRPr="00685CD8">
              <w:rPr>
                <w:rStyle w:val="9TimesNewRoman13pt"/>
                <w:rFonts w:eastAsia="Impact"/>
                <w:b w:val="0"/>
              </w:rPr>
              <w:t>Сумма расходов, тыс. рублей</w:t>
            </w:r>
          </w:p>
        </w:tc>
      </w:tr>
      <w:tr w:rsidR="00685CD8" w:rsidTr="00685CD8">
        <w:tc>
          <w:tcPr>
            <w:tcW w:w="5637" w:type="dxa"/>
            <w:vMerge/>
          </w:tcPr>
          <w:p w:rsidR="00685CD8" w:rsidRDefault="00685CD8" w:rsidP="00455502">
            <w:pPr>
              <w:tabs>
                <w:tab w:val="left" w:pos="11730"/>
              </w:tabs>
            </w:pPr>
          </w:p>
        </w:tc>
        <w:tc>
          <w:tcPr>
            <w:tcW w:w="1417" w:type="dxa"/>
          </w:tcPr>
          <w:p w:rsidR="00685CD8" w:rsidRPr="00E87C83" w:rsidRDefault="00685CD8" w:rsidP="00685CD8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:rsidR="00685CD8" w:rsidRPr="00E87C83" w:rsidRDefault="00685CD8" w:rsidP="00685CD8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:rsidR="00685CD8" w:rsidRPr="00E87C83" w:rsidRDefault="00685CD8" w:rsidP="00685CD8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559" w:type="dxa"/>
          </w:tcPr>
          <w:p w:rsidR="00685CD8" w:rsidRPr="00E87C83" w:rsidRDefault="00685CD8" w:rsidP="00685CD8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1418" w:type="dxa"/>
          </w:tcPr>
          <w:p w:rsidR="00685CD8" w:rsidRPr="00E87C83" w:rsidRDefault="00685CD8" w:rsidP="00685CD8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353" w:type="dxa"/>
          </w:tcPr>
          <w:p w:rsidR="00685CD8" w:rsidRPr="00E87C83" w:rsidRDefault="00685CD8" w:rsidP="00685CD8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455502" w:rsidTr="00685CD8">
        <w:tc>
          <w:tcPr>
            <w:tcW w:w="5637" w:type="dxa"/>
          </w:tcPr>
          <w:p w:rsidR="00455502" w:rsidRPr="00685CD8" w:rsidRDefault="00455502" w:rsidP="00685CD8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C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455502" w:rsidRPr="00E87C83" w:rsidRDefault="00455502" w:rsidP="00685CD8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55502" w:rsidRPr="00E87C83" w:rsidRDefault="00455502" w:rsidP="00685CD8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455502" w:rsidRPr="00E87C83" w:rsidRDefault="00455502" w:rsidP="00685CD8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455502" w:rsidRPr="00E87C83" w:rsidRDefault="00455502" w:rsidP="00685CD8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455502" w:rsidRPr="00E87C83" w:rsidRDefault="00455502" w:rsidP="00685CD8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53" w:type="dxa"/>
          </w:tcPr>
          <w:p w:rsidR="00455502" w:rsidRPr="00E87C83" w:rsidRDefault="00455502" w:rsidP="00685CD8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85CD8" w:rsidTr="00685CD8">
        <w:trPr>
          <w:trHeight w:val="390"/>
        </w:trPr>
        <w:tc>
          <w:tcPr>
            <w:tcW w:w="5637" w:type="dxa"/>
          </w:tcPr>
          <w:p w:rsidR="00685CD8" w:rsidRDefault="00685CD8" w:rsidP="00211FC6">
            <w:pPr>
              <w:pStyle w:val="90"/>
              <w:shd w:val="clear" w:color="auto" w:fill="auto"/>
              <w:spacing w:after="0" w:line="260" w:lineRule="exact"/>
              <w:jc w:val="left"/>
            </w:pPr>
            <w:r>
              <w:rPr>
                <w:rStyle w:val="9TimesNewRoman13pt0"/>
                <w:rFonts w:eastAsia="Impact"/>
              </w:rPr>
              <w:t>Всего финансовых затрат</w:t>
            </w:r>
          </w:p>
        </w:tc>
        <w:tc>
          <w:tcPr>
            <w:tcW w:w="1417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9740,0</w:t>
            </w:r>
          </w:p>
        </w:tc>
        <w:tc>
          <w:tcPr>
            <w:tcW w:w="1701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8730,0</w:t>
            </w:r>
          </w:p>
        </w:tc>
        <w:tc>
          <w:tcPr>
            <w:tcW w:w="1701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8830,0</w:t>
            </w:r>
          </w:p>
        </w:tc>
        <w:tc>
          <w:tcPr>
            <w:tcW w:w="1559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8780,0</w:t>
            </w:r>
          </w:p>
        </w:tc>
        <w:tc>
          <w:tcPr>
            <w:tcW w:w="1418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8780,0</w:t>
            </w:r>
          </w:p>
        </w:tc>
        <w:tc>
          <w:tcPr>
            <w:tcW w:w="1353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44860,0</w:t>
            </w:r>
          </w:p>
        </w:tc>
      </w:tr>
      <w:tr w:rsidR="00685CD8" w:rsidTr="00685CD8">
        <w:tc>
          <w:tcPr>
            <w:tcW w:w="5637" w:type="dxa"/>
          </w:tcPr>
          <w:p w:rsidR="00685CD8" w:rsidRDefault="00685CD8" w:rsidP="00211FC6">
            <w:pPr>
              <w:pStyle w:val="90"/>
              <w:shd w:val="clear" w:color="auto" w:fill="auto"/>
              <w:spacing w:after="0" w:line="260" w:lineRule="exact"/>
              <w:jc w:val="left"/>
            </w:pPr>
            <w:r>
              <w:rPr>
                <w:rStyle w:val="9TimesNewRoman13pt0"/>
                <w:rFonts w:eastAsia="Impact"/>
              </w:rPr>
              <w:t>из краевого бюджета (на условиях софинансирования)</w:t>
            </w:r>
          </w:p>
        </w:tc>
        <w:tc>
          <w:tcPr>
            <w:tcW w:w="1417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4454,4</w:t>
            </w:r>
          </w:p>
        </w:tc>
        <w:tc>
          <w:tcPr>
            <w:tcW w:w="1701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4444,5</w:t>
            </w:r>
          </w:p>
        </w:tc>
        <w:tc>
          <w:tcPr>
            <w:tcW w:w="1701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4544,5</w:t>
            </w:r>
          </w:p>
        </w:tc>
        <w:tc>
          <w:tcPr>
            <w:tcW w:w="1559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4495,0</w:t>
            </w:r>
          </w:p>
        </w:tc>
        <w:tc>
          <w:tcPr>
            <w:tcW w:w="1418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4495,0</w:t>
            </w:r>
          </w:p>
        </w:tc>
        <w:tc>
          <w:tcPr>
            <w:tcW w:w="1353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22433,4</w:t>
            </w:r>
          </w:p>
        </w:tc>
      </w:tr>
      <w:tr w:rsidR="00685CD8" w:rsidTr="00685CD8">
        <w:tc>
          <w:tcPr>
            <w:tcW w:w="5637" w:type="dxa"/>
          </w:tcPr>
          <w:p w:rsidR="00685CD8" w:rsidRDefault="00685CD8" w:rsidP="00211FC6">
            <w:pPr>
              <w:pStyle w:val="90"/>
              <w:shd w:val="clear" w:color="auto" w:fill="auto"/>
              <w:spacing w:after="0" w:line="260" w:lineRule="exact"/>
              <w:jc w:val="left"/>
            </w:pPr>
            <w:r>
              <w:rPr>
                <w:rStyle w:val="9TimesNewRoman13pt0"/>
                <w:rFonts w:eastAsia="Impact"/>
              </w:rPr>
              <w:t>из местного бюджета</w:t>
            </w:r>
          </w:p>
        </w:tc>
        <w:tc>
          <w:tcPr>
            <w:tcW w:w="1417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5285,6</w:t>
            </w:r>
          </w:p>
        </w:tc>
        <w:tc>
          <w:tcPr>
            <w:tcW w:w="1701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4285,5</w:t>
            </w:r>
          </w:p>
        </w:tc>
        <w:tc>
          <w:tcPr>
            <w:tcW w:w="1701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4285,5</w:t>
            </w:r>
          </w:p>
        </w:tc>
        <w:tc>
          <w:tcPr>
            <w:tcW w:w="1559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4285,0</w:t>
            </w:r>
          </w:p>
        </w:tc>
        <w:tc>
          <w:tcPr>
            <w:tcW w:w="1418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4285,0</w:t>
            </w:r>
          </w:p>
        </w:tc>
        <w:tc>
          <w:tcPr>
            <w:tcW w:w="1353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22426,6</w:t>
            </w:r>
          </w:p>
        </w:tc>
      </w:tr>
      <w:tr w:rsidR="00685CD8" w:rsidTr="00211FC6">
        <w:tc>
          <w:tcPr>
            <w:tcW w:w="5637" w:type="dxa"/>
            <w:vAlign w:val="center"/>
          </w:tcPr>
          <w:p w:rsidR="00685CD8" w:rsidRDefault="00685CD8" w:rsidP="00211FC6">
            <w:pPr>
              <w:pStyle w:val="90"/>
              <w:shd w:val="clear" w:color="auto" w:fill="auto"/>
              <w:spacing w:after="0" w:line="260" w:lineRule="exact"/>
              <w:jc w:val="left"/>
            </w:pPr>
            <w:r>
              <w:rPr>
                <w:rStyle w:val="9TimesNewRoman13pt0"/>
                <w:rFonts w:eastAsia="Impact"/>
              </w:rPr>
              <w:t>из бюджетов сельсоветов</w:t>
            </w:r>
          </w:p>
        </w:tc>
        <w:tc>
          <w:tcPr>
            <w:tcW w:w="1417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3" w:type="dxa"/>
          </w:tcPr>
          <w:p w:rsidR="00685CD8" w:rsidRPr="00E87C83" w:rsidRDefault="000D58B6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85CD8" w:rsidTr="00685CD8">
        <w:tc>
          <w:tcPr>
            <w:tcW w:w="5637" w:type="dxa"/>
          </w:tcPr>
          <w:p w:rsidR="00685CD8" w:rsidRDefault="00685CD8" w:rsidP="00211FC6">
            <w:pPr>
              <w:pStyle w:val="90"/>
              <w:shd w:val="clear" w:color="auto" w:fill="auto"/>
              <w:spacing w:after="0" w:line="260" w:lineRule="exact"/>
              <w:jc w:val="left"/>
            </w:pPr>
            <w:r>
              <w:rPr>
                <w:rStyle w:val="9TimesNewRoman13pt0"/>
                <w:rFonts w:eastAsia="Impact"/>
              </w:rPr>
              <w:t>из внебюджетных источников</w:t>
            </w:r>
          </w:p>
        </w:tc>
        <w:tc>
          <w:tcPr>
            <w:tcW w:w="1417" w:type="dxa"/>
          </w:tcPr>
          <w:p w:rsidR="00685CD8" w:rsidRPr="00E87C83" w:rsidRDefault="005964B8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685CD8" w:rsidRPr="00E87C83" w:rsidRDefault="005964B8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685CD8" w:rsidRPr="00E87C83" w:rsidRDefault="005964B8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685CD8" w:rsidRPr="00E87C83" w:rsidRDefault="005964B8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685CD8" w:rsidRPr="00E87C83" w:rsidRDefault="005964B8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3" w:type="dxa"/>
          </w:tcPr>
          <w:p w:rsidR="00685CD8" w:rsidRPr="00E87C83" w:rsidRDefault="005964B8" w:rsidP="000D58B6">
            <w:pPr>
              <w:tabs>
                <w:tab w:val="left" w:pos="117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C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977A76" w:rsidRPr="00455502" w:rsidRDefault="00977A76" w:rsidP="00455502">
      <w:pPr>
        <w:tabs>
          <w:tab w:val="left" w:pos="11730"/>
        </w:tabs>
      </w:pPr>
    </w:p>
    <w:sectPr w:rsidR="00977A76" w:rsidRPr="00455502" w:rsidSect="002D79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914" w:rsidRPr="00C409B3" w:rsidRDefault="00711914" w:rsidP="00C409B3">
      <w:r>
        <w:separator/>
      </w:r>
    </w:p>
  </w:endnote>
  <w:endnote w:type="continuationSeparator" w:id="0">
    <w:p w:rsidR="00711914" w:rsidRPr="00C409B3" w:rsidRDefault="00711914" w:rsidP="00C40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914" w:rsidRPr="00C409B3" w:rsidRDefault="00711914" w:rsidP="00C409B3">
      <w:r>
        <w:separator/>
      </w:r>
    </w:p>
  </w:footnote>
  <w:footnote w:type="continuationSeparator" w:id="0">
    <w:p w:rsidR="00711914" w:rsidRPr="00C409B3" w:rsidRDefault="00711914" w:rsidP="00C409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F2A"/>
    <w:multiLevelType w:val="multilevel"/>
    <w:tmpl w:val="FB0239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0A5167"/>
    <w:multiLevelType w:val="multilevel"/>
    <w:tmpl w:val="50EE2BF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0F0543"/>
    <w:multiLevelType w:val="hybridMultilevel"/>
    <w:tmpl w:val="B35A01B0"/>
    <w:lvl w:ilvl="0" w:tplc="558AEB7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6EBC"/>
    <w:rsid w:val="00040283"/>
    <w:rsid w:val="00060760"/>
    <w:rsid w:val="00070959"/>
    <w:rsid w:val="000862E5"/>
    <w:rsid w:val="00086AB2"/>
    <w:rsid w:val="000A7968"/>
    <w:rsid w:val="000B0E5F"/>
    <w:rsid w:val="000D58B6"/>
    <w:rsid w:val="000F57D3"/>
    <w:rsid w:val="001528BA"/>
    <w:rsid w:val="00152AE2"/>
    <w:rsid w:val="00171F27"/>
    <w:rsid w:val="00183FC0"/>
    <w:rsid w:val="00193D3A"/>
    <w:rsid w:val="00196F14"/>
    <w:rsid w:val="001E0BA1"/>
    <w:rsid w:val="00211FC6"/>
    <w:rsid w:val="002354CF"/>
    <w:rsid w:val="00243C1E"/>
    <w:rsid w:val="00251750"/>
    <w:rsid w:val="002905CA"/>
    <w:rsid w:val="00292CB6"/>
    <w:rsid w:val="002D7966"/>
    <w:rsid w:val="002E72B2"/>
    <w:rsid w:val="00302E59"/>
    <w:rsid w:val="00322C20"/>
    <w:rsid w:val="00337B36"/>
    <w:rsid w:val="00342B09"/>
    <w:rsid w:val="003437C1"/>
    <w:rsid w:val="00395EFF"/>
    <w:rsid w:val="003A1F81"/>
    <w:rsid w:val="003B203C"/>
    <w:rsid w:val="003D7F86"/>
    <w:rsid w:val="003E48FF"/>
    <w:rsid w:val="003F610C"/>
    <w:rsid w:val="003F6844"/>
    <w:rsid w:val="00430BF6"/>
    <w:rsid w:val="00435E09"/>
    <w:rsid w:val="00436757"/>
    <w:rsid w:val="00441507"/>
    <w:rsid w:val="00447775"/>
    <w:rsid w:val="00455502"/>
    <w:rsid w:val="004722C9"/>
    <w:rsid w:val="00477122"/>
    <w:rsid w:val="0048504D"/>
    <w:rsid w:val="004C7094"/>
    <w:rsid w:val="004D75B7"/>
    <w:rsid w:val="004E670F"/>
    <w:rsid w:val="004F0F43"/>
    <w:rsid w:val="0056499D"/>
    <w:rsid w:val="0058529C"/>
    <w:rsid w:val="005964B8"/>
    <w:rsid w:val="00607EEF"/>
    <w:rsid w:val="00620CD6"/>
    <w:rsid w:val="006318BD"/>
    <w:rsid w:val="00632A56"/>
    <w:rsid w:val="00670655"/>
    <w:rsid w:val="006735DA"/>
    <w:rsid w:val="006775F7"/>
    <w:rsid w:val="00681B99"/>
    <w:rsid w:val="00685CD8"/>
    <w:rsid w:val="00685D01"/>
    <w:rsid w:val="0069041A"/>
    <w:rsid w:val="006A4080"/>
    <w:rsid w:val="006B44B6"/>
    <w:rsid w:val="006C10F7"/>
    <w:rsid w:val="006C3217"/>
    <w:rsid w:val="006D4832"/>
    <w:rsid w:val="006F4445"/>
    <w:rsid w:val="0070348C"/>
    <w:rsid w:val="007073A3"/>
    <w:rsid w:val="00711914"/>
    <w:rsid w:val="00712693"/>
    <w:rsid w:val="007315DB"/>
    <w:rsid w:val="0074197C"/>
    <w:rsid w:val="0074625D"/>
    <w:rsid w:val="00754F68"/>
    <w:rsid w:val="00771F02"/>
    <w:rsid w:val="007A6EBC"/>
    <w:rsid w:val="0080766A"/>
    <w:rsid w:val="00815279"/>
    <w:rsid w:val="008158BC"/>
    <w:rsid w:val="00822EBD"/>
    <w:rsid w:val="008419B2"/>
    <w:rsid w:val="00846542"/>
    <w:rsid w:val="00875E57"/>
    <w:rsid w:val="008847A3"/>
    <w:rsid w:val="008A12E5"/>
    <w:rsid w:val="008B74A0"/>
    <w:rsid w:val="008D7021"/>
    <w:rsid w:val="008F4542"/>
    <w:rsid w:val="0095259C"/>
    <w:rsid w:val="00977A76"/>
    <w:rsid w:val="009A06D1"/>
    <w:rsid w:val="009B4D49"/>
    <w:rsid w:val="009B5D2D"/>
    <w:rsid w:val="009C1C36"/>
    <w:rsid w:val="009D71B5"/>
    <w:rsid w:val="009D75F1"/>
    <w:rsid w:val="009F5FE1"/>
    <w:rsid w:val="00A350EE"/>
    <w:rsid w:val="00A43DE2"/>
    <w:rsid w:val="00A57AC0"/>
    <w:rsid w:val="00A83DC4"/>
    <w:rsid w:val="00A93010"/>
    <w:rsid w:val="00A94CD4"/>
    <w:rsid w:val="00AA004F"/>
    <w:rsid w:val="00AB2E15"/>
    <w:rsid w:val="00AC6F17"/>
    <w:rsid w:val="00AF761E"/>
    <w:rsid w:val="00B5749E"/>
    <w:rsid w:val="00B86703"/>
    <w:rsid w:val="00BA44C5"/>
    <w:rsid w:val="00BA7602"/>
    <w:rsid w:val="00BC1A66"/>
    <w:rsid w:val="00BF69F5"/>
    <w:rsid w:val="00C075A4"/>
    <w:rsid w:val="00C265F9"/>
    <w:rsid w:val="00C30DD7"/>
    <w:rsid w:val="00C409B3"/>
    <w:rsid w:val="00C7761C"/>
    <w:rsid w:val="00C870E2"/>
    <w:rsid w:val="00CA105D"/>
    <w:rsid w:val="00CA490B"/>
    <w:rsid w:val="00CA5BFD"/>
    <w:rsid w:val="00CC217C"/>
    <w:rsid w:val="00CE18D1"/>
    <w:rsid w:val="00CE6F81"/>
    <w:rsid w:val="00D02E28"/>
    <w:rsid w:val="00D05023"/>
    <w:rsid w:val="00D2635C"/>
    <w:rsid w:val="00D3208C"/>
    <w:rsid w:val="00D649A8"/>
    <w:rsid w:val="00D66B7B"/>
    <w:rsid w:val="00D67899"/>
    <w:rsid w:val="00D82CB9"/>
    <w:rsid w:val="00D97F59"/>
    <w:rsid w:val="00DC6A55"/>
    <w:rsid w:val="00DD4FC0"/>
    <w:rsid w:val="00DE2E0F"/>
    <w:rsid w:val="00DF4238"/>
    <w:rsid w:val="00DF4B36"/>
    <w:rsid w:val="00DF5195"/>
    <w:rsid w:val="00E15CAD"/>
    <w:rsid w:val="00E715CC"/>
    <w:rsid w:val="00E73B72"/>
    <w:rsid w:val="00E87C83"/>
    <w:rsid w:val="00EB044E"/>
    <w:rsid w:val="00ED0284"/>
    <w:rsid w:val="00EE0140"/>
    <w:rsid w:val="00F341C2"/>
    <w:rsid w:val="00F36A34"/>
    <w:rsid w:val="00F46C59"/>
    <w:rsid w:val="00F570B2"/>
    <w:rsid w:val="00F73E5A"/>
    <w:rsid w:val="00FC0CB9"/>
    <w:rsid w:val="00FF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6EB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-2pt">
    <w:name w:val="Основной текст (3) + Курсив;Интервал -2 pt"/>
    <w:basedOn w:val="a0"/>
    <w:rsid w:val="007A6E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7A6EB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6EBC"/>
    <w:pPr>
      <w:shd w:val="clear" w:color="auto" w:fill="FFFFFF"/>
      <w:spacing w:before="6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a3">
    <w:name w:val="Подпись к таблице_"/>
    <w:basedOn w:val="a0"/>
    <w:link w:val="a4"/>
    <w:rsid w:val="007A6EB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7A6E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5">
    <w:name w:val="Table Grid"/>
    <w:basedOn w:val="a1"/>
    <w:uiPriority w:val="59"/>
    <w:rsid w:val="007A6E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Не полужирный"/>
    <w:basedOn w:val="2"/>
    <w:rsid w:val="007A6EB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-2pt">
    <w:name w:val="Основной текст (2) + Не полужирный;Курсив;Интервал -2 pt"/>
    <w:basedOn w:val="2"/>
    <w:rsid w:val="007A6EBC"/>
    <w:rPr>
      <w:b/>
      <w:bCs/>
      <w:i/>
      <w:iCs/>
      <w:color w:val="000000"/>
      <w:spacing w:val="-50"/>
      <w:w w:val="100"/>
      <w:position w:val="0"/>
      <w:lang w:val="ru-RU" w:eastAsia="ru-RU" w:bidi="ru-RU"/>
    </w:rPr>
  </w:style>
  <w:style w:type="paragraph" w:styleId="a6">
    <w:name w:val="No Spacing"/>
    <w:uiPriority w:val="1"/>
    <w:qFormat/>
    <w:rsid w:val="006C10F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basedOn w:val="a0"/>
    <w:link w:val="10"/>
    <w:rsid w:val="00DE2E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E2E0F"/>
    <w:pPr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5">
    <w:name w:val="Основной текст (5)_"/>
    <w:basedOn w:val="a0"/>
    <w:link w:val="50"/>
    <w:rsid w:val="002905CA"/>
    <w:rPr>
      <w:rFonts w:ascii="Times New Roman" w:eastAsia="Times New Roman" w:hAnsi="Times New Roman" w:cs="Times New Roman"/>
      <w:sz w:val="26"/>
      <w:szCs w:val="26"/>
      <w:shd w:val="clear" w:color="auto" w:fill="FFFFFF"/>
      <w:lang w:val="en-US" w:bidi="en-US"/>
    </w:rPr>
  </w:style>
  <w:style w:type="paragraph" w:customStyle="1" w:styleId="50">
    <w:name w:val="Основной текст (5)"/>
    <w:basedOn w:val="a"/>
    <w:link w:val="5"/>
    <w:rsid w:val="002905CA"/>
    <w:pPr>
      <w:shd w:val="clear" w:color="auto" w:fill="FFFFFF"/>
      <w:spacing w:before="240" w:line="298" w:lineRule="exact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en-US"/>
    </w:rPr>
  </w:style>
  <w:style w:type="character" w:customStyle="1" w:styleId="3">
    <w:name w:val="Основной текст (3)"/>
    <w:basedOn w:val="a0"/>
    <w:rsid w:val="00290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styleId="a7">
    <w:name w:val="header"/>
    <w:basedOn w:val="a"/>
    <w:link w:val="a8"/>
    <w:uiPriority w:val="99"/>
    <w:semiHidden/>
    <w:unhideWhenUsed/>
    <w:rsid w:val="003A1F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A1F8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3A1F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A1F8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7">
    <w:name w:val="Основной текст (7)_"/>
    <w:basedOn w:val="a0"/>
    <w:link w:val="70"/>
    <w:rsid w:val="002D79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D7966"/>
    <w:pPr>
      <w:shd w:val="clear" w:color="auto" w:fill="FFFFFF"/>
      <w:spacing w:before="540" w:line="26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9pt">
    <w:name w:val="Основной текст (2) + 9 pt;Не полужирный"/>
    <w:basedOn w:val="2"/>
    <w:rsid w:val="009D75F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sid w:val="009D71B5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AF761E"/>
    <w:rPr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Не полужирный"/>
    <w:basedOn w:val="2"/>
    <w:rsid w:val="00D649A8"/>
    <w:rPr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45550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455502"/>
    <w:pPr>
      <w:shd w:val="clear" w:color="auto" w:fill="FFFFFF"/>
      <w:spacing w:before="540" w:line="293" w:lineRule="exact"/>
      <w:ind w:firstLine="1640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9TimesNewRoman13pt">
    <w:name w:val="Основной текст (9) + Times New Roman;13 pt;Полужирный"/>
    <w:basedOn w:val="a0"/>
    <w:rsid w:val="00685CD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685CD8"/>
    <w:rPr>
      <w:rFonts w:ascii="Impact" w:eastAsia="Impact" w:hAnsi="Impact" w:cs="Impact"/>
      <w:sz w:val="40"/>
      <w:szCs w:val="40"/>
      <w:shd w:val="clear" w:color="auto" w:fill="FFFFFF"/>
    </w:rPr>
  </w:style>
  <w:style w:type="character" w:customStyle="1" w:styleId="9TimesNewRoman13pt0">
    <w:name w:val="Основной текст (9) + Times New Roman;13 pt"/>
    <w:basedOn w:val="9"/>
    <w:rsid w:val="00685CD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685CD8"/>
    <w:pPr>
      <w:shd w:val="clear" w:color="auto" w:fill="FFFFFF"/>
      <w:spacing w:after="720" w:line="0" w:lineRule="atLeast"/>
      <w:jc w:val="center"/>
    </w:pPr>
    <w:rPr>
      <w:rFonts w:ascii="Impact" w:eastAsia="Impact" w:hAnsi="Impact" w:cs="Impact"/>
      <w:color w:val="auto"/>
      <w:sz w:val="40"/>
      <w:szCs w:val="4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6789-82BB-4010-AB23-AC508946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3607</Words>
  <Characters>20560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GKH-3</dc:creator>
  <cp:lastModifiedBy>Admin</cp:lastModifiedBy>
  <cp:revision>2</cp:revision>
  <cp:lastPrinted>2025-12-01T10:04:00Z</cp:lastPrinted>
  <dcterms:created xsi:type="dcterms:W3CDTF">2025-12-01T08:16:00Z</dcterms:created>
  <dcterms:modified xsi:type="dcterms:W3CDTF">2025-12-01T08:16:00Z</dcterms:modified>
</cp:coreProperties>
</file>