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БУРЛИНСКИЙ РАЙОННЫЙ СОВЕТ НАРОДНЫХ ДЕПУТАТОВ</w:t>
      </w: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BF79E9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3B" w:rsidRPr="00FB403B" w:rsidRDefault="00FB403B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3B">
        <w:rPr>
          <w:rFonts w:ascii="Times New Roman" w:hAnsi="Times New Roman" w:cs="Times New Roman"/>
          <w:b/>
          <w:sz w:val="28"/>
          <w:szCs w:val="28"/>
        </w:rPr>
        <w:t>Р Е Ш ЕН И Е</w:t>
      </w: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29 октября 2024 г.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B40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9923EF"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Pr="00FB403B">
        <w:rPr>
          <w:rFonts w:ascii="Times New Roman" w:hAnsi="Times New Roman" w:cs="Times New Roman"/>
          <w:sz w:val="26"/>
          <w:szCs w:val="26"/>
        </w:rPr>
        <w:t xml:space="preserve"> № </w:t>
      </w:r>
      <w:r w:rsidR="009923EF">
        <w:rPr>
          <w:rFonts w:ascii="Times New Roman" w:hAnsi="Times New Roman" w:cs="Times New Roman"/>
          <w:sz w:val="26"/>
          <w:szCs w:val="26"/>
        </w:rPr>
        <w:t>27</w:t>
      </w:r>
    </w:p>
    <w:p w:rsidR="00FB403B" w:rsidRPr="00FB403B" w:rsidRDefault="00FB403B" w:rsidP="00FB40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403B">
        <w:rPr>
          <w:rFonts w:ascii="Times New Roman" w:hAnsi="Times New Roman" w:cs="Times New Roman"/>
        </w:rPr>
        <w:t>с. Бурла</w:t>
      </w: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F4E" w:rsidRPr="00436F4E" w:rsidRDefault="00436F4E" w:rsidP="00436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6F4E">
        <w:rPr>
          <w:rFonts w:ascii="Times New Roman" w:hAnsi="Times New Roman" w:cs="Times New Roman"/>
          <w:b/>
          <w:sz w:val="28"/>
          <w:szCs w:val="28"/>
        </w:rPr>
        <w:t>Об обеспечении условий для развития</w:t>
      </w:r>
    </w:p>
    <w:p w:rsidR="00436F4E" w:rsidRPr="00436F4E" w:rsidRDefault="00436F4E" w:rsidP="00436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6F4E">
        <w:rPr>
          <w:rFonts w:ascii="Times New Roman" w:hAnsi="Times New Roman" w:cs="Times New Roman"/>
          <w:b/>
          <w:sz w:val="28"/>
          <w:szCs w:val="28"/>
        </w:rPr>
        <w:t>на территории района физкультуры,</w:t>
      </w:r>
    </w:p>
    <w:p w:rsidR="00BF79E9" w:rsidRDefault="00436F4E" w:rsidP="00436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6F4E">
        <w:rPr>
          <w:rFonts w:ascii="Times New Roman" w:hAnsi="Times New Roman" w:cs="Times New Roman"/>
          <w:b/>
          <w:sz w:val="28"/>
          <w:szCs w:val="28"/>
        </w:rPr>
        <w:t>школьного и массового спорта</w:t>
      </w:r>
    </w:p>
    <w:p w:rsidR="00436F4E" w:rsidRPr="00BF79E9" w:rsidRDefault="00436F4E" w:rsidP="00436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Заслушав и обсудив информацию Захарюта Николая Дмитриевича, заместителя главы Администрации Бурлинского района, об обеспечении условий для развития на территории района физкультуры, школьного и массового спорта, районный Совет народных депутатов</w:t>
      </w:r>
    </w:p>
    <w:p w:rsidR="00BF79E9" w:rsidRPr="00FB403B" w:rsidRDefault="00BF79E9" w:rsidP="00B93C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Р Е Ш И Л:</w:t>
      </w:r>
    </w:p>
    <w:p w:rsidR="00BF79E9" w:rsidRPr="00FB403B" w:rsidRDefault="00B93C74" w:rsidP="008F1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1. Информацию</w:t>
      </w:r>
      <w:r w:rsidR="00BF79E9" w:rsidRPr="00FB403B">
        <w:rPr>
          <w:rFonts w:ascii="Times New Roman" w:hAnsi="Times New Roman" w:cs="Times New Roman"/>
          <w:sz w:val="26"/>
          <w:szCs w:val="26"/>
        </w:rPr>
        <w:t xml:space="preserve"> </w:t>
      </w:r>
      <w:r w:rsidR="008F1E94" w:rsidRPr="00FB403B">
        <w:rPr>
          <w:rFonts w:ascii="Times New Roman" w:hAnsi="Times New Roman" w:cs="Times New Roman"/>
          <w:sz w:val="26"/>
          <w:szCs w:val="26"/>
        </w:rPr>
        <w:t xml:space="preserve">Захарюта Николая Дмитриевича, заместителя главы </w:t>
      </w:r>
      <w:r w:rsidR="008F1E94">
        <w:rPr>
          <w:rFonts w:ascii="Times New Roman" w:hAnsi="Times New Roman" w:cs="Times New Roman"/>
          <w:sz w:val="26"/>
          <w:szCs w:val="26"/>
        </w:rPr>
        <w:t>А</w:t>
      </w:r>
      <w:r w:rsidR="008F1E94" w:rsidRPr="00FB403B">
        <w:rPr>
          <w:rFonts w:ascii="Times New Roman" w:hAnsi="Times New Roman" w:cs="Times New Roman"/>
          <w:sz w:val="26"/>
          <w:szCs w:val="26"/>
        </w:rPr>
        <w:t xml:space="preserve">дминистрации Бурлинского района, </w:t>
      </w:r>
      <w:r w:rsidR="00436F4E" w:rsidRPr="00436F4E">
        <w:rPr>
          <w:rFonts w:ascii="Times New Roman" w:hAnsi="Times New Roman" w:cs="Times New Roman"/>
          <w:sz w:val="26"/>
          <w:szCs w:val="26"/>
        </w:rPr>
        <w:t>об обеспечении условий для развития на территории района физкультуры, школьного и массового спорта</w:t>
      </w:r>
      <w:r w:rsidR="008F1E94" w:rsidRPr="00FB403B">
        <w:rPr>
          <w:rFonts w:ascii="Times New Roman" w:hAnsi="Times New Roman" w:cs="Times New Roman"/>
          <w:sz w:val="26"/>
          <w:szCs w:val="26"/>
        </w:rPr>
        <w:t>,</w:t>
      </w:r>
      <w:r w:rsidR="008F1E94">
        <w:rPr>
          <w:rFonts w:ascii="Times New Roman" w:hAnsi="Times New Roman" w:cs="Times New Roman"/>
          <w:sz w:val="26"/>
          <w:szCs w:val="26"/>
        </w:rPr>
        <w:t xml:space="preserve"> </w:t>
      </w:r>
      <w:r w:rsidR="00BF79E9" w:rsidRPr="00FB403B">
        <w:rPr>
          <w:rFonts w:ascii="Times New Roman" w:hAnsi="Times New Roman" w:cs="Times New Roman"/>
          <w:sz w:val="26"/>
          <w:szCs w:val="26"/>
        </w:rPr>
        <w:t>принять к сведению</w:t>
      </w:r>
      <w:r w:rsidR="00FF7CD3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BF79E9" w:rsidRPr="00FB403B">
        <w:rPr>
          <w:rFonts w:ascii="Times New Roman" w:hAnsi="Times New Roman" w:cs="Times New Roman"/>
          <w:sz w:val="26"/>
          <w:szCs w:val="26"/>
        </w:rPr>
        <w:t>.</w:t>
      </w:r>
    </w:p>
    <w:p w:rsidR="00E915F0" w:rsidRPr="00FB403B" w:rsidRDefault="00E915F0" w:rsidP="00FB403B">
      <w:pPr>
        <w:shd w:val="clear" w:color="auto" w:fill="FFFFFF"/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2</w:t>
      </w:r>
      <w:r w:rsidR="00B93C74" w:rsidRPr="00FB403B">
        <w:rPr>
          <w:rFonts w:ascii="Times New Roman" w:hAnsi="Times New Roman" w:cs="Times New Roman"/>
          <w:sz w:val="26"/>
          <w:szCs w:val="26"/>
        </w:rPr>
        <w:t xml:space="preserve">. </w:t>
      </w:r>
      <w:r w:rsidR="00436F4E" w:rsidRPr="00436F4E">
        <w:rPr>
          <w:rFonts w:ascii="Times New Roman" w:hAnsi="Times New Roman" w:cs="Times New Roman"/>
          <w:sz w:val="26"/>
          <w:szCs w:val="26"/>
        </w:rPr>
        <w:t>Администрации района продолжить выполнение мероприя</w:t>
      </w:r>
      <w:r w:rsidR="00436F4E">
        <w:rPr>
          <w:rFonts w:ascii="Times New Roman" w:hAnsi="Times New Roman" w:cs="Times New Roman"/>
          <w:sz w:val="26"/>
          <w:szCs w:val="26"/>
        </w:rPr>
        <w:t>тий, направленных на обеспечение</w:t>
      </w:r>
      <w:r w:rsidR="00436F4E" w:rsidRPr="00436F4E">
        <w:rPr>
          <w:rFonts w:ascii="Times New Roman" w:hAnsi="Times New Roman" w:cs="Times New Roman"/>
          <w:sz w:val="26"/>
          <w:szCs w:val="26"/>
        </w:rPr>
        <w:t xml:space="preserve"> условий для развития на территории района физкультуры, школьного и массового спорта</w:t>
      </w:r>
      <w:r w:rsidR="000C5CC4" w:rsidRPr="00FB403B">
        <w:rPr>
          <w:rFonts w:ascii="Times New Roman" w:hAnsi="Times New Roman" w:cs="Times New Roman"/>
          <w:sz w:val="26"/>
          <w:szCs w:val="26"/>
        </w:rPr>
        <w:t>.</w:t>
      </w:r>
    </w:p>
    <w:p w:rsidR="00BF79E9" w:rsidRDefault="000C5CC4" w:rsidP="00FB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3</w:t>
      </w:r>
      <w:r w:rsidR="00BF79E9" w:rsidRPr="00FB403B">
        <w:rPr>
          <w:rFonts w:ascii="Times New Roman" w:hAnsi="Times New Roman" w:cs="Times New Roman"/>
          <w:sz w:val="26"/>
          <w:szCs w:val="26"/>
        </w:rPr>
        <w:t>. Контроль исполнения настоящего решения возложить на постоянную</w:t>
      </w:r>
      <w:r w:rsidR="00B93C74" w:rsidRPr="00FB403B">
        <w:rPr>
          <w:rFonts w:ascii="Times New Roman" w:hAnsi="Times New Roman" w:cs="Times New Roman"/>
          <w:sz w:val="26"/>
          <w:szCs w:val="26"/>
        </w:rPr>
        <w:t xml:space="preserve"> </w:t>
      </w:r>
      <w:r w:rsidR="00BF79E9" w:rsidRPr="00FB403B">
        <w:rPr>
          <w:rFonts w:ascii="Times New Roman" w:hAnsi="Times New Roman" w:cs="Times New Roman"/>
          <w:sz w:val="26"/>
          <w:szCs w:val="26"/>
        </w:rPr>
        <w:t>комиссию РСНД по местному самоуправлению, социальной политике и правовым</w:t>
      </w:r>
      <w:r w:rsidR="00B93C74" w:rsidRPr="00FB403B">
        <w:rPr>
          <w:rFonts w:ascii="Times New Roman" w:hAnsi="Times New Roman" w:cs="Times New Roman"/>
          <w:sz w:val="26"/>
          <w:szCs w:val="26"/>
        </w:rPr>
        <w:t xml:space="preserve"> </w:t>
      </w:r>
      <w:r w:rsidR="00BF79E9" w:rsidRPr="00FB403B">
        <w:rPr>
          <w:rFonts w:ascii="Times New Roman" w:hAnsi="Times New Roman" w:cs="Times New Roman"/>
          <w:sz w:val="26"/>
          <w:szCs w:val="26"/>
        </w:rPr>
        <w:t>вопросам (Михно С.Н.).</w:t>
      </w:r>
    </w:p>
    <w:p w:rsidR="00A81B70" w:rsidRDefault="00A81B70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1B70" w:rsidRDefault="00A81B70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81D" w:rsidRPr="0040181D" w:rsidRDefault="0040181D" w:rsidP="0040181D">
      <w:pPr>
        <w:widowControl w:val="0"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181D">
        <w:rPr>
          <w:rFonts w:ascii="Times New Roman" w:hAnsi="Times New Roman" w:cs="Times New Roman"/>
          <w:sz w:val="26"/>
          <w:szCs w:val="26"/>
        </w:rPr>
        <w:t xml:space="preserve">Председатель районного Совета </w:t>
      </w:r>
    </w:p>
    <w:p w:rsidR="0040181D" w:rsidRPr="0040181D" w:rsidRDefault="0040181D" w:rsidP="0040181D">
      <w:pPr>
        <w:widowControl w:val="0"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181D">
        <w:rPr>
          <w:rFonts w:ascii="Times New Roman" w:hAnsi="Times New Roman" w:cs="Times New Roman"/>
          <w:sz w:val="26"/>
          <w:szCs w:val="26"/>
        </w:rPr>
        <w:t>народных депутатов                                                                                           Е.А. Головенко</w:t>
      </w:r>
    </w:p>
    <w:p w:rsidR="0040181D" w:rsidRPr="0040181D" w:rsidRDefault="0040181D" w:rsidP="0040181D">
      <w:pPr>
        <w:widowControl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6F4E" w:rsidRDefault="00436F4E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F4E" w:rsidRDefault="00436F4E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F4E" w:rsidRDefault="00436F4E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F4E" w:rsidRDefault="00436F4E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F4E" w:rsidRDefault="00436F4E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F4E" w:rsidRDefault="00436F4E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F4E" w:rsidRDefault="00436F4E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F4E" w:rsidRPr="00436F4E" w:rsidRDefault="00436F4E" w:rsidP="0043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обеспечении </w:t>
      </w:r>
      <w:r w:rsidRPr="00436F4E">
        <w:rPr>
          <w:rFonts w:ascii="Times New Roman" w:hAnsi="Times New Roman" w:cs="Times New Roman"/>
          <w:b/>
          <w:sz w:val="28"/>
          <w:szCs w:val="28"/>
        </w:rPr>
        <w:t>условий для развития на территории района</w:t>
      </w:r>
    </w:p>
    <w:p w:rsidR="00436F4E" w:rsidRPr="00436F4E" w:rsidRDefault="00436F4E" w:rsidP="0043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F4E">
        <w:rPr>
          <w:rFonts w:ascii="Times New Roman" w:hAnsi="Times New Roman" w:cs="Times New Roman"/>
          <w:b/>
          <w:sz w:val="28"/>
          <w:szCs w:val="28"/>
        </w:rPr>
        <w:t>физкультуры, школьного и массового спорта</w:t>
      </w:r>
    </w:p>
    <w:p w:rsidR="00436F4E" w:rsidRPr="0009712B" w:rsidRDefault="00436F4E" w:rsidP="00436F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 xml:space="preserve">Мероприятия по направлениям школьного и массового спорта на территории Бурлинского района проводятся в рамках реализации муниципальных программ «Развитие физической культуры и спорта в Бурлинском районе» и «Развитие образования в Бурлинском районе». Для проведения мероприятий привлекаются средства программ правоохранительной направленности, профилактики здорового образа жизни. Исполнительным органом управления физической культурой и спортом в районе является комитет по культуре Администрации Бурлинского района. Штатным расписанием предусмотрена одна ставка главного специалиста комитета по культуре.  </w:t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В районе на постоянной основе работают 11 штатных физкультурных работников, из них:</w:t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- учителя физической культуры – 6;</w:t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 xml:space="preserve">- работники дошкольного образования – 2; </w:t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 xml:space="preserve">- работники учреждений дополнительного образования - 3;                         </w:t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Из общего числа штатных физкультурных работников, имеют специальное образование:</w:t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- высшее - 5;</w:t>
      </w:r>
    </w:p>
    <w:p w:rsidR="00436F4E" w:rsidRPr="00436F4E" w:rsidRDefault="00436F4E" w:rsidP="00436F4E">
      <w:pPr>
        <w:pStyle w:val="a3"/>
        <w:tabs>
          <w:tab w:val="left" w:pos="82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- среднее специальное – 6;</w:t>
      </w:r>
      <w:r w:rsidRPr="00436F4E">
        <w:rPr>
          <w:rFonts w:ascii="Times New Roman" w:hAnsi="Times New Roman" w:cs="Times New Roman"/>
          <w:sz w:val="26"/>
          <w:szCs w:val="26"/>
        </w:rPr>
        <w:tab/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Все работают на базе образовательных учреждений. В районе 4 общеобразовательные школы и 5 филиалов, 1 учреждение дополнительного образования и одно дошкольное учреждение. В течение года физкультурные работники района проходили курсы повышения квалификации. Ежеквартально проводились педагогические советы тренеров-преподавателей центра дополнительного образования, регулярно работало методическое объединение преподавателей физической культуры общеобразовательных школ.</w:t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Физическое воспитание в общеобразовательных школах проводится в режиме учебной программы на уроках физической культуры, а также в форме внеклассной работы. В школах работают секции по различным видам спорта. Физкультурно-оздоровительная работа в школах проводится и в каникулярное время.</w:t>
      </w:r>
    </w:p>
    <w:p w:rsidR="00436F4E" w:rsidRPr="00436F4E" w:rsidRDefault="00436F4E" w:rsidP="00436F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Согласно календарному плану прошли соревнования в общеобразовательных школах района по видам спорта: легкая атлетика, лыжные гонки, волейбол, баскетбол, настольных теннис, шахматы, футбол, легкоатлетический кросс.</w:t>
      </w:r>
    </w:p>
    <w:p w:rsidR="00436F4E" w:rsidRPr="00436F4E" w:rsidRDefault="00436F4E" w:rsidP="00436F4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6F4E">
        <w:rPr>
          <w:bCs/>
          <w:iCs/>
          <w:sz w:val="26"/>
          <w:szCs w:val="26"/>
          <w:shd w:val="clear" w:color="auto" w:fill="FFFFFF"/>
        </w:rPr>
        <w:t xml:space="preserve">Традиционными стали проведение товарищеских встреч сборных команд отделений МБУДО «Бурлинский ЦДО» по футболу и баскетболу. Воспитанники Центра принимают самое активное участие в зональных соревнованиях зимней и летней Олимпиады сельских спортсменов Алтая, входят в состав сборных команд района. 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Дошкольники традиционно стали участниками массовых спортивных соревнований «Лыжня России», </w:t>
      </w:r>
      <w:r w:rsidRPr="00436F4E">
        <w:rPr>
          <w:rFonts w:ascii="Times New Roman" w:hAnsi="Times New Roman" w:cs="Times New Roman"/>
          <w:sz w:val="26"/>
          <w:szCs w:val="26"/>
        </w:rPr>
        <w:fldChar w:fldCharType="begin"/>
      </w:r>
      <w:r w:rsidRPr="00436F4E">
        <w:rPr>
          <w:rFonts w:ascii="Times New Roman" w:hAnsi="Times New Roman" w:cs="Times New Roman"/>
          <w:sz w:val="26"/>
          <w:szCs w:val="26"/>
        </w:rPr>
        <w:instrText xml:space="preserve"> HYPERLINK "https://russiarunning.com/event/DOR2021/" </w:instrText>
      </w:r>
      <w:r w:rsidRPr="00436F4E">
        <w:rPr>
          <w:rFonts w:ascii="Times New Roman" w:hAnsi="Times New Roman" w:cs="Times New Roman"/>
          <w:sz w:val="26"/>
          <w:szCs w:val="26"/>
        </w:rPr>
        <w:fldChar w:fldCharType="separate"/>
      </w:r>
      <w:r w:rsidRPr="00436F4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Всероссийский день бега «Кросс Наций».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fldChar w:fldCharType="end"/>
      </w: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Студенческая молодежь района, особенно на период каникул, активно включаются в спортивную жизнь сельских поселений. Обычно такие мероприятия проходят в праздничные дни, и когда студенты приезжают на каникулы. Многие студенты в составе сборных команд сельских поселений регулярно принимают участие во всех проводимых в районе спортивно-массовых мероприятиях.</w:t>
      </w:r>
      <w:r w:rsidRPr="00436F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 xml:space="preserve">Целый ряд студенческой молодежи входит в состав сборных команд района и защищает его спортивную честь на соревнованиях различного уровня. Выпускники </w:t>
      </w:r>
      <w:r w:rsidRPr="00436F4E">
        <w:rPr>
          <w:rFonts w:ascii="Times New Roman" w:hAnsi="Times New Roman" w:cs="Times New Roman"/>
          <w:sz w:val="26"/>
          <w:szCs w:val="26"/>
        </w:rPr>
        <w:lastRenderedPageBreak/>
        <w:t xml:space="preserve">МБУ «Бурлинский ЦДО» и общеобразовательных школ района продолжают занятия спортом в учебных заведениях Алтайского края.  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Определенная работа проводится с призывной и допризывной молодёжью. В феврале в период месячника по военно-патриотическому воспитанию, в школах проводились соревнования по военно-прикладным видам спорта, викторины, военно-спортивная игра «Зарница», а на заключительном этапе, районные соревнования «А ну-ка парни!».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Комитетом по культуре проводится военно-спортивные эстафеты, посвященные Дню Победы, Дню призывника. Ребята призывного и допризывного возраста являются самими активными участниками многих районных спортивных мероприятий.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Ежегодно комитетом по образованию проводится учебно-полевые сборы, для призывной молодёжи, на которых проводится тестирование уровня физической подготовленности.</w:t>
      </w:r>
      <w:r w:rsidRPr="00436F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На предприятиях, учреждениях, организациях коллективов физической культуры практически не осталось. Работники краевых государственных учреждений и сетевых организаций принимают участие в краевых и корпоративных ведомственных спартакиадах (ОАО «Алтайэнергосбыт», Управление пенсионного фонда, Сбербанк).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Взрослое население занимается физической культурой и спортом в составе «Группы здоровья», собранных по добровольному принципу (теннис, бильярд, хоккей, волейбол, шахматы).</w:t>
      </w:r>
      <w:r w:rsidRPr="00436F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>Команда пенсионеров Бурлинс</w:t>
      </w:r>
      <w:r>
        <w:rPr>
          <w:rFonts w:ascii="Times New Roman" w:hAnsi="Times New Roman" w:cs="Times New Roman"/>
          <w:sz w:val="26"/>
          <w:szCs w:val="26"/>
        </w:rPr>
        <w:t xml:space="preserve">кого района принимает участие в </w:t>
      </w:r>
      <w:r w:rsidRPr="00436F4E">
        <w:rPr>
          <w:rFonts w:ascii="Times New Roman" w:hAnsi="Times New Roman" w:cs="Times New Roman"/>
          <w:sz w:val="26"/>
          <w:szCs w:val="26"/>
        </w:rPr>
        <w:t>ежегодной окружной спартакиаде пенсионеров в г. Славгороде.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Работу по месту жительства на территории района организовывают работники физической культуры, тренеры, преподаватели физической культуры, спортивная общественность.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В муниципальном образовании в целях пропаганды здорового образа жизни, приобщения молодежи и населения к активному занятию физической культуры и спортом в течение года активно используется семь спортивных залов в образовательных организациях, 3 из которых в недавнем прошлом были капитально отремонтированы и оснащены оборудованием, 1 построен заново, действующие стадионы в селах Бурла и Михайловка, 3 хоккейные коробки, площадки для пляжного футбола и волейбола в парке с. Бурла. Для проведения соревнований активно используются здания РДК, Домов культуры в селах Асямовка, Лесное, здание администрации в с. Партизанское. Для массового катания на коньках в зимний период в селах района оборудуются ледовые площадки. 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Учащиеся Новопесчанской школы приняли участие в конкурсе на получение грантов Министерства финансов Алтайского края «Я считаю», успешно защитили свой проект и получили более 200 тыс. рублей на обустройство и оборудование открытой спортивной площадки на территории школы. В парке райцентра на малой площадке по приему комплекса ВФСК ГТО имеются тренажеры для тестирования инвалидов и лиц с ограниченными возможностями здоровья. 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Медицинское обслуживание всех спортивно-массовых мероприятий организовано специалистами КГБУЗ «Бурлинская ЦРБ» по заявкам их организаторов. При проведении крупных спортивных мероприятий приглашается медицинская бригада с машиной «Скорая помощь».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Пропаганде физической культуры и спорта в нашем районе уделяется особое внимание. Спортивная информация в течение года постоянно подготавливается и размещается на официальном сайте администрации Бурлинского района. Все основные </w:t>
      </w: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lastRenderedPageBreak/>
        <w:t>спортивные события, которые проходят в районе и итоги выступления наших спортивных команд и спортсменов на краевых соревнованиях регулярно освещается в районной газете «Бурлинская газета», в социальных сетях «Одноклассники», «В контакте».</w:t>
      </w:r>
    </w:p>
    <w:p w:rsidR="00436F4E" w:rsidRPr="00436F4E" w:rsidRDefault="00436F4E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436F4E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Хорошей традицией в районе стало чествование лучших спортсменов и спортивных работников при проведении спортивного праздника, посвященного Дню физкультурника. </w:t>
      </w:r>
    </w:p>
    <w:p w:rsidR="007D5228" w:rsidRPr="00436F4E" w:rsidRDefault="007D5228" w:rsidP="00436F4E">
      <w:pPr>
        <w:shd w:val="clear" w:color="auto" w:fill="FFFFFF"/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</w:rPr>
      </w:pPr>
    </w:p>
    <w:p w:rsidR="007D5228" w:rsidRPr="00436F4E" w:rsidRDefault="007D5228" w:rsidP="00436F4E">
      <w:pPr>
        <w:shd w:val="clear" w:color="auto" w:fill="FFFFFF"/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</w:rPr>
      </w:pPr>
    </w:p>
    <w:p w:rsidR="007D5228" w:rsidRPr="00436F4E" w:rsidRDefault="007D5228" w:rsidP="00436F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6F4E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района                                </w:t>
      </w:r>
      <w:r w:rsidR="00436F4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36F4E">
        <w:rPr>
          <w:rFonts w:ascii="Times New Roman" w:hAnsi="Times New Roman" w:cs="Times New Roman"/>
          <w:sz w:val="26"/>
          <w:szCs w:val="26"/>
        </w:rPr>
        <w:t xml:space="preserve">           Н.Д. Захарюта</w:t>
      </w:r>
    </w:p>
    <w:p w:rsidR="007D5228" w:rsidRPr="00436F4E" w:rsidRDefault="007D5228" w:rsidP="0043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Pr="00FB403B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D5228" w:rsidRPr="00FB403B" w:rsidSect="00A81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65" w:rsidRDefault="00802965" w:rsidP="00832DC3">
      <w:pPr>
        <w:spacing w:after="0" w:line="240" w:lineRule="auto"/>
      </w:pPr>
      <w:r>
        <w:separator/>
      </w:r>
    </w:p>
  </w:endnote>
  <w:endnote w:type="continuationSeparator" w:id="0">
    <w:p w:rsidR="00802965" w:rsidRDefault="00802965" w:rsidP="0083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65" w:rsidRDefault="00802965" w:rsidP="00832DC3">
      <w:pPr>
        <w:spacing w:after="0" w:line="240" w:lineRule="auto"/>
      </w:pPr>
      <w:r>
        <w:separator/>
      </w:r>
    </w:p>
  </w:footnote>
  <w:footnote w:type="continuationSeparator" w:id="0">
    <w:p w:rsidR="00802965" w:rsidRDefault="00802965" w:rsidP="0083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32DC3"/>
    <w:rsid w:val="000274C9"/>
    <w:rsid w:val="000370B6"/>
    <w:rsid w:val="0004723F"/>
    <w:rsid w:val="000C5CC4"/>
    <w:rsid w:val="000E7DDF"/>
    <w:rsid w:val="001319A8"/>
    <w:rsid w:val="00144C2A"/>
    <w:rsid w:val="0040181D"/>
    <w:rsid w:val="004331CA"/>
    <w:rsid w:val="00436F4E"/>
    <w:rsid w:val="0046307C"/>
    <w:rsid w:val="00582866"/>
    <w:rsid w:val="00584D93"/>
    <w:rsid w:val="0059219F"/>
    <w:rsid w:val="0067413B"/>
    <w:rsid w:val="0072178B"/>
    <w:rsid w:val="007D5228"/>
    <w:rsid w:val="00802965"/>
    <w:rsid w:val="00820804"/>
    <w:rsid w:val="00832DC3"/>
    <w:rsid w:val="008F1E94"/>
    <w:rsid w:val="009923EF"/>
    <w:rsid w:val="00A56621"/>
    <w:rsid w:val="00A81B70"/>
    <w:rsid w:val="00B63D2C"/>
    <w:rsid w:val="00B93C74"/>
    <w:rsid w:val="00BF79E9"/>
    <w:rsid w:val="00D1564B"/>
    <w:rsid w:val="00D47E63"/>
    <w:rsid w:val="00DF7E48"/>
    <w:rsid w:val="00E02787"/>
    <w:rsid w:val="00E915F0"/>
    <w:rsid w:val="00F60A44"/>
    <w:rsid w:val="00F74F49"/>
    <w:rsid w:val="00FB403B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0DE508-2104-4C2B-BA76-CEE819C0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E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621"/>
    <w:pPr>
      <w:ind w:left="720"/>
    </w:pPr>
  </w:style>
  <w:style w:type="paragraph" w:customStyle="1" w:styleId="ConsPlusNonformat">
    <w:name w:val="ConsPlusNonformat"/>
    <w:uiPriority w:val="99"/>
    <w:rsid w:val="006741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2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4C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36F4E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WindowsПользователь Windows</dc:creator>
  <cp:lastModifiedBy>Светлана Чумадевская</cp:lastModifiedBy>
  <cp:revision>4</cp:revision>
  <cp:lastPrinted>2024-10-28T02:56:00Z</cp:lastPrinted>
  <dcterms:created xsi:type="dcterms:W3CDTF">2024-10-28T03:45:00Z</dcterms:created>
  <dcterms:modified xsi:type="dcterms:W3CDTF">2024-10-29T08:26:00Z</dcterms:modified>
</cp:coreProperties>
</file>