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3D8" w:rsidRDefault="009F4028">
      <w:pPr>
        <w:shd w:val="clear" w:color="auto" w:fill="FFFFFF"/>
        <w:spacing w:line="274" w:lineRule="exact"/>
        <w:ind w:right="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РОССИЙСКАЯ ФЕДЕРАЦИЯ</w:t>
      </w:r>
    </w:p>
    <w:p w:rsidR="00FB73D8" w:rsidRDefault="009F4028">
      <w:pPr>
        <w:shd w:val="clear" w:color="auto" w:fill="FFFFFF"/>
        <w:spacing w:line="274" w:lineRule="exact"/>
        <w:ind w:right="8"/>
        <w:jc w:val="center"/>
      </w:pPr>
      <w:r>
        <w:rPr>
          <w:b/>
          <w:bCs/>
          <w:spacing w:val="-2"/>
          <w:sz w:val="24"/>
          <w:szCs w:val="24"/>
        </w:rPr>
        <w:t>БУРЛИНСКИЙ РАЙОННЫЙ СОВЕТ НАРОДНЫХ ДЕПУТАТОВ</w:t>
      </w:r>
    </w:p>
    <w:p w:rsidR="00FB73D8" w:rsidRDefault="009F4028">
      <w:pPr>
        <w:shd w:val="clear" w:color="auto" w:fill="FFFFFF"/>
        <w:ind w:right="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АЛТАЙСКОГО КРАЯ</w:t>
      </w:r>
    </w:p>
    <w:p w:rsidR="00FB73D8" w:rsidRDefault="00FB73D8">
      <w:pPr>
        <w:shd w:val="clear" w:color="auto" w:fill="FFFFFF"/>
        <w:ind w:right="8"/>
        <w:jc w:val="center"/>
        <w:rPr>
          <w:b/>
          <w:bCs/>
          <w:sz w:val="24"/>
          <w:szCs w:val="24"/>
        </w:rPr>
      </w:pPr>
    </w:p>
    <w:p w:rsidR="00FB73D8" w:rsidRDefault="00FB73D8">
      <w:pPr>
        <w:shd w:val="clear" w:color="auto" w:fill="FFFFFF"/>
        <w:ind w:right="8"/>
        <w:jc w:val="center"/>
      </w:pPr>
    </w:p>
    <w:p w:rsidR="00FB73D8" w:rsidRDefault="009F4028" w:rsidP="005353D4">
      <w:pPr>
        <w:shd w:val="clear" w:color="auto" w:fill="FFFFFF"/>
        <w:ind w:right="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Е Н И Е</w:t>
      </w:r>
    </w:p>
    <w:p w:rsidR="005353D4" w:rsidRDefault="005353D4" w:rsidP="005353D4">
      <w:pPr>
        <w:shd w:val="clear" w:color="auto" w:fill="FFFFFF"/>
        <w:ind w:right="10"/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073"/>
        <w:gridCol w:w="5074"/>
      </w:tblGrid>
      <w:tr w:rsidR="003274D6" w:rsidRPr="004A3AEB" w:rsidTr="004A3AEB">
        <w:tc>
          <w:tcPr>
            <w:tcW w:w="5073" w:type="dxa"/>
          </w:tcPr>
          <w:p w:rsidR="003274D6" w:rsidRPr="004A3AEB" w:rsidRDefault="003274D6" w:rsidP="004A3AEB">
            <w:pPr>
              <w:ind w:right="10"/>
              <w:rPr>
                <w:sz w:val="28"/>
                <w:szCs w:val="28"/>
              </w:rPr>
            </w:pPr>
            <w:r w:rsidRPr="00E64EB7">
              <w:rPr>
                <w:rFonts w:eastAsia="Times New Roman"/>
                <w:sz w:val="26"/>
                <w:szCs w:val="26"/>
                <w:lang w:eastAsia="zh-CN"/>
              </w:rPr>
              <w:t>21 октября 2025 г.</w:t>
            </w:r>
          </w:p>
        </w:tc>
        <w:tc>
          <w:tcPr>
            <w:tcW w:w="5074" w:type="dxa"/>
          </w:tcPr>
          <w:p w:rsidR="003274D6" w:rsidRPr="004A3AEB" w:rsidRDefault="003274D6" w:rsidP="004A3AEB">
            <w:pPr>
              <w:ind w:right="10"/>
              <w:jc w:val="right"/>
              <w:rPr>
                <w:sz w:val="28"/>
                <w:szCs w:val="28"/>
              </w:rPr>
            </w:pPr>
            <w:r w:rsidRPr="00E64EB7">
              <w:rPr>
                <w:rFonts w:eastAsia="Times New Roman"/>
                <w:sz w:val="26"/>
                <w:szCs w:val="26"/>
                <w:lang w:eastAsia="zh-CN"/>
              </w:rPr>
              <w:t>№ 3</w:t>
            </w:r>
            <w:r w:rsidRPr="004A3AEB">
              <w:rPr>
                <w:rFonts w:eastAsia="Times New Roman"/>
                <w:sz w:val="26"/>
                <w:szCs w:val="26"/>
                <w:lang w:eastAsia="zh-CN"/>
              </w:rPr>
              <w:t>0</w:t>
            </w:r>
          </w:p>
        </w:tc>
      </w:tr>
    </w:tbl>
    <w:p w:rsidR="00FB73D8" w:rsidRDefault="009F4028">
      <w:pPr>
        <w:shd w:val="clear" w:color="auto" w:fill="FFFFFF"/>
        <w:spacing w:before="5"/>
        <w:ind w:right="5"/>
        <w:jc w:val="center"/>
      </w:pPr>
      <w:r>
        <w:rPr>
          <w:sz w:val="22"/>
          <w:szCs w:val="22"/>
        </w:rPr>
        <w:t>с. Бурла</w:t>
      </w:r>
    </w:p>
    <w:p w:rsidR="00FB73D8" w:rsidRDefault="00FB73D8">
      <w:pPr>
        <w:shd w:val="clear" w:color="auto" w:fill="FFFFFF"/>
        <w:ind w:right="5489"/>
        <w:jc w:val="both"/>
        <w:rPr>
          <w:b/>
          <w:bCs/>
          <w:sz w:val="26"/>
          <w:szCs w:val="26"/>
        </w:rPr>
      </w:pPr>
    </w:p>
    <w:p w:rsidR="00FB73D8" w:rsidRPr="005353D4" w:rsidRDefault="009F4028">
      <w:pPr>
        <w:pStyle w:val="a7"/>
        <w:rPr>
          <w:b/>
          <w:sz w:val="28"/>
          <w:szCs w:val="28"/>
        </w:rPr>
      </w:pPr>
      <w:r w:rsidRPr="005353D4">
        <w:rPr>
          <w:b/>
          <w:sz w:val="28"/>
          <w:szCs w:val="28"/>
        </w:rPr>
        <w:t>Об итогах проведения летней</w:t>
      </w:r>
    </w:p>
    <w:p w:rsidR="00FB73D8" w:rsidRPr="005353D4" w:rsidRDefault="009F4028">
      <w:pPr>
        <w:pStyle w:val="a7"/>
        <w:rPr>
          <w:b/>
          <w:sz w:val="28"/>
          <w:szCs w:val="28"/>
        </w:rPr>
      </w:pPr>
      <w:r w:rsidRPr="005353D4">
        <w:rPr>
          <w:b/>
          <w:sz w:val="28"/>
          <w:szCs w:val="28"/>
        </w:rPr>
        <w:t>оздоровительной кампании</w:t>
      </w:r>
    </w:p>
    <w:p w:rsidR="00FB73D8" w:rsidRPr="005353D4" w:rsidRDefault="005353D4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>в Бурлинском районе</w:t>
      </w:r>
      <w:r w:rsidR="009F4028" w:rsidRPr="005353D4">
        <w:rPr>
          <w:b/>
          <w:sz w:val="28"/>
          <w:szCs w:val="28"/>
        </w:rPr>
        <w:t xml:space="preserve"> </w:t>
      </w:r>
    </w:p>
    <w:p w:rsidR="00FB73D8" w:rsidRDefault="00FB73D8">
      <w:pPr>
        <w:shd w:val="clear" w:color="auto" w:fill="FFFFFF"/>
        <w:suppressAutoHyphens/>
        <w:ind w:right="4828"/>
        <w:jc w:val="both"/>
        <w:rPr>
          <w:b/>
          <w:bCs/>
          <w:sz w:val="28"/>
          <w:szCs w:val="28"/>
        </w:rPr>
      </w:pPr>
    </w:p>
    <w:p w:rsidR="00FB73D8" w:rsidRDefault="009F4028" w:rsidP="005353D4">
      <w:pPr>
        <w:pStyle w:val="a7"/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Заслушав и обсудив информацию председателя комитета по образованию Администрации Бурлинского района Малышко Н.В. «Об итогах проведения летней оздоровительной кампании в Бурлинском районе», районный Совет народных депутатов</w:t>
      </w:r>
    </w:p>
    <w:p w:rsidR="00FB73D8" w:rsidRDefault="009F4028" w:rsidP="005353D4">
      <w:pPr>
        <w:shd w:val="clear" w:color="auto" w:fill="FFFFFF"/>
        <w:suppressAutoHyphens/>
        <w:spacing w:line="298" w:lineRule="exact"/>
        <w:ind w:right="10"/>
        <w:jc w:val="center"/>
      </w:pPr>
      <w:r>
        <w:rPr>
          <w:sz w:val="26"/>
          <w:szCs w:val="26"/>
        </w:rPr>
        <w:t>Р Е Ш И Л:</w:t>
      </w:r>
    </w:p>
    <w:p w:rsidR="00FB73D8" w:rsidRDefault="009F4028" w:rsidP="005353D4">
      <w:pPr>
        <w:pStyle w:val="a7"/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Информацию «Об итогах проведения летней оздоровительной кампании в Бурлинском районе» </w:t>
      </w:r>
      <w:r>
        <w:rPr>
          <w:spacing w:val="-3"/>
          <w:sz w:val="26"/>
          <w:szCs w:val="26"/>
        </w:rPr>
        <w:t>принять к сведению (прилагается).</w:t>
      </w:r>
    </w:p>
    <w:p w:rsidR="00FB73D8" w:rsidRDefault="009F4028" w:rsidP="005353D4">
      <w:pPr>
        <w:pStyle w:val="a7"/>
        <w:suppressAutoHyphens/>
        <w:jc w:val="both"/>
        <w:rPr>
          <w:sz w:val="26"/>
          <w:szCs w:val="26"/>
        </w:rPr>
      </w:pPr>
      <w:r>
        <w:tab/>
      </w:r>
      <w:r>
        <w:rPr>
          <w:sz w:val="26"/>
          <w:szCs w:val="26"/>
        </w:rPr>
        <w:t>2.</w:t>
      </w:r>
      <w:r w:rsidR="00CE7E5F">
        <w:rPr>
          <w:sz w:val="26"/>
          <w:szCs w:val="26"/>
        </w:rPr>
        <w:t> </w:t>
      </w:r>
      <w:r>
        <w:rPr>
          <w:sz w:val="26"/>
          <w:szCs w:val="26"/>
        </w:rPr>
        <w:t>Комитету по образованию Администрации Бурлинского района и образовательным организа</w:t>
      </w:r>
      <w:r w:rsidR="00CE7E5F">
        <w:rPr>
          <w:sz w:val="26"/>
          <w:szCs w:val="26"/>
        </w:rPr>
        <w:t xml:space="preserve">циям района </w:t>
      </w:r>
      <w:r>
        <w:rPr>
          <w:sz w:val="26"/>
          <w:szCs w:val="26"/>
        </w:rPr>
        <w:t>продолжить работу по реализации планов оздоровительной кампании в Бурлинском районе.</w:t>
      </w:r>
    </w:p>
    <w:p w:rsidR="00FB73D8" w:rsidRDefault="00FB73D8">
      <w:pPr>
        <w:shd w:val="clear" w:color="auto" w:fill="FFFFFF"/>
        <w:tabs>
          <w:tab w:val="left" w:pos="8635"/>
        </w:tabs>
        <w:ind w:left="23"/>
        <w:jc w:val="both"/>
        <w:rPr>
          <w:sz w:val="26"/>
          <w:szCs w:val="26"/>
        </w:rPr>
      </w:pPr>
    </w:p>
    <w:p w:rsidR="00780E2B" w:rsidRDefault="00780E2B">
      <w:pPr>
        <w:shd w:val="clear" w:color="auto" w:fill="FFFFFF"/>
        <w:tabs>
          <w:tab w:val="left" w:pos="8635"/>
        </w:tabs>
        <w:ind w:left="23"/>
        <w:jc w:val="both"/>
        <w:rPr>
          <w:sz w:val="26"/>
          <w:szCs w:val="26"/>
        </w:rPr>
      </w:pPr>
    </w:p>
    <w:p w:rsidR="00FB73D8" w:rsidRDefault="00FB73D8">
      <w:pPr>
        <w:shd w:val="clear" w:color="auto" w:fill="FFFFFF"/>
        <w:tabs>
          <w:tab w:val="left" w:pos="8635"/>
        </w:tabs>
        <w:ind w:left="23"/>
        <w:jc w:val="both"/>
        <w:rPr>
          <w:sz w:val="26"/>
          <w:szCs w:val="26"/>
        </w:rPr>
      </w:pPr>
    </w:p>
    <w:p w:rsidR="00FB73D8" w:rsidRDefault="009F4028">
      <w:pPr>
        <w:shd w:val="clear" w:color="auto" w:fill="FFFFFF"/>
        <w:tabs>
          <w:tab w:val="left" w:pos="8635"/>
        </w:tabs>
        <w:ind w:left="2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районного </w:t>
      </w:r>
    </w:p>
    <w:p w:rsidR="00FB73D8" w:rsidRDefault="009F4028">
      <w:pPr>
        <w:shd w:val="clear" w:color="auto" w:fill="FFFFFF"/>
        <w:tabs>
          <w:tab w:val="left" w:pos="8635"/>
        </w:tabs>
        <w:ind w:left="23"/>
        <w:jc w:val="both"/>
      </w:pPr>
      <w:r>
        <w:rPr>
          <w:sz w:val="26"/>
          <w:szCs w:val="26"/>
        </w:rPr>
        <w:t xml:space="preserve">Совета народных депутатов                                      </w:t>
      </w:r>
      <w:r w:rsidR="00CE7E5F">
        <w:rPr>
          <w:sz w:val="26"/>
          <w:szCs w:val="26"/>
        </w:rPr>
        <w:t xml:space="preserve"> </w:t>
      </w:r>
      <w:r>
        <w:rPr>
          <w:sz w:val="26"/>
          <w:szCs w:val="26"/>
        </w:rPr>
        <w:t>Е.А. Головенко</w:t>
      </w:r>
    </w:p>
    <w:p w:rsidR="00FB73D8" w:rsidRDefault="00FB73D8">
      <w:pPr>
        <w:shd w:val="clear" w:color="auto" w:fill="FFFFFF"/>
        <w:tabs>
          <w:tab w:val="left" w:pos="8635"/>
        </w:tabs>
        <w:ind w:left="23"/>
        <w:jc w:val="both"/>
        <w:sectPr w:rsidR="00FB73D8">
          <w:type w:val="continuous"/>
          <w:pgSz w:w="11909" w:h="16834"/>
          <w:pgMar w:top="853" w:right="562" w:bottom="720" w:left="1416" w:header="720" w:footer="720" w:gutter="0"/>
          <w:cols w:space="720"/>
        </w:sectPr>
      </w:pPr>
    </w:p>
    <w:p w:rsidR="00FB73D8" w:rsidRPr="00CE7E5F" w:rsidRDefault="009F4028">
      <w:pPr>
        <w:ind w:right="-1" w:hanging="10"/>
        <w:jc w:val="center"/>
        <w:rPr>
          <w:b/>
          <w:caps/>
          <w:sz w:val="28"/>
          <w:szCs w:val="28"/>
        </w:rPr>
      </w:pPr>
      <w:r w:rsidRPr="00CE7E5F">
        <w:rPr>
          <w:b/>
          <w:caps/>
          <w:sz w:val="28"/>
          <w:szCs w:val="28"/>
        </w:rPr>
        <w:lastRenderedPageBreak/>
        <w:t>Информация</w:t>
      </w:r>
    </w:p>
    <w:p w:rsidR="00FB73D8" w:rsidRPr="00CE7E5F" w:rsidRDefault="009F4028">
      <w:pPr>
        <w:ind w:right="-1" w:hanging="10"/>
        <w:jc w:val="center"/>
        <w:rPr>
          <w:b/>
          <w:sz w:val="28"/>
          <w:szCs w:val="28"/>
        </w:rPr>
      </w:pPr>
      <w:r w:rsidRPr="00CE7E5F">
        <w:rPr>
          <w:b/>
          <w:sz w:val="28"/>
          <w:szCs w:val="28"/>
        </w:rPr>
        <w:t>Об итогах проведения летней оздоровительной кампании</w:t>
      </w:r>
    </w:p>
    <w:p w:rsidR="00FB73D8" w:rsidRDefault="009F4028">
      <w:pPr>
        <w:ind w:right="-1" w:hanging="10"/>
        <w:jc w:val="center"/>
        <w:rPr>
          <w:b/>
          <w:sz w:val="24"/>
          <w:szCs w:val="24"/>
        </w:rPr>
      </w:pPr>
      <w:r w:rsidRPr="00CE7E5F">
        <w:rPr>
          <w:b/>
          <w:sz w:val="28"/>
          <w:szCs w:val="28"/>
        </w:rPr>
        <w:t xml:space="preserve"> в Бурлинском районе</w:t>
      </w:r>
    </w:p>
    <w:p w:rsidR="00FB73D8" w:rsidRDefault="00FB73D8">
      <w:pPr>
        <w:ind w:right="-1" w:hanging="10"/>
        <w:jc w:val="center"/>
        <w:rPr>
          <w:b/>
          <w:sz w:val="24"/>
          <w:szCs w:val="24"/>
        </w:rPr>
      </w:pPr>
    </w:p>
    <w:p w:rsidR="00FB73D8" w:rsidRPr="00CE7E5F" w:rsidRDefault="009F4028" w:rsidP="00CE7E5F">
      <w:pPr>
        <w:pStyle w:val="a7"/>
        <w:suppressAutoHyphens/>
        <w:ind w:firstLine="709"/>
        <w:jc w:val="both"/>
        <w:rPr>
          <w:sz w:val="26"/>
          <w:szCs w:val="26"/>
        </w:rPr>
      </w:pPr>
      <w:r w:rsidRPr="00CE7E5F">
        <w:rPr>
          <w:sz w:val="26"/>
          <w:szCs w:val="26"/>
        </w:rPr>
        <w:t xml:space="preserve">Комитетом по образованию Администрации Бурлинского района совместно с общеобразовательными организациями проведена летняя оздоровительная кампания. </w:t>
      </w:r>
    </w:p>
    <w:p w:rsidR="00FB73D8" w:rsidRPr="00CE7E5F" w:rsidRDefault="009F4028" w:rsidP="00CE7E5F">
      <w:pPr>
        <w:pStyle w:val="a7"/>
        <w:suppressAutoHyphens/>
        <w:ind w:firstLine="709"/>
        <w:jc w:val="both"/>
        <w:rPr>
          <w:sz w:val="26"/>
          <w:szCs w:val="26"/>
        </w:rPr>
      </w:pPr>
      <w:r w:rsidRPr="00CE7E5F">
        <w:rPr>
          <w:sz w:val="26"/>
          <w:szCs w:val="26"/>
        </w:rPr>
        <w:t>Проведено заседание районной межведомственной комиссии по организации каникулярного отдыха, оздоровления и занятости детей и подростков.</w:t>
      </w:r>
    </w:p>
    <w:p w:rsidR="00FB73D8" w:rsidRPr="00CE7E5F" w:rsidRDefault="009F4028" w:rsidP="00CE7E5F">
      <w:pPr>
        <w:pStyle w:val="a7"/>
        <w:suppressAutoHyphens/>
        <w:ind w:firstLine="709"/>
        <w:jc w:val="both"/>
        <w:rPr>
          <w:sz w:val="26"/>
          <w:szCs w:val="26"/>
        </w:rPr>
      </w:pPr>
      <w:r w:rsidRPr="00CE7E5F">
        <w:rPr>
          <w:spacing w:val="-3"/>
          <w:sz w:val="26"/>
          <w:szCs w:val="26"/>
        </w:rPr>
        <w:t xml:space="preserve">Воспитательными ориентирами летней кампании 2025 года стали мероприятия, посвящены </w:t>
      </w:r>
      <w:r w:rsidRPr="00CE7E5F">
        <w:rPr>
          <w:sz w:val="26"/>
          <w:szCs w:val="26"/>
          <w:shd w:val="clear" w:color="auto" w:fill="FBFBFB"/>
        </w:rPr>
        <w:t>80-летию победы в ВОВ.</w:t>
      </w:r>
    </w:p>
    <w:p w:rsidR="00FB73D8" w:rsidRPr="00CE7E5F" w:rsidRDefault="009F4028" w:rsidP="00CE7E5F">
      <w:pPr>
        <w:pStyle w:val="a7"/>
        <w:suppressAutoHyphens/>
        <w:ind w:firstLine="709"/>
        <w:jc w:val="both"/>
        <w:rPr>
          <w:spacing w:val="-3"/>
          <w:sz w:val="26"/>
          <w:szCs w:val="26"/>
        </w:rPr>
      </w:pPr>
      <w:r w:rsidRPr="00CE7E5F">
        <w:rPr>
          <w:sz w:val="26"/>
          <w:szCs w:val="26"/>
        </w:rPr>
        <w:t xml:space="preserve">Основной формой летнего оздоровления являются лагеря с </w:t>
      </w:r>
      <w:r w:rsidRPr="00CE7E5F">
        <w:rPr>
          <w:spacing w:val="-3"/>
          <w:sz w:val="26"/>
          <w:szCs w:val="26"/>
        </w:rPr>
        <w:t xml:space="preserve">дневным пребыванием детей, созданные на базе МБОУ «Бурлинская СОШ», МБОУ «Новопесчанская СОШ», МБОУ «Устьянская СОШ», МБОУ «Михайловская СОШ», «Новосельская СОШ» филиал МБОУ «Бурлинская СОШ», «Лесная ООШ» филиал МБОУ «Устьянская СОШ». </w:t>
      </w:r>
    </w:p>
    <w:p w:rsidR="00FB73D8" w:rsidRPr="00CE7E5F" w:rsidRDefault="009F4028" w:rsidP="00CE7E5F">
      <w:pPr>
        <w:pStyle w:val="a7"/>
        <w:suppressAutoHyphens/>
        <w:ind w:firstLine="709"/>
        <w:jc w:val="both"/>
        <w:rPr>
          <w:sz w:val="26"/>
          <w:szCs w:val="26"/>
        </w:rPr>
      </w:pPr>
      <w:r w:rsidRPr="00CE7E5F">
        <w:rPr>
          <w:sz w:val="26"/>
          <w:szCs w:val="26"/>
        </w:rPr>
        <w:t>Для включения в краевой реестр лагерей с дневным пребыванием детей, созданных на базе общеобразовательных организаций в летний период 2025 года, были направлены заявления об их открытии. Проведена дезинфекция зелёной массы.</w:t>
      </w:r>
    </w:p>
    <w:p w:rsidR="00FB73D8" w:rsidRPr="00CE7E5F" w:rsidRDefault="009F4028" w:rsidP="00CE7E5F">
      <w:pPr>
        <w:pStyle w:val="a7"/>
        <w:suppressAutoHyphens/>
        <w:ind w:firstLineChars="250" w:firstLine="685"/>
        <w:jc w:val="both"/>
        <w:rPr>
          <w:spacing w:val="-3"/>
          <w:sz w:val="26"/>
          <w:szCs w:val="26"/>
        </w:rPr>
      </w:pPr>
      <w:r w:rsidRPr="00CE7E5F">
        <w:rPr>
          <w:spacing w:val="7"/>
          <w:sz w:val="26"/>
          <w:szCs w:val="26"/>
        </w:rPr>
        <w:t>Лагеря с дневным пребыванием</w:t>
      </w:r>
      <w:r w:rsidRPr="00CE7E5F">
        <w:rPr>
          <w:spacing w:val="-3"/>
          <w:sz w:val="26"/>
          <w:szCs w:val="26"/>
        </w:rPr>
        <w:t xml:space="preserve"> работали со 02 июня</w:t>
      </w:r>
      <w:r w:rsidR="00A45D74">
        <w:rPr>
          <w:spacing w:val="-3"/>
          <w:sz w:val="26"/>
          <w:szCs w:val="26"/>
        </w:rPr>
        <w:t xml:space="preserve"> </w:t>
      </w:r>
      <w:r w:rsidRPr="00CE7E5F">
        <w:rPr>
          <w:spacing w:val="-3"/>
          <w:sz w:val="26"/>
          <w:szCs w:val="26"/>
        </w:rPr>
        <w:t>по 23 июня 2025 года.</w:t>
      </w:r>
    </w:p>
    <w:p w:rsidR="00FB73D8" w:rsidRPr="00CE7E5F" w:rsidRDefault="009F4028" w:rsidP="00CE7E5F">
      <w:pPr>
        <w:pStyle w:val="a7"/>
        <w:suppressAutoHyphens/>
        <w:ind w:firstLineChars="250" w:firstLine="635"/>
        <w:jc w:val="both"/>
        <w:rPr>
          <w:b/>
          <w:color w:val="000000"/>
          <w:sz w:val="26"/>
          <w:szCs w:val="26"/>
        </w:rPr>
      </w:pPr>
      <w:r w:rsidRPr="00CE7E5F">
        <w:rPr>
          <w:spacing w:val="-3"/>
          <w:sz w:val="26"/>
          <w:szCs w:val="26"/>
        </w:rPr>
        <w:t xml:space="preserve"> В них было </w:t>
      </w:r>
      <w:r w:rsidRPr="00CE7E5F">
        <w:rPr>
          <w:spacing w:val="-1"/>
          <w:sz w:val="26"/>
          <w:szCs w:val="26"/>
        </w:rPr>
        <w:t xml:space="preserve">оздоровлено 132 ребёнка преимущественно из начальной школы. </w:t>
      </w:r>
      <w:r w:rsidRPr="00CE7E5F">
        <w:rPr>
          <w:color w:val="000000"/>
          <w:sz w:val="26"/>
          <w:szCs w:val="26"/>
        </w:rPr>
        <w:t>Сто двадцать три путёвки оплачены частично и девять путёвок детям участникам СВО оплачены полностью из бюджета Бурлинского района.</w:t>
      </w:r>
      <w:r w:rsidRPr="00CE7E5F">
        <w:rPr>
          <w:b/>
          <w:color w:val="000000"/>
          <w:sz w:val="26"/>
          <w:szCs w:val="26"/>
        </w:rPr>
        <w:t xml:space="preserve"> </w:t>
      </w:r>
    </w:p>
    <w:p w:rsidR="00FB73D8" w:rsidRPr="00CE7E5F" w:rsidRDefault="009F4028" w:rsidP="00CE7E5F">
      <w:pPr>
        <w:pStyle w:val="a7"/>
        <w:suppressAutoHyphens/>
        <w:ind w:firstLine="709"/>
        <w:jc w:val="both"/>
        <w:rPr>
          <w:color w:val="00B050"/>
          <w:sz w:val="26"/>
          <w:szCs w:val="26"/>
        </w:rPr>
      </w:pPr>
      <w:r w:rsidRPr="00CE7E5F">
        <w:rPr>
          <w:color w:val="000000"/>
          <w:sz w:val="26"/>
          <w:szCs w:val="26"/>
        </w:rPr>
        <w:t xml:space="preserve">В загородных оздоровительных лагерях Алтайского края отдохнуло 9 человек. В краевых профильных сменах участвовала три ребёнка из общеобразовательных организаций района. </w:t>
      </w:r>
    </w:p>
    <w:p w:rsidR="00FB73D8" w:rsidRPr="00CE7E5F" w:rsidRDefault="009F4028" w:rsidP="00CE7E5F">
      <w:pPr>
        <w:pStyle w:val="a7"/>
        <w:suppressAutoHyphens/>
        <w:ind w:firstLine="709"/>
        <w:jc w:val="both"/>
        <w:rPr>
          <w:sz w:val="26"/>
          <w:szCs w:val="26"/>
        </w:rPr>
      </w:pPr>
      <w:r w:rsidRPr="00CE7E5F">
        <w:rPr>
          <w:sz w:val="26"/>
          <w:szCs w:val="26"/>
        </w:rPr>
        <w:t xml:space="preserve">Из муниципального бюджета на проведение летней оздоровительной кампании было выделено 440,0 тыс. рублей. </w:t>
      </w:r>
    </w:p>
    <w:p w:rsidR="00FB73D8" w:rsidRPr="00CE7E5F" w:rsidRDefault="009F4028" w:rsidP="00CE7E5F">
      <w:pPr>
        <w:pStyle w:val="a7"/>
        <w:suppressAutoHyphens/>
        <w:ind w:firstLine="709"/>
        <w:jc w:val="both"/>
        <w:rPr>
          <w:sz w:val="26"/>
          <w:szCs w:val="26"/>
        </w:rPr>
      </w:pPr>
      <w:r w:rsidRPr="00CE7E5F">
        <w:rPr>
          <w:rStyle w:val="apple-style-span"/>
          <w:sz w:val="26"/>
          <w:szCs w:val="26"/>
        </w:rPr>
        <w:t xml:space="preserve">При организации летнего отдыха особое внимание было уделено безопасности детей и подростков в период пребывания в оздоровительных учреждениях, пожарной безопасности, соблюдению санитарного законодательства, предупреждению дорожно-транспортного травматизма среди детей. </w:t>
      </w:r>
    </w:p>
    <w:p w:rsidR="00FB73D8" w:rsidRPr="00CE7E5F" w:rsidRDefault="009F4028" w:rsidP="00CE7E5F">
      <w:pPr>
        <w:pStyle w:val="a7"/>
        <w:suppressAutoHyphens/>
        <w:ind w:firstLine="709"/>
        <w:jc w:val="both"/>
        <w:rPr>
          <w:sz w:val="26"/>
          <w:szCs w:val="26"/>
        </w:rPr>
      </w:pPr>
      <w:r w:rsidRPr="00CE7E5F">
        <w:rPr>
          <w:sz w:val="26"/>
          <w:szCs w:val="26"/>
        </w:rPr>
        <w:t>Сотрудники ТО Роспотребнадзор</w:t>
      </w:r>
      <w:r w:rsidR="00A45D74">
        <w:rPr>
          <w:sz w:val="26"/>
          <w:szCs w:val="26"/>
        </w:rPr>
        <w:t xml:space="preserve"> </w:t>
      </w:r>
      <w:r w:rsidRPr="00CE7E5F">
        <w:rPr>
          <w:sz w:val="26"/>
          <w:szCs w:val="26"/>
        </w:rPr>
        <w:t xml:space="preserve">проверили создание необходимых санитарно-гигиенических условий и обеспечивали своевременный контроль за санитарно-эпидемиологической обстановкой в летних оздоровительных лагерях с дневным пребыванием детей. </w:t>
      </w:r>
    </w:p>
    <w:p w:rsidR="00FB73D8" w:rsidRPr="00CE7E5F" w:rsidRDefault="009F4028" w:rsidP="00CE7E5F">
      <w:pPr>
        <w:pStyle w:val="a7"/>
        <w:suppressAutoHyphens/>
        <w:ind w:firstLine="709"/>
        <w:jc w:val="both"/>
        <w:rPr>
          <w:sz w:val="26"/>
          <w:szCs w:val="26"/>
        </w:rPr>
      </w:pPr>
      <w:r w:rsidRPr="00CE7E5F">
        <w:rPr>
          <w:sz w:val="26"/>
          <w:szCs w:val="26"/>
        </w:rPr>
        <w:t>Госпожнадзор провел проверку по вопросу обеспечения противопожарной безопасности учреждений детского отдыха и оздоровления.</w:t>
      </w:r>
    </w:p>
    <w:p w:rsidR="00FB73D8" w:rsidRPr="00CE7E5F" w:rsidRDefault="009F4028" w:rsidP="00CE7E5F">
      <w:pPr>
        <w:pStyle w:val="a7"/>
        <w:suppressAutoHyphens/>
        <w:ind w:firstLine="709"/>
        <w:jc w:val="both"/>
        <w:rPr>
          <w:sz w:val="26"/>
          <w:szCs w:val="26"/>
        </w:rPr>
      </w:pPr>
      <w:r w:rsidRPr="00CE7E5F">
        <w:rPr>
          <w:sz w:val="26"/>
          <w:szCs w:val="26"/>
        </w:rPr>
        <w:t>В мае проведены медицинские осмотры работников детских лагерей с дневным пребыванием при общеобразовательных организациях, педагоги и техн</w:t>
      </w:r>
      <w:r w:rsidR="00A45D74">
        <w:rPr>
          <w:sz w:val="26"/>
          <w:szCs w:val="26"/>
        </w:rPr>
        <w:t>ический</w:t>
      </w:r>
      <w:r w:rsidRPr="00CE7E5F">
        <w:rPr>
          <w:sz w:val="26"/>
          <w:szCs w:val="26"/>
        </w:rPr>
        <w:t xml:space="preserve"> персонал прошли обучение по санитарным нормам и гигиеническое обучение. </w:t>
      </w:r>
    </w:p>
    <w:p w:rsidR="00FB73D8" w:rsidRPr="00CE7E5F" w:rsidRDefault="009F4028" w:rsidP="00CE7E5F">
      <w:pPr>
        <w:pStyle w:val="a7"/>
        <w:suppressAutoHyphens/>
        <w:ind w:firstLine="709"/>
        <w:jc w:val="both"/>
        <w:rPr>
          <w:sz w:val="26"/>
          <w:szCs w:val="26"/>
        </w:rPr>
      </w:pPr>
      <w:r w:rsidRPr="00CE7E5F">
        <w:rPr>
          <w:sz w:val="26"/>
          <w:szCs w:val="26"/>
        </w:rPr>
        <w:t xml:space="preserve">Пункт полиции по Бурлинскому району обеспечивал правопорядок в период пребывания детей в оздоровительных учреждениях на территории района: проведены профилактические меры для снижения детского и подросткового травматизма на дорогах и улицах в летний период. </w:t>
      </w:r>
    </w:p>
    <w:p w:rsidR="00FB73D8" w:rsidRPr="00CE7E5F" w:rsidRDefault="009F4028" w:rsidP="00CE7E5F">
      <w:pPr>
        <w:suppressAutoHyphens/>
        <w:ind w:right="140" w:firstLine="709"/>
        <w:jc w:val="both"/>
        <w:rPr>
          <w:color w:val="000000"/>
          <w:sz w:val="26"/>
          <w:szCs w:val="26"/>
        </w:rPr>
      </w:pPr>
      <w:r w:rsidRPr="00CE7E5F">
        <w:rPr>
          <w:sz w:val="26"/>
          <w:szCs w:val="26"/>
        </w:rPr>
        <w:t>Д</w:t>
      </w:r>
      <w:r w:rsidRPr="00CE7E5F">
        <w:rPr>
          <w:color w:val="000000"/>
          <w:sz w:val="26"/>
          <w:szCs w:val="26"/>
        </w:rPr>
        <w:t>ля юношей, окончивших 8-е и 10-е классы, с 26</w:t>
      </w:r>
      <w:r w:rsidR="00A45D74">
        <w:rPr>
          <w:color w:val="000000"/>
          <w:sz w:val="26"/>
          <w:szCs w:val="26"/>
        </w:rPr>
        <w:t xml:space="preserve"> по 30 мая</w:t>
      </w:r>
      <w:r w:rsidRPr="00CE7E5F">
        <w:rPr>
          <w:color w:val="000000"/>
          <w:sz w:val="26"/>
          <w:szCs w:val="26"/>
        </w:rPr>
        <w:t xml:space="preserve"> на базах образовательных организаций прошли учебные сборы.</w:t>
      </w:r>
    </w:p>
    <w:p w:rsidR="00FB73D8" w:rsidRPr="00CE7E5F" w:rsidRDefault="009F4028" w:rsidP="00CE7E5F">
      <w:pPr>
        <w:pStyle w:val="a7"/>
        <w:suppressAutoHyphens/>
        <w:ind w:firstLine="709"/>
        <w:jc w:val="both"/>
        <w:rPr>
          <w:sz w:val="26"/>
          <w:szCs w:val="26"/>
        </w:rPr>
      </w:pPr>
      <w:r w:rsidRPr="00CE7E5F">
        <w:rPr>
          <w:sz w:val="26"/>
          <w:szCs w:val="26"/>
        </w:rPr>
        <w:tab/>
      </w:r>
      <w:r w:rsidRPr="00CE7E5F">
        <w:rPr>
          <w:color w:val="000000"/>
          <w:spacing w:val="1"/>
          <w:sz w:val="26"/>
          <w:szCs w:val="26"/>
        </w:rPr>
        <w:t>На 8 пришкольных участках в летний период трудились 518 учащихся</w:t>
      </w:r>
      <w:r w:rsidRPr="00CE7E5F">
        <w:rPr>
          <w:color w:val="000000"/>
          <w:spacing w:val="-1"/>
          <w:sz w:val="26"/>
          <w:szCs w:val="26"/>
        </w:rPr>
        <w:t xml:space="preserve">. </w:t>
      </w:r>
    </w:p>
    <w:p w:rsidR="00FB73D8" w:rsidRPr="00CE7E5F" w:rsidRDefault="009F4028" w:rsidP="00CE7E5F">
      <w:pPr>
        <w:pStyle w:val="a7"/>
        <w:suppressAutoHyphens/>
        <w:ind w:firstLine="709"/>
        <w:jc w:val="both"/>
        <w:rPr>
          <w:sz w:val="26"/>
          <w:szCs w:val="26"/>
        </w:rPr>
      </w:pPr>
      <w:r w:rsidRPr="00CE7E5F">
        <w:rPr>
          <w:sz w:val="26"/>
          <w:szCs w:val="26"/>
        </w:rPr>
        <w:t xml:space="preserve">Для охвата летним отдыхом и занятостью детей и подростков остаются актуальными малозатратные формы организации: экскурсии, однодневные походы и </w:t>
      </w:r>
      <w:r w:rsidRPr="00CE7E5F">
        <w:rPr>
          <w:sz w:val="26"/>
          <w:szCs w:val="26"/>
        </w:rPr>
        <w:lastRenderedPageBreak/>
        <w:t>поездки, общественно-полезный неоплачиваемый труд, организация волонтёрских отрядов, работа разновозрастных отрядов.</w:t>
      </w:r>
    </w:p>
    <w:p w:rsidR="00FB73D8" w:rsidRPr="00CE7E5F" w:rsidRDefault="009F4028" w:rsidP="00CE7E5F">
      <w:pPr>
        <w:pStyle w:val="a7"/>
        <w:suppressAutoHyphens/>
        <w:ind w:firstLine="709"/>
        <w:jc w:val="both"/>
        <w:rPr>
          <w:sz w:val="26"/>
          <w:szCs w:val="26"/>
        </w:rPr>
      </w:pPr>
      <w:r w:rsidRPr="00CE7E5F">
        <w:rPr>
          <w:sz w:val="26"/>
          <w:szCs w:val="26"/>
        </w:rPr>
        <w:t xml:space="preserve">Была обеспечена работа детских творческих объединений, спортивных секций, клубов при образовательных организациях. </w:t>
      </w:r>
    </w:p>
    <w:p w:rsidR="00FB73D8" w:rsidRPr="00CE7E5F" w:rsidRDefault="009F4028" w:rsidP="00CE7E5F">
      <w:pPr>
        <w:pStyle w:val="a7"/>
        <w:suppressAutoHyphens/>
        <w:ind w:firstLine="709"/>
        <w:jc w:val="both"/>
        <w:rPr>
          <w:sz w:val="26"/>
          <w:szCs w:val="26"/>
        </w:rPr>
      </w:pPr>
      <w:r w:rsidRPr="00CE7E5F">
        <w:rPr>
          <w:sz w:val="26"/>
          <w:szCs w:val="26"/>
        </w:rPr>
        <w:t xml:space="preserve">51 школьник в возрасте от 14 до 18 лет были трудоустроены образовательными организациями и Центром занятости населения. </w:t>
      </w:r>
    </w:p>
    <w:p w:rsidR="00FB73D8" w:rsidRPr="00CE7E5F" w:rsidRDefault="009F4028" w:rsidP="00CE7E5F">
      <w:pPr>
        <w:pStyle w:val="a7"/>
        <w:suppressAutoHyphens/>
        <w:ind w:firstLine="709"/>
        <w:jc w:val="both"/>
        <w:rPr>
          <w:spacing w:val="-3"/>
          <w:sz w:val="26"/>
          <w:szCs w:val="26"/>
        </w:rPr>
      </w:pPr>
      <w:r w:rsidRPr="00CE7E5F">
        <w:rPr>
          <w:spacing w:val="-3"/>
          <w:sz w:val="26"/>
          <w:szCs w:val="26"/>
        </w:rPr>
        <w:t xml:space="preserve">На трудоустройство школьников   в общеобразовательных организациях    израсходовано </w:t>
      </w:r>
      <w:r w:rsidRPr="00CE7E5F">
        <w:rPr>
          <w:sz w:val="26"/>
          <w:szCs w:val="26"/>
        </w:rPr>
        <w:t>38,4 тыс.</w:t>
      </w:r>
      <w:r w:rsidRPr="00CE7E5F">
        <w:rPr>
          <w:spacing w:val="-1"/>
          <w:sz w:val="26"/>
          <w:szCs w:val="26"/>
        </w:rPr>
        <w:t xml:space="preserve"> </w:t>
      </w:r>
      <w:r w:rsidRPr="00CE7E5F">
        <w:rPr>
          <w:sz w:val="26"/>
          <w:szCs w:val="26"/>
        </w:rPr>
        <w:t>рублей</w:t>
      </w:r>
      <w:r w:rsidRPr="00CE7E5F">
        <w:rPr>
          <w:spacing w:val="-1"/>
          <w:sz w:val="26"/>
          <w:szCs w:val="26"/>
        </w:rPr>
        <w:t xml:space="preserve"> из муниципального бюджета (6 человек </w:t>
      </w:r>
      <w:r w:rsidRPr="00CE7E5F">
        <w:rPr>
          <w:sz w:val="26"/>
          <w:szCs w:val="26"/>
        </w:rPr>
        <w:t>МБОУ «Новопесчанская СОШ»</w:t>
      </w:r>
      <w:r w:rsidRPr="00CE7E5F">
        <w:rPr>
          <w:spacing w:val="-1"/>
          <w:sz w:val="26"/>
          <w:szCs w:val="26"/>
        </w:rPr>
        <w:t xml:space="preserve">). </w:t>
      </w:r>
    </w:p>
    <w:p w:rsidR="00FB73D8" w:rsidRPr="00CE7E5F" w:rsidRDefault="009F4028" w:rsidP="00CE7E5F">
      <w:pPr>
        <w:pStyle w:val="a7"/>
        <w:suppressAutoHyphens/>
        <w:ind w:firstLine="709"/>
        <w:jc w:val="both"/>
        <w:rPr>
          <w:sz w:val="26"/>
          <w:szCs w:val="26"/>
        </w:rPr>
      </w:pPr>
      <w:r w:rsidRPr="00CE7E5F">
        <w:rPr>
          <w:sz w:val="26"/>
          <w:szCs w:val="26"/>
        </w:rPr>
        <w:t xml:space="preserve">Трудоустройство несовершеннолетних организуется в соответствии с законодательством, регулирующих труд работников в возрасте до 18 лет. Контроль за трудоустройством подростков (охрана труда, выплата заработной платы) осуществляется и надзорными органами (прокуратура, трудинспекция). </w:t>
      </w:r>
    </w:p>
    <w:p w:rsidR="00FB73D8" w:rsidRPr="00CE7E5F" w:rsidRDefault="009F4028" w:rsidP="00CE7E5F">
      <w:pPr>
        <w:pStyle w:val="a7"/>
        <w:suppressAutoHyphens/>
        <w:ind w:firstLine="709"/>
        <w:jc w:val="both"/>
        <w:rPr>
          <w:rStyle w:val="apple-style-span"/>
          <w:sz w:val="26"/>
          <w:szCs w:val="26"/>
        </w:rPr>
      </w:pPr>
      <w:r w:rsidRPr="00CE7E5F">
        <w:rPr>
          <w:rStyle w:val="apple-style-span"/>
          <w:sz w:val="26"/>
          <w:szCs w:val="26"/>
        </w:rPr>
        <w:t xml:space="preserve">Важным направлением работы остаётся организация отдыха детей-сирот, детей, оставшихся без попечения родителей, несовершеннолетних, проживающих в малообеспеченных семьях и семьях, находящихся в трудной жизненной ситуации.  </w:t>
      </w:r>
    </w:p>
    <w:p w:rsidR="00FB73D8" w:rsidRPr="00CE7E5F" w:rsidRDefault="009F4028" w:rsidP="00CE7E5F">
      <w:pPr>
        <w:pStyle w:val="a7"/>
        <w:suppressAutoHyphens/>
        <w:ind w:firstLine="709"/>
        <w:jc w:val="both"/>
        <w:rPr>
          <w:sz w:val="26"/>
          <w:szCs w:val="26"/>
        </w:rPr>
      </w:pPr>
      <w:r w:rsidRPr="00CE7E5F">
        <w:rPr>
          <w:sz w:val="26"/>
          <w:szCs w:val="26"/>
        </w:rPr>
        <w:t xml:space="preserve">20 школьников, состоящих на учете в ПДН ОП по Бурлинскому району, на внутришкольном учете были заняты на пришкольных участках, трудоустроены Центром занятости, охвачены досугом в разновозрастных отрядах, лагерях с дневным пребыванием, заняты на выпускных и вступительных экзаменах. </w:t>
      </w:r>
    </w:p>
    <w:p w:rsidR="00FB73D8" w:rsidRPr="00CE7E5F" w:rsidRDefault="009F4028" w:rsidP="00CE7E5F">
      <w:pPr>
        <w:pStyle w:val="a7"/>
        <w:suppressAutoHyphens/>
        <w:ind w:firstLine="709"/>
        <w:jc w:val="both"/>
        <w:rPr>
          <w:sz w:val="26"/>
          <w:szCs w:val="26"/>
        </w:rPr>
      </w:pPr>
      <w:r w:rsidRPr="00CE7E5F">
        <w:rPr>
          <w:sz w:val="26"/>
          <w:szCs w:val="26"/>
        </w:rPr>
        <w:t xml:space="preserve">В течение лета регулярно проводились рейды по проверке соблюдения санитарных норм. Центр гигиены и санитарного контроля неоднократно проводил исследования воды, качества приготовления продуктов, используемых образовательными учреждениями дезинфицирующих средств. </w:t>
      </w:r>
    </w:p>
    <w:p w:rsidR="00FB73D8" w:rsidRPr="00CE7E5F" w:rsidRDefault="009F4028" w:rsidP="00CE7E5F">
      <w:pPr>
        <w:pStyle w:val="a7"/>
        <w:suppressAutoHyphens/>
        <w:ind w:firstLine="709"/>
        <w:jc w:val="both"/>
        <w:rPr>
          <w:sz w:val="26"/>
          <w:szCs w:val="26"/>
        </w:rPr>
      </w:pPr>
      <w:r w:rsidRPr="00CE7E5F">
        <w:rPr>
          <w:sz w:val="26"/>
          <w:szCs w:val="26"/>
        </w:rPr>
        <w:t>Комиссией по делам несовершеннолетних</w:t>
      </w:r>
      <w:r w:rsidR="00A45D74">
        <w:rPr>
          <w:sz w:val="26"/>
          <w:szCs w:val="26"/>
        </w:rPr>
        <w:t xml:space="preserve"> </w:t>
      </w:r>
      <w:r w:rsidRPr="00CE7E5F">
        <w:rPr>
          <w:sz w:val="26"/>
          <w:szCs w:val="26"/>
        </w:rPr>
        <w:t xml:space="preserve">совместно с образовательными организациями в соответствии с планом работы проводились мероприятия по предупреждению правонарушений и преступлений среди несовершеннолетних, по организации летнего отдыха, труда и занятости детей из группы социального риска и их учет. </w:t>
      </w:r>
    </w:p>
    <w:p w:rsidR="00FB73D8" w:rsidRPr="00CE7E5F" w:rsidRDefault="009F4028" w:rsidP="00CE7E5F">
      <w:pPr>
        <w:pStyle w:val="a7"/>
        <w:suppressAutoHyphens/>
        <w:ind w:firstLine="709"/>
        <w:jc w:val="both"/>
        <w:rPr>
          <w:sz w:val="26"/>
          <w:szCs w:val="26"/>
        </w:rPr>
      </w:pPr>
      <w:r w:rsidRPr="00CE7E5F">
        <w:rPr>
          <w:sz w:val="26"/>
          <w:szCs w:val="26"/>
        </w:rPr>
        <w:t>В период подготовки к летним каникулам в общеобразовательных организациях, совместно с отделением полиции по Бурлинскому району была организована работа по информированию о действии закона АК от 07.12.2009 года № 99 – ЗС «Об ограничении пребывания несовершеннолетних в общественных местах на территории АК».</w:t>
      </w:r>
    </w:p>
    <w:p w:rsidR="00CE7E5F" w:rsidRDefault="009F4028" w:rsidP="00CE7E5F">
      <w:pPr>
        <w:pStyle w:val="a7"/>
        <w:suppressAutoHyphens/>
        <w:ind w:firstLine="709"/>
        <w:jc w:val="both"/>
        <w:rPr>
          <w:sz w:val="26"/>
          <w:szCs w:val="26"/>
        </w:rPr>
      </w:pPr>
      <w:r w:rsidRPr="00CE7E5F">
        <w:rPr>
          <w:sz w:val="26"/>
          <w:szCs w:val="26"/>
        </w:rPr>
        <w:t>В период летних каникул в трех общеобразовательных организациях, работал «Родительский патруль на воде».</w:t>
      </w:r>
    </w:p>
    <w:p w:rsidR="00FB73D8" w:rsidRPr="00CE7E5F" w:rsidRDefault="009F4028" w:rsidP="00CE7E5F">
      <w:pPr>
        <w:pStyle w:val="a7"/>
        <w:suppressAutoHyphens/>
        <w:ind w:firstLine="709"/>
        <w:jc w:val="both"/>
        <w:rPr>
          <w:sz w:val="26"/>
          <w:szCs w:val="26"/>
        </w:rPr>
      </w:pPr>
      <w:r w:rsidRPr="00CE7E5F">
        <w:rPr>
          <w:sz w:val="26"/>
          <w:szCs w:val="26"/>
        </w:rPr>
        <w:t>Так же в течение летних каникул 2025 г</w:t>
      </w:r>
      <w:r w:rsidR="00A45D74">
        <w:rPr>
          <w:sz w:val="26"/>
          <w:szCs w:val="26"/>
        </w:rPr>
        <w:t>ода</w:t>
      </w:r>
      <w:r w:rsidRPr="00CE7E5F">
        <w:rPr>
          <w:sz w:val="26"/>
          <w:szCs w:val="26"/>
        </w:rPr>
        <w:t xml:space="preserve"> дети были заняты посредством малозатратных форм отдыха</w:t>
      </w:r>
      <w:r w:rsidR="00A45D74">
        <w:rPr>
          <w:sz w:val="26"/>
          <w:szCs w:val="26"/>
        </w:rPr>
        <w:t>,</w:t>
      </w:r>
      <w:r w:rsidRPr="00CE7E5F">
        <w:rPr>
          <w:sz w:val="26"/>
          <w:szCs w:val="26"/>
        </w:rPr>
        <w:t xml:space="preserve"> в т.</w:t>
      </w:r>
      <w:r w:rsidR="00073F6C">
        <w:rPr>
          <w:sz w:val="26"/>
          <w:szCs w:val="26"/>
        </w:rPr>
        <w:t> </w:t>
      </w:r>
      <w:r w:rsidRPr="00CE7E5F">
        <w:rPr>
          <w:sz w:val="26"/>
          <w:szCs w:val="26"/>
        </w:rPr>
        <w:t>ч. на досуговых площадках в общеобразовательных организациях района прошли следующие мероприятия: «Пусть лето звонкое смеется»; Викторина «Сказки А.С. Пушкина» «Что за прелесть эти сказки!»; Мастер-класс по рисованию; Дос</w:t>
      </w:r>
      <w:bookmarkStart w:id="0" w:name="_GoBack"/>
      <w:bookmarkEnd w:id="0"/>
      <w:r w:rsidRPr="00CE7E5F">
        <w:rPr>
          <w:sz w:val="26"/>
          <w:szCs w:val="26"/>
        </w:rPr>
        <w:t>уговая площадка «Лето перемен»; Слайд-презентация «Главный символ России» ко Дню Государственного флага Российской Федерации; Профильная смена «Будущий первоклассник»; Игровая программа «Ура! Каникулы!»; Весёлые старты «Летняя карусель»; Игровая программа «Ой на Ивана, ой да на Купалу…»; Игровая программа «Воробьиная дискотека»; «Чудеса и развлечения»; Фестиваль песни «Дорогою добра»; Конкурс рисунков «Родная сторона»; Игра-путе</w:t>
      </w:r>
      <w:r w:rsidR="00073F6C">
        <w:rPr>
          <w:sz w:val="26"/>
          <w:szCs w:val="26"/>
        </w:rPr>
        <w:t>шествие «Летняя карусель»; Позна</w:t>
      </w:r>
      <w:r w:rsidRPr="00CE7E5F">
        <w:rPr>
          <w:sz w:val="26"/>
          <w:szCs w:val="26"/>
        </w:rPr>
        <w:t xml:space="preserve">вательно-прогулочная экскурсия «Вехи истории»; Конкурс рисунков «Дорожные знаки»; Выставка фотографий «Беззаботное лето»; Цветная дискотека и многие другие. </w:t>
      </w:r>
    </w:p>
    <w:p w:rsidR="00FB73D8" w:rsidRPr="00CE7E5F" w:rsidRDefault="009F4028" w:rsidP="00CE7E5F">
      <w:pPr>
        <w:pStyle w:val="a7"/>
        <w:suppressAutoHyphens/>
        <w:ind w:firstLine="709"/>
        <w:jc w:val="both"/>
        <w:rPr>
          <w:sz w:val="26"/>
          <w:szCs w:val="26"/>
        </w:rPr>
      </w:pPr>
      <w:r w:rsidRPr="00CE7E5F">
        <w:rPr>
          <w:sz w:val="26"/>
          <w:szCs w:val="26"/>
        </w:rPr>
        <w:lastRenderedPageBreak/>
        <w:t xml:space="preserve">В каникулярное время подготовлены и разосланы через совместные группы в мессенджерах информационные памятки по тематике: «Обязанности родителей в сфере образования детей», видеоролик антинаркотической направленности по пропаганде ценностей здорового образа жизни, «Безопасные каникулы». </w:t>
      </w:r>
    </w:p>
    <w:p w:rsidR="00FB73D8" w:rsidRPr="00CE7E5F" w:rsidRDefault="009F4028" w:rsidP="00CE7E5F">
      <w:pPr>
        <w:pStyle w:val="a7"/>
        <w:suppressAutoHyphens/>
        <w:ind w:firstLine="709"/>
        <w:jc w:val="both"/>
        <w:rPr>
          <w:sz w:val="26"/>
          <w:szCs w:val="26"/>
        </w:rPr>
      </w:pPr>
      <w:r w:rsidRPr="00CE7E5F">
        <w:rPr>
          <w:rStyle w:val="apple-style-span"/>
          <w:sz w:val="26"/>
          <w:szCs w:val="26"/>
        </w:rPr>
        <w:t xml:space="preserve">Детей </w:t>
      </w:r>
      <w:r w:rsidRPr="00CE7E5F">
        <w:rPr>
          <w:sz w:val="26"/>
          <w:szCs w:val="26"/>
        </w:rPr>
        <w:t>о</w:t>
      </w:r>
      <w:r w:rsidRPr="00CE7E5F">
        <w:rPr>
          <w:rStyle w:val="apple-style-span"/>
          <w:sz w:val="26"/>
          <w:szCs w:val="26"/>
        </w:rPr>
        <w:t>тдохнувших, оздоровленных и занятых полезным трудом летом 2025 года в районе - 89,9 %.</w:t>
      </w:r>
    </w:p>
    <w:p w:rsidR="00FB73D8" w:rsidRPr="00CE7E5F" w:rsidRDefault="009F4028" w:rsidP="00CE7E5F">
      <w:pPr>
        <w:suppressAutoHyphens/>
        <w:ind w:right="140" w:firstLine="709"/>
        <w:jc w:val="both"/>
        <w:rPr>
          <w:sz w:val="26"/>
          <w:szCs w:val="26"/>
        </w:rPr>
      </w:pPr>
      <w:r w:rsidRPr="00CE7E5F">
        <w:rPr>
          <w:color w:val="000000"/>
          <w:sz w:val="26"/>
          <w:szCs w:val="26"/>
        </w:rPr>
        <w:t>Охват летним отдыхом и оздоровлением, занятостью в летний период несовершеннолетних состоящих на всех видах профилактического учёта составляет 100%.</w:t>
      </w:r>
    </w:p>
    <w:p w:rsidR="00FB73D8" w:rsidRPr="00CE7E5F" w:rsidRDefault="00FB73D8" w:rsidP="00CE7E5F">
      <w:pPr>
        <w:pStyle w:val="a7"/>
        <w:suppressAutoHyphens/>
        <w:ind w:firstLine="709"/>
        <w:jc w:val="both"/>
        <w:rPr>
          <w:sz w:val="26"/>
          <w:szCs w:val="26"/>
        </w:rPr>
      </w:pPr>
    </w:p>
    <w:p w:rsidR="00FB73D8" w:rsidRPr="00CE7E5F" w:rsidRDefault="009F4028" w:rsidP="007768C3">
      <w:pPr>
        <w:pStyle w:val="a4"/>
        <w:shd w:val="clear" w:color="auto" w:fill="FFFFFF"/>
        <w:suppressAutoHyphens/>
        <w:spacing w:after="0" w:line="240" w:lineRule="auto"/>
        <w:ind w:firstLineChars="272" w:firstLine="707"/>
        <w:jc w:val="both"/>
        <w:rPr>
          <w:rFonts w:eastAsia="Montserrat"/>
          <w:color w:val="000000"/>
          <w:sz w:val="26"/>
          <w:szCs w:val="26"/>
        </w:rPr>
      </w:pPr>
      <w:r w:rsidRPr="00CE7E5F">
        <w:rPr>
          <w:rFonts w:eastAsia="Montserrat"/>
          <w:color w:val="000000"/>
          <w:sz w:val="26"/>
          <w:szCs w:val="26"/>
          <w:shd w:val="clear" w:color="auto" w:fill="FFFFFF"/>
        </w:rPr>
        <w:t>В целях проведения оздоровительной кампании, обеспечения отдыха, оздоровления и занятости детей на достойном уровне в следующем году ставим следующие задачи:</w:t>
      </w:r>
    </w:p>
    <w:p w:rsidR="00FB73D8" w:rsidRPr="00CE7E5F" w:rsidRDefault="009F4028" w:rsidP="00CE7E5F">
      <w:pPr>
        <w:pStyle w:val="a4"/>
        <w:shd w:val="clear" w:color="auto" w:fill="FFFFFF"/>
        <w:suppressAutoHyphens/>
        <w:spacing w:after="0" w:line="240" w:lineRule="auto"/>
        <w:ind w:firstLine="709"/>
        <w:jc w:val="both"/>
        <w:rPr>
          <w:rFonts w:eastAsia="Montserrat"/>
          <w:color w:val="000000"/>
          <w:sz w:val="26"/>
          <w:szCs w:val="26"/>
        </w:rPr>
      </w:pPr>
      <w:r w:rsidRPr="00CE7E5F">
        <w:rPr>
          <w:rFonts w:eastAsia="Montserrat"/>
          <w:color w:val="000000"/>
          <w:sz w:val="26"/>
          <w:szCs w:val="26"/>
          <w:shd w:val="clear" w:color="auto" w:fill="FFFFFF"/>
        </w:rPr>
        <w:t>- предусмотреть финансирование на уровне не ниже запланированного на 2025 год;</w:t>
      </w:r>
    </w:p>
    <w:p w:rsidR="00FB73D8" w:rsidRPr="00CE7E5F" w:rsidRDefault="009F4028" w:rsidP="00CE7E5F">
      <w:pPr>
        <w:pStyle w:val="a4"/>
        <w:shd w:val="clear" w:color="auto" w:fill="FFFFFF"/>
        <w:suppressAutoHyphens/>
        <w:spacing w:after="0" w:line="240" w:lineRule="auto"/>
        <w:ind w:firstLine="709"/>
        <w:jc w:val="both"/>
        <w:rPr>
          <w:rFonts w:eastAsia="Montserrat"/>
          <w:color w:val="000000"/>
          <w:sz w:val="26"/>
          <w:szCs w:val="26"/>
        </w:rPr>
      </w:pPr>
      <w:r w:rsidRPr="00CE7E5F">
        <w:rPr>
          <w:rFonts w:eastAsia="Montserrat"/>
          <w:color w:val="000000"/>
          <w:sz w:val="26"/>
          <w:szCs w:val="26"/>
          <w:shd w:val="clear" w:color="auto" w:fill="FFFFFF"/>
        </w:rPr>
        <w:t>- сохранить планируемый охват детей активными формами занятости, оздоровления в период летних каникул, несмотря на тенденцию к снижению общей численности детей;</w:t>
      </w:r>
    </w:p>
    <w:p w:rsidR="00FB73D8" w:rsidRPr="00CE7E5F" w:rsidRDefault="009F4028" w:rsidP="00CE7E5F">
      <w:pPr>
        <w:pStyle w:val="a4"/>
        <w:shd w:val="clear" w:color="auto" w:fill="FFFFFF"/>
        <w:suppressAutoHyphens/>
        <w:spacing w:after="0" w:line="240" w:lineRule="auto"/>
        <w:ind w:firstLine="709"/>
        <w:jc w:val="both"/>
        <w:rPr>
          <w:rFonts w:eastAsia="Montserrat"/>
          <w:color w:val="000000"/>
          <w:sz w:val="26"/>
          <w:szCs w:val="26"/>
        </w:rPr>
      </w:pPr>
      <w:r w:rsidRPr="00CE7E5F">
        <w:rPr>
          <w:rFonts w:eastAsia="Montserrat"/>
          <w:color w:val="000000"/>
          <w:sz w:val="26"/>
          <w:szCs w:val="26"/>
          <w:shd w:val="clear" w:color="auto" w:fill="FFFFFF"/>
        </w:rPr>
        <w:t>- обеспечить соблюдение требований надзорных органов и контроль за соблюдением мер безопасности при организации отдыха детей с целью недопущения несчастных случаев и вспышек инфекционных заболеваний;</w:t>
      </w:r>
    </w:p>
    <w:p w:rsidR="00FB73D8" w:rsidRPr="00CE7E5F" w:rsidRDefault="009F4028" w:rsidP="00CE7E5F">
      <w:pPr>
        <w:pStyle w:val="a4"/>
        <w:shd w:val="clear" w:color="auto" w:fill="FFFFFF"/>
        <w:suppressAutoHyphens/>
        <w:spacing w:after="0" w:line="240" w:lineRule="auto"/>
        <w:ind w:firstLine="709"/>
        <w:jc w:val="both"/>
        <w:rPr>
          <w:rFonts w:eastAsia="Montserrat"/>
          <w:color w:val="000000"/>
          <w:sz w:val="26"/>
          <w:szCs w:val="26"/>
        </w:rPr>
      </w:pPr>
      <w:r w:rsidRPr="00CE7E5F">
        <w:rPr>
          <w:rFonts w:eastAsia="Montserrat"/>
          <w:color w:val="000000"/>
          <w:sz w:val="26"/>
          <w:szCs w:val="26"/>
          <w:shd w:val="clear" w:color="auto" w:fill="FFFFFF"/>
        </w:rPr>
        <w:t>- продолжить работу по обеспечению временного трудоустройства детей старше 14 лет в период летних каникул, в том числе состоящих на профилактических учётах;</w:t>
      </w:r>
    </w:p>
    <w:p w:rsidR="00FB73D8" w:rsidRPr="00CE7E5F" w:rsidRDefault="009F4028" w:rsidP="00CE7E5F">
      <w:pPr>
        <w:pStyle w:val="a4"/>
        <w:shd w:val="clear" w:color="auto" w:fill="FFFFFF"/>
        <w:suppressAutoHyphens/>
        <w:spacing w:after="0" w:line="240" w:lineRule="auto"/>
        <w:ind w:firstLine="709"/>
        <w:jc w:val="both"/>
        <w:rPr>
          <w:rFonts w:eastAsia="Montserrat"/>
          <w:color w:val="000000"/>
          <w:sz w:val="26"/>
          <w:szCs w:val="26"/>
        </w:rPr>
      </w:pPr>
      <w:r w:rsidRPr="00CE7E5F">
        <w:rPr>
          <w:rFonts w:eastAsia="Montserrat"/>
          <w:color w:val="000000"/>
          <w:sz w:val="26"/>
          <w:szCs w:val="26"/>
          <w:shd w:val="clear" w:color="auto" w:fill="FFFFFF"/>
        </w:rPr>
        <w:t>- использовать малозатратные формы отдыха и оздоровления детей (интенсивные школы, образовательные и творческие модули, детские праздники, игровые мероприятия на спортивных и детских площадках) продолжительностью не менее 2 календарных дней в период летней оздоровительной кампании 2026 года.</w:t>
      </w:r>
    </w:p>
    <w:p w:rsidR="00FB73D8" w:rsidRDefault="00FB73D8" w:rsidP="00A45D74">
      <w:pPr>
        <w:suppressAutoHyphens/>
        <w:ind w:right="-1"/>
        <w:jc w:val="both"/>
        <w:rPr>
          <w:color w:val="000000"/>
          <w:sz w:val="26"/>
          <w:szCs w:val="26"/>
        </w:rPr>
      </w:pPr>
    </w:p>
    <w:p w:rsidR="00A45D74" w:rsidRDefault="00A45D74" w:rsidP="00A45D74">
      <w:pPr>
        <w:suppressAutoHyphens/>
        <w:ind w:right="-1"/>
        <w:jc w:val="both"/>
        <w:rPr>
          <w:color w:val="000000"/>
          <w:sz w:val="26"/>
          <w:szCs w:val="26"/>
        </w:rPr>
      </w:pPr>
    </w:p>
    <w:p w:rsidR="00A45D74" w:rsidRPr="00CE7E5F" w:rsidRDefault="00A45D74" w:rsidP="00A45D74">
      <w:pPr>
        <w:suppressAutoHyphens/>
        <w:ind w:right="-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Председатель комитета по образованию                             Н.В. Малышко</w:t>
      </w:r>
    </w:p>
    <w:sectPr w:rsidR="00A45D74" w:rsidRPr="00CE7E5F" w:rsidSect="00ED3B65">
      <w:pgSz w:w="11906" w:h="16838"/>
      <w:pgMar w:top="851" w:right="567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AEB" w:rsidRDefault="004A3AEB" w:rsidP="00CE7E5F">
      <w:r>
        <w:separator/>
      </w:r>
    </w:p>
  </w:endnote>
  <w:endnote w:type="continuationSeparator" w:id="0">
    <w:p w:rsidR="004A3AEB" w:rsidRDefault="004A3AEB" w:rsidP="00CE7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Segoe Print"/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AEB" w:rsidRDefault="004A3AEB" w:rsidP="00CE7E5F">
      <w:r>
        <w:separator/>
      </w:r>
    </w:p>
  </w:footnote>
  <w:footnote w:type="continuationSeparator" w:id="0">
    <w:p w:rsidR="004A3AEB" w:rsidRDefault="004A3AEB" w:rsidP="00CE7E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autoHyphenation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623A"/>
    <w:rsid w:val="00000CC2"/>
    <w:rsid w:val="00005EA3"/>
    <w:rsid w:val="000311B0"/>
    <w:rsid w:val="00040A1D"/>
    <w:rsid w:val="00040FE5"/>
    <w:rsid w:val="0005085F"/>
    <w:rsid w:val="00052EC4"/>
    <w:rsid w:val="00053B8F"/>
    <w:rsid w:val="00066C01"/>
    <w:rsid w:val="00073F6C"/>
    <w:rsid w:val="0009623A"/>
    <w:rsid w:val="000A0C2B"/>
    <w:rsid w:val="000A26D4"/>
    <w:rsid w:val="000C0FDC"/>
    <w:rsid w:val="000C528E"/>
    <w:rsid w:val="000D5C7F"/>
    <w:rsid w:val="000E6AF3"/>
    <w:rsid w:val="000E6C00"/>
    <w:rsid w:val="000F27A8"/>
    <w:rsid w:val="001013CF"/>
    <w:rsid w:val="00101F33"/>
    <w:rsid w:val="001116DC"/>
    <w:rsid w:val="0011641F"/>
    <w:rsid w:val="00127522"/>
    <w:rsid w:val="00141DD3"/>
    <w:rsid w:val="001625FA"/>
    <w:rsid w:val="00163BCA"/>
    <w:rsid w:val="001665D6"/>
    <w:rsid w:val="001675F1"/>
    <w:rsid w:val="00174879"/>
    <w:rsid w:val="0018595B"/>
    <w:rsid w:val="001B59C0"/>
    <w:rsid w:val="001B7C2F"/>
    <w:rsid w:val="001C3446"/>
    <w:rsid w:val="001C36DA"/>
    <w:rsid w:val="001C78E4"/>
    <w:rsid w:val="001D1DA4"/>
    <w:rsid w:val="001D2130"/>
    <w:rsid w:val="001D6C57"/>
    <w:rsid w:val="001E614F"/>
    <w:rsid w:val="001F014C"/>
    <w:rsid w:val="001F5977"/>
    <w:rsid w:val="00220576"/>
    <w:rsid w:val="002248FE"/>
    <w:rsid w:val="00253076"/>
    <w:rsid w:val="00254C39"/>
    <w:rsid w:val="002577BB"/>
    <w:rsid w:val="002944AC"/>
    <w:rsid w:val="00296323"/>
    <w:rsid w:val="002976CB"/>
    <w:rsid w:val="002A1521"/>
    <w:rsid w:val="002A5A10"/>
    <w:rsid w:val="002A6988"/>
    <w:rsid w:val="002B3290"/>
    <w:rsid w:val="002C1044"/>
    <w:rsid w:val="002C4E18"/>
    <w:rsid w:val="002C57D4"/>
    <w:rsid w:val="002D0D7F"/>
    <w:rsid w:val="002E28C9"/>
    <w:rsid w:val="002E38AB"/>
    <w:rsid w:val="002E6329"/>
    <w:rsid w:val="00305E1C"/>
    <w:rsid w:val="00312590"/>
    <w:rsid w:val="003240B2"/>
    <w:rsid w:val="00324175"/>
    <w:rsid w:val="00326885"/>
    <w:rsid w:val="003274D6"/>
    <w:rsid w:val="0033251F"/>
    <w:rsid w:val="00334E53"/>
    <w:rsid w:val="00335FB6"/>
    <w:rsid w:val="00340D7F"/>
    <w:rsid w:val="00347082"/>
    <w:rsid w:val="00357634"/>
    <w:rsid w:val="003646A4"/>
    <w:rsid w:val="00367456"/>
    <w:rsid w:val="00367F5B"/>
    <w:rsid w:val="0038197F"/>
    <w:rsid w:val="00383459"/>
    <w:rsid w:val="0039174A"/>
    <w:rsid w:val="003B49D4"/>
    <w:rsid w:val="003B4B16"/>
    <w:rsid w:val="003C466D"/>
    <w:rsid w:val="003E5F8A"/>
    <w:rsid w:val="003F0A2A"/>
    <w:rsid w:val="003F6B51"/>
    <w:rsid w:val="00407525"/>
    <w:rsid w:val="00410413"/>
    <w:rsid w:val="00411031"/>
    <w:rsid w:val="00432D56"/>
    <w:rsid w:val="00434012"/>
    <w:rsid w:val="00441281"/>
    <w:rsid w:val="004639C6"/>
    <w:rsid w:val="00470BFB"/>
    <w:rsid w:val="00472602"/>
    <w:rsid w:val="004767F2"/>
    <w:rsid w:val="0048653E"/>
    <w:rsid w:val="0049165B"/>
    <w:rsid w:val="0049427A"/>
    <w:rsid w:val="004A1190"/>
    <w:rsid w:val="004A3AEB"/>
    <w:rsid w:val="004C2891"/>
    <w:rsid w:val="004D2A90"/>
    <w:rsid w:val="004D6134"/>
    <w:rsid w:val="004D6568"/>
    <w:rsid w:val="004D7BF4"/>
    <w:rsid w:val="004E5BE8"/>
    <w:rsid w:val="00502D6E"/>
    <w:rsid w:val="005353D4"/>
    <w:rsid w:val="0053556E"/>
    <w:rsid w:val="00551A52"/>
    <w:rsid w:val="0055308C"/>
    <w:rsid w:val="00553C30"/>
    <w:rsid w:val="00564881"/>
    <w:rsid w:val="005703C7"/>
    <w:rsid w:val="005C055A"/>
    <w:rsid w:val="005C12B4"/>
    <w:rsid w:val="005C3106"/>
    <w:rsid w:val="005C6DC3"/>
    <w:rsid w:val="005D1A2B"/>
    <w:rsid w:val="005F330D"/>
    <w:rsid w:val="005F351C"/>
    <w:rsid w:val="00605942"/>
    <w:rsid w:val="006173FF"/>
    <w:rsid w:val="0062247F"/>
    <w:rsid w:val="006250CF"/>
    <w:rsid w:val="00626738"/>
    <w:rsid w:val="006341CD"/>
    <w:rsid w:val="00644EB6"/>
    <w:rsid w:val="00644EF1"/>
    <w:rsid w:val="0065722C"/>
    <w:rsid w:val="00657259"/>
    <w:rsid w:val="00657D0B"/>
    <w:rsid w:val="00657EAE"/>
    <w:rsid w:val="00681B5A"/>
    <w:rsid w:val="006938A6"/>
    <w:rsid w:val="00696B43"/>
    <w:rsid w:val="00697908"/>
    <w:rsid w:val="006A1CCC"/>
    <w:rsid w:val="006A3702"/>
    <w:rsid w:val="006A6AC6"/>
    <w:rsid w:val="006B025F"/>
    <w:rsid w:val="006B4E00"/>
    <w:rsid w:val="006B5C56"/>
    <w:rsid w:val="006B6185"/>
    <w:rsid w:val="006C134C"/>
    <w:rsid w:val="006C3078"/>
    <w:rsid w:val="006D1551"/>
    <w:rsid w:val="006E3927"/>
    <w:rsid w:val="006E6BE2"/>
    <w:rsid w:val="006F3510"/>
    <w:rsid w:val="00703EC4"/>
    <w:rsid w:val="00723B2A"/>
    <w:rsid w:val="00725D27"/>
    <w:rsid w:val="0072703E"/>
    <w:rsid w:val="00731280"/>
    <w:rsid w:val="00733837"/>
    <w:rsid w:val="00736761"/>
    <w:rsid w:val="00736A9F"/>
    <w:rsid w:val="00752ACB"/>
    <w:rsid w:val="00761155"/>
    <w:rsid w:val="007625BD"/>
    <w:rsid w:val="00775EB0"/>
    <w:rsid w:val="007768C3"/>
    <w:rsid w:val="007773A1"/>
    <w:rsid w:val="00780885"/>
    <w:rsid w:val="00780E2B"/>
    <w:rsid w:val="00786D71"/>
    <w:rsid w:val="007E6FD2"/>
    <w:rsid w:val="007F3893"/>
    <w:rsid w:val="00806DD1"/>
    <w:rsid w:val="008079FB"/>
    <w:rsid w:val="008154A0"/>
    <w:rsid w:val="00826FAB"/>
    <w:rsid w:val="00832498"/>
    <w:rsid w:val="00832FF7"/>
    <w:rsid w:val="00841016"/>
    <w:rsid w:val="00841A60"/>
    <w:rsid w:val="00852926"/>
    <w:rsid w:val="00875850"/>
    <w:rsid w:val="008958E4"/>
    <w:rsid w:val="00895C62"/>
    <w:rsid w:val="008A2B20"/>
    <w:rsid w:val="008A667E"/>
    <w:rsid w:val="008B579F"/>
    <w:rsid w:val="008C7482"/>
    <w:rsid w:val="008D08E2"/>
    <w:rsid w:val="008D15A7"/>
    <w:rsid w:val="008D2E1B"/>
    <w:rsid w:val="008D495F"/>
    <w:rsid w:val="008E3932"/>
    <w:rsid w:val="008F373D"/>
    <w:rsid w:val="009148AF"/>
    <w:rsid w:val="00925817"/>
    <w:rsid w:val="009263FF"/>
    <w:rsid w:val="00955168"/>
    <w:rsid w:val="009700D4"/>
    <w:rsid w:val="009701A3"/>
    <w:rsid w:val="00982C65"/>
    <w:rsid w:val="009879D8"/>
    <w:rsid w:val="00990A4E"/>
    <w:rsid w:val="009941C2"/>
    <w:rsid w:val="0099586B"/>
    <w:rsid w:val="009A0291"/>
    <w:rsid w:val="009A51B8"/>
    <w:rsid w:val="009B4B77"/>
    <w:rsid w:val="009C55A6"/>
    <w:rsid w:val="009D26ED"/>
    <w:rsid w:val="009D5625"/>
    <w:rsid w:val="009D632C"/>
    <w:rsid w:val="009E16A6"/>
    <w:rsid w:val="009E4487"/>
    <w:rsid w:val="009E554E"/>
    <w:rsid w:val="009F4028"/>
    <w:rsid w:val="009F535E"/>
    <w:rsid w:val="00A0010A"/>
    <w:rsid w:val="00A1080A"/>
    <w:rsid w:val="00A12F09"/>
    <w:rsid w:val="00A2166B"/>
    <w:rsid w:val="00A2516D"/>
    <w:rsid w:val="00A36144"/>
    <w:rsid w:val="00A45D74"/>
    <w:rsid w:val="00A45F78"/>
    <w:rsid w:val="00A460FE"/>
    <w:rsid w:val="00A46D36"/>
    <w:rsid w:val="00A512BB"/>
    <w:rsid w:val="00A66C9C"/>
    <w:rsid w:val="00A67005"/>
    <w:rsid w:val="00A76DF0"/>
    <w:rsid w:val="00A922C1"/>
    <w:rsid w:val="00A93DA3"/>
    <w:rsid w:val="00A971ED"/>
    <w:rsid w:val="00AA7E38"/>
    <w:rsid w:val="00AB1E8E"/>
    <w:rsid w:val="00AC0205"/>
    <w:rsid w:val="00AC2DF2"/>
    <w:rsid w:val="00AC7211"/>
    <w:rsid w:val="00AD6CE2"/>
    <w:rsid w:val="00AE21D7"/>
    <w:rsid w:val="00AE4EE7"/>
    <w:rsid w:val="00AF69D9"/>
    <w:rsid w:val="00B01516"/>
    <w:rsid w:val="00B145AA"/>
    <w:rsid w:val="00B22AAD"/>
    <w:rsid w:val="00B23874"/>
    <w:rsid w:val="00B2780F"/>
    <w:rsid w:val="00B3189A"/>
    <w:rsid w:val="00B42E52"/>
    <w:rsid w:val="00B44E19"/>
    <w:rsid w:val="00B503EF"/>
    <w:rsid w:val="00B56009"/>
    <w:rsid w:val="00B61E9B"/>
    <w:rsid w:val="00B73BAA"/>
    <w:rsid w:val="00B76F24"/>
    <w:rsid w:val="00B82B4D"/>
    <w:rsid w:val="00B846F9"/>
    <w:rsid w:val="00B90E68"/>
    <w:rsid w:val="00B97240"/>
    <w:rsid w:val="00BA0CF0"/>
    <w:rsid w:val="00BA6D6F"/>
    <w:rsid w:val="00BC0459"/>
    <w:rsid w:val="00BD18B1"/>
    <w:rsid w:val="00BF1E3F"/>
    <w:rsid w:val="00BF3008"/>
    <w:rsid w:val="00C04533"/>
    <w:rsid w:val="00C44CB2"/>
    <w:rsid w:val="00C572AB"/>
    <w:rsid w:val="00C671EA"/>
    <w:rsid w:val="00C8003A"/>
    <w:rsid w:val="00C87341"/>
    <w:rsid w:val="00C916C4"/>
    <w:rsid w:val="00C976A4"/>
    <w:rsid w:val="00CA37FA"/>
    <w:rsid w:val="00CB50DE"/>
    <w:rsid w:val="00CB72AE"/>
    <w:rsid w:val="00CC13FF"/>
    <w:rsid w:val="00CD18F8"/>
    <w:rsid w:val="00CD65B6"/>
    <w:rsid w:val="00CE7E5F"/>
    <w:rsid w:val="00CF1D01"/>
    <w:rsid w:val="00D03C87"/>
    <w:rsid w:val="00D07210"/>
    <w:rsid w:val="00D120AA"/>
    <w:rsid w:val="00D14F7A"/>
    <w:rsid w:val="00D2051F"/>
    <w:rsid w:val="00D245F6"/>
    <w:rsid w:val="00D274F6"/>
    <w:rsid w:val="00D324F2"/>
    <w:rsid w:val="00D44A15"/>
    <w:rsid w:val="00D57307"/>
    <w:rsid w:val="00D6577A"/>
    <w:rsid w:val="00D73CA4"/>
    <w:rsid w:val="00D746DA"/>
    <w:rsid w:val="00D87583"/>
    <w:rsid w:val="00DA1446"/>
    <w:rsid w:val="00DA54E4"/>
    <w:rsid w:val="00DB2AEF"/>
    <w:rsid w:val="00DC1738"/>
    <w:rsid w:val="00DC20B6"/>
    <w:rsid w:val="00DC27FF"/>
    <w:rsid w:val="00DC421D"/>
    <w:rsid w:val="00DC7CE3"/>
    <w:rsid w:val="00DD1C21"/>
    <w:rsid w:val="00DE0100"/>
    <w:rsid w:val="00DF0813"/>
    <w:rsid w:val="00E02841"/>
    <w:rsid w:val="00E07874"/>
    <w:rsid w:val="00E317F1"/>
    <w:rsid w:val="00E426F3"/>
    <w:rsid w:val="00E437CA"/>
    <w:rsid w:val="00E543D4"/>
    <w:rsid w:val="00E60165"/>
    <w:rsid w:val="00E64EB7"/>
    <w:rsid w:val="00E66460"/>
    <w:rsid w:val="00E71669"/>
    <w:rsid w:val="00E75051"/>
    <w:rsid w:val="00E75093"/>
    <w:rsid w:val="00E806F5"/>
    <w:rsid w:val="00E85589"/>
    <w:rsid w:val="00E87CD9"/>
    <w:rsid w:val="00E93A5E"/>
    <w:rsid w:val="00EA6960"/>
    <w:rsid w:val="00EA6F00"/>
    <w:rsid w:val="00EA7E17"/>
    <w:rsid w:val="00EB0B44"/>
    <w:rsid w:val="00EB491E"/>
    <w:rsid w:val="00EB6C19"/>
    <w:rsid w:val="00ED3B65"/>
    <w:rsid w:val="00EE4F40"/>
    <w:rsid w:val="00EF05BC"/>
    <w:rsid w:val="00EF162A"/>
    <w:rsid w:val="00EF3028"/>
    <w:rsid w:val="00EF4258"/>
    <w:rsid w:val="00F00A35"/>
    <w:rsid w:val="00F05413"/>
    <w:rsid w:val="00F14B80"/>
    <w:rsid w:val="00F14F7B"/>
    <w:rsid w:val="00F177EA"/>
    <w:rsid w:val="00F357C4"/>
    <w:rsid w:val="00F5488D"/>
    <w:rsid w:val="00F6646D"/>
    <w:rsid w:val="00F82937"/>
    <w:rsid w:val="00F911C6"/>
    <w:rsid w:val="00F964B8"/>
    <w:rsid w:val="00FA1339"/>
    <w:rsid w:val="00FB3F28"/>
    <w:rsid w:val="00FB73D8"/>
    <w:rsid w:val="00FE32EA"/>
    <w:rsid w:val="00FF5DC9"/>
    <w:rsid w:val="0BA4609E"/>
    <w:rsid w:val="0C9A78E9"/>
    <w:rsid w:val="0FDA0F8C"/>
    <w:rsid w:val="42BE63F0"/>
    <w:rsid w:val="723F6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B6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ED3B65"/>
    <w:rPr>
      <w:b/>
      <w:bCs/>
    </w:rPr>
  </w:style>
  <w:style w:type="paragraph" w:styleId="a4">
    <w:name w:val="Normal (Web)"/>
    <w:basedOn w:val="a"/>
    <w:link w:val="a5"/>
    <w:uiPriority w:val="99"/>
    <w:unhideWhenUsed/>
    <w:qFormat/>
    <w:rsid w:val="00ED3B65"/>
    <w:pPr>
      <w:widowControl/>
      <w:autoSpaceDE/>
      <w:autoSpaceDN/>
      <w:adjustRightInd/>
      <w:spacing w:after="120" w:line="276" w:lineRule="auto"/>
    </w:pPr>
    <w:rPr>
      <w:sz w:val="24"/>
      <w:szCs w:val="24"/>
      <w:lang/>
    </w:rPr>
  </w:style>
  <w:style w:type="character" w:customStyle="1" w:styleId="a5">
    <w:name w:val="Обычный (веб) Знак"/>
    <w:link w:val="a4"/>
    <w:uiPriority w:val="99"/>
    <w:locked/>
    <w:rsid w:val="00ED3B65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ED3B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ED3B65"/>
    <w:rPr>
      <w:rFonts w:ascii="Arial" w:hAnsi="Arial" w:cs="Arial"/>
      <w:lang w:val="ru-RU" w:eastAsia="ru-RU" w:bidi="ar-SA"/>
    </w:rPr>
  </w:style>
  <w:style w:type="paragraph" w:styleId="a6">
    <w:name w:val="List Paragraph"/>
    <w:basedOn w:val="a"/>
    <w:uiPriority w:val="34"/>
    <w:qFormat/>
    <w:rsid w:val="00ED3B6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7">
    <w:name w:val="No Spacing"/>
    <w:link w:val="a8"/>
    <w:uiPriority w:val="1"/>
    <w:qFormat/>
    <w:rsid w:val="00ED3B65"/>
    <w:rPr>
      <w:sz w:val="22"/>
      <w:szCs w:val="22"/>
    </w:rPr>
  </w:style>
  <w:style w:type="character" w:customStyle="1" w:styleId="a8">
    <w:name w:val="Без интервала Знак"/>
    <w:link w:val="a7"/>
    <w:uiPriority w:val="1"/>
    <w:rsid w:val="00ED3B65"/>
    <w:rPr>
      <w:sz w:val="22"/>
      <w:szCs w:val="22"/>
      <w:lang w:val="ru-RU" w:eastAsia="ru-RU" w:bidi="ar-SA"/>
    </w:rPr>
  </w:style>
  <w:style w:type="character" w:customStyle="1" w:styleId="apple-style-span">
    <w:name w:val="apple-style-span"/>
    <w:rsid w:val="00ED3B65"/>
  </w:style>
  <w:style w:type="character" w:customStyle="1" w:styleId="apple-converted-space">
    <w:name w:val="apple-converted-space"/>
    <w:rsid w:val="00ED3B65"/>
  </w:style>
  <w:style w:type="paragraph" w:styleId="a9">
    <w:name w:val="header"/>
    <w:basedOn w:val="a"/>
    <w:link w:val="aa"/>
    <w:uiPriority w:val="99"/>
    <w:unhideWhenUsed/>
    <w:rsid w:val="00CE7E5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E7E5F"/>
  </w:style>
  <w:style w:type="paragraph" w:styleId="ab">
    <w:name w:val="footer"/>
    <w:basedOn w:val="a"/>
    <w:link w:val="ac"/>
    <w:uiPriority w:val="99"/>
    <w:unhideWhenUsed/>
    <w:rsid w:val="00CE7E5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E7E5F"/>
  </w:style>
  <w:style w:type="table" w:styleId="ad">
    <w:name w:val="Table Grid"/>
    <w:basedOn w:val="a1"/>
    <w:uiPriority w:val="59"/>
    <w:rsid w:val="003274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Mikichur</dc:creator>
  <cp:keywords/>
  <cp:lastModifiedBy>Admin</cp:lastModifiedBy>
  <cp:revision>8</cp:revision>
  <cp:lastPrinted>2025-10-10T03:08:00Z</cp:lastPrinted>
  <dcterms:created xsi:type="dcterms:W3CDTF">2025-10-21T08:03:00Z</dcterms:created>
  <dcterms:modified xsi:type="dcterms:W3CDTF">2025-10-29T05:26:00Z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EFF3B3ED68954A58AE11443F672CA770_12</vt:lpwstr>
  </property>
</Properties>
</file>