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7F" w:rsidRPr="00CD3B7F" w:rsidRDefault="00CD3B7F" w:rsidP="00CD3B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B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РОССИЙСКА</w:t>
      </w:r>
      <w:bookmarkStart w:id="0" w:name="_GoBack"/>
      <w:bookmarkEnd w:id="0"/>
      <w:r w:rsidRPr="00CD3B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 ФЕДЕРАЦИЯ</w:t>
      </w:r>
    </w:p>
    <w:p w:rsidR="00CD3B7F" w:rsidRPr="00CD3B7F" w:rsidRDefault="00CD3B7F" w:rsidP="00CD3B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B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БУРЛИНСКИЙ РАЙОННЫЙ СОВЕТ НАРОДНЫХ ДЕПУТАТОВ</w:t>
      </w:r>
      <w:r w:rsidRPr="00CD3B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АЛТАЙСКОГО КРАЯ</w:t>
      </w:r>
    </w:p>
    <w:p w:rsidR="00CD3B7F" w:rsidRPr="00CD3B7F" w:rsidRDefault="00CD3B7F" w:rsidP="00CD3B7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7F" w:rsidRPr="00CD3B7F" w:rsidRDefault="00CD3B7F" w:rsidP="00CD3B7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CD3B7F" w:rsidRPr="00CD3B7F" w:rsidRDefault="00CD3B7F" w:rsidP="00CD3B7F">
      <w:pPr>
        <w:widowControl w:val="0"/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  <w:shd w:val="clear" w:color="auto" w:fill="FFFFFF"/>
          <w:lang w:eastAsia="ru-RU"/>
        </w:rPr>
      </w:pPr>
      <w:r w:rsidRPr="00CD3B7F">
        <w:rPr>
          <w:rFonts w:ascii="Times New Roman" w:hAnsi="Times New Roman" w:cs="Times New Roman"/>
          <w:b/>
          <w:color w:val="000000"/>
          <w:spacing w:val="60"/>
          <w:sz w:val="28"/>
          <w:szCs w:val="28"/>
          <w:shd w:val="clear" w:color="auto" w:fill="FFFFFF"/>
          <w:lang w:eastAsia="ru-RU"/>
        </w:rPr>
        <w:t>РЕШЕНИЕ</w:t>
      </w:r>
    </w:p>
    <w:p w:rsidR="00CD3B7F" w:rsidRPr="00CD3B7F" w:rsidRDefault="00CD3B7F" w:rsidP="00CD3B7F">
      <w:pPr>
        <w:widowControl w:val="0"/>
        <w:spacing w:after="0" w:line="240" w:lineRule="auto"/>
        <w:ind w:right="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3B7F" w:rsidRPr="00CD3B7F" w:rsidRDefault="00CD3B7F" w:rsidP="00CD3B7F">
      <w:pPr>
        <w:widowControl w:val="0"/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D3B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19 декабря 2023 г. </w:t>
      </w:r>
      <w:r w:rsidRPr="00CD3B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 </w:t>
      </w:r>
      <w:r w:rsidR="00CF66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</w:t>
      </w:r>
      <w:r w:rsidRPr="00CD3B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№</w:t>
      </w:r>
      <w:r w:rsidR="00CF66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36</w:t>
      </w:r>
    </w:p>
    <w:p w:rsidR="00CD3B7F" w:rsidRPr="00CD3B7F" w:rsidRDefault="00CD3B7F" w:rsidP="00CD3B7F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</w:rPr>
      </w:pPr>
      <w:r w:rsidRPr="00CD3B7F">
        <w:rPr>
          <w:rFonts w:ascii="Times New Roman" w:eastAsia="Times New Roman" w:hAnsi="Times New Roman" w:cs="Times New Roman"/>
          <w:bCs/>
          <w:color w:val="000000"/>
          <w:lang w:eastAsia="ru-RU"/>
        </w:rPr>
        <w:t>с. Бурла</w:t>
      </w:r>
    </w:p>
    <w:p w:rsidR="00CD3B7F" w:rsidRPr="00CD3B7F" w:rsidRDefault="00CD3B7F" w:rsidP="00CD3B7F">
      <w:pPr>
        <w:spacing w:after="0" w:line="240" w:lineRule="auto"/>
        <w:ind w:right="4820"/>
        <w:jc w:val="both"/>
        <w:rPr>
          <w:rFonts w:ascii="Times New Roman" w:hAnsi="Times New Roman"/>
          <w:b/>
          <w:sz w:val="26"/>
          <w:szCs w:val="26"/>
        </w:rPr>
      </w:pPr>
    </w:p>
    <w:p w:rsidR="00F776BE" w:rsidRPr="00CD3B7F" w:rsidRDefault="00F2376D" w:rsidP="00CD3B7F">
      <w:pPr>
        <w:spacing w:after="0" w:line="240" w:lineRule="auto"/>
        <w:ind w:right="4534"/>
        <w:jc w:val="both"/>
        <w:rPr>
          <w:rFonts w:ascii="Times New Roman" w:hAnsi="Times New Roman"/>
          <w:b/>
          <w:sz w:val="28"/>
          <w:szCs w:val="28"/>
        </w:rPr>
      </w:pPr>
      <w:r w:rsidRPr="00CD3B7F">
        <w:rPr>
          <w:rFonts w:ascii="Times New Roman" w:hAnsi="Times New Roman"/>
          <w:b/>
          <w:sz w:val="28"/>
          <w:szCs w:val="28"/>
        </w:rPr>
        <w:t xml:space="preserve">О </w:t>
      </w:r>
      <w:r w:rsidR="008529B1" w:rsidRPr="00CD3B7F">
        <w:rPr>
          <w:rFonts w:ascii="Times New Roman" w:hAnsi="Times New Roman"/>
          <w:b/>
          <w:sz w:val="28"/>
          <w:szCs w:val="28"/>
        </w:rPr>
        <w:t>задачах по повышению эффективности деятельности предприятий жилищно-коммунального комплекса и м</w:t>
      </w:r>
      <w:r w:rsidR="00B6475E" w:rsidRPr="00CD3B7F">
        <w:rPr>
          <w:rFonts w:ascii="Times New Roman" w:hAnsi="Times New Roman"/>
          <w:b/>
          <w:sz w:val="28"/>
          <w:szCs w:val="28"/>
        </w:rPr>
        <w:t>ерах по экономии энергоресурсов</w:t>
      </w:r>
    </w:p>
    <w:p w:rsidR="00F2376D" w:rsidRPr="00C5592B" w:rsidRDefault="00F2376D" w:rsidP="00F2376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D3B7F" w:rsidRPr="00CD3B7F" w:rsidRDefault="00CD3B7F" w:rsidP="00CD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B7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Заслушав и обсудив информацию исполняющего обязанности начальника отдела жилищно-коммунального хозяйства Администрации района Казьмина Ф.Ф. </w:t>
      </w:r>
      <w:r w:rsidR="00F2376D" w:rsidRPr="008529B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по вопросу </w:t>
      </w:r>
      <w:r w:rsidR="008529B1">
        <w:rPr>
          <w:rFonts w:ascii="Times New Roman" w:hAnsi="Times New Roman" w:cs="Times New Roman"/>
          <w:sz w:val="26"/>
          <w:szCs w:val="26"/>
        </w:rPr>
        <w:t>о</w:t>
      </w:r>
      <w:r w:rsidR="008529B1" w:rsidRPr="008529B1">
        <w:rPr>
          <w:rFonts w:ascii="Times New Roman" w:hAnsi="Times New Roman" w:cs="Times New Roman"/>
          <w:sz w:val="26"/>
          <w:szCs w:val="26"/>
        </w:rPr>
        <w:t xml:space="preserve"> задачах по повышению эффективности деятельности предприятий жилищно-коммунального комплекса и</w:t>
      </w:r>
      <w:r w:rsidR="008529B1">
        <w:rPr>
          <w:rFonts w:ascii="Times New Roman" w:hAnsi="Times New Roman" w:cs="Times New Roman"/>
          <w:sz w:val="26"/>
          <w:szCs w:val="26"/>
        </w:rPr>
        <w:t xml:space="preserve"> мерах по экономии энергоресурсо</w:t>
      </w:r>
      <w:r>
        <w:rPr>
          <w:rFonts w:ascii="Times New Roman" w:hAnsi="Times New Roman" w:cs="Times New Roman"/>
          <w:sz w:val="26"/>
          <w:szCs w:val="26"/>
        </w:rPr>
        <w:t xml:space="preserve">в, </w:t>
      </w:r>
      <w:r w:rsidRPr="00CD3B7F">
        <w:rPr>
          <w:rFonts w:ascii="Times New Roman" w:hAnsi="Times New Roman" w:cs="Times New Roman"/>
          <w:sz w:val="26"/>
          <w:szCs w:val="26"/>
        </w:rPr>
        <w:t xml:space="preserve">районный Совет народных депутатов </w:t>
      </w:r>
    </w:p>
    <w:p w:rsidR="00F2376D" w:rsidRDefault="00CD3B7F" w:rsidP="007650B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D3B7F">
        <w:rPr>
          <w:rFonts w:ascii="Times New Roman" w:hAnsi="Times New Roman" w:cs="Times New Roman"/>
          <w:sz w:val="26"/>
          <w:szCs w:val="26"/>
        </w:rPr>
        <w:t>Р Е Ш И Л:</w:t>
      </w:r>
    </w:p>
    <w:p w:rsidR="00F2376D" w:rsidRPr="00CD3B7F" w:rsidRDefault="00CD3B7F" w:rsidP="007650BF">
      <w:pPr>
        <w:pStyle w:val="21"/>
        <w:shd w:val="clear" w:color="auto" w:fill="auto"/>
        <w:tabs>
          <w:tab w:val="left" w:pos="0"/>
        </w:tabs>
        <w:suppressAutoHyphens/>
        <w:spacing w:line="240" w:lineRule="auto"/>
        <w:ind w:firstLine="709"/>
        <w:jc w:val="both"/>
        <w:rPr>
          <w:b w:val="0"/>
          <w:spacing w:val="0"/>
          <w:sz w:val="26"/>
          <w:szCs w:val="26"/>
        </w:rPr>
      </w:pPr>
      <w:r>
        <w:rPr>
          <w:b w:val="0"/>
          <w:color w:val="000000"/>
          <w:spacing w:val="0"/>
          <w:sz w:val="26"/>
          <w:szCs w:val="26"/>
          <w:lang w:eastAsia="ru-RU"/>
        </w:rPr>
        <w:t>1. </w:t>
      </w:r>
      <w:r w:rsidR="00F2376D" w:rsidRPr="00CD3B7F">
        <w:rPr>
          <w:b w:val="0"/>
          <w:color w:val="000000"/>
          <w:spacing w:val="0"/>
          <w:sz w:val="26"/>
          <w:szCs w:val="26"/>
          <w:lang w:eastAsia="ru-RU"/>
        </w:rPr>
        <w:t xml:space="preserve">Информацию </w:t>
      </w:r>
      <w:r w:rsidRPr="00CD3B7F">
        <w:rPr>
          <w:b w:val="0"/>
          <w:color w:val="000000"/>
          <w:spacing w:val="0"/>
          <w:sz w:val="26"/>
          <w:szCs w:val="26"/>
          <w:lang w:eastAsia="ru-RU"/>
        </w:rPr>
        <w:t xml:space="preserve">исполняющего обязанности </w:t>
      </w:r>
      <w:r w:rsidR="00F2376D" w:rsidRPr="00CD3B7F">
        <w:rPr>
          <w:b w:val="0"/>
          <w:color w:val="000000"/>
          <w:spacing w:val="0"/>
          <w:sz w:val="26"/>
          <w:szCs w:val="26"/>
          <w:lang w:eastAsia="ru-RU"/>
        </w:rPr>
        <w:t xml:space="preserve">начальника отдела жилищно-коммунального хозяйства Администрации района Казьмина Ф.Ф. </w:t>
      </w:r>
      <w:r w:rsidR="008529B1" w:rsidRPr="00CD3B7F">
        <w:rPr>
          <w:b w:val="0"/>
          <w:spacing w:val="0"/>
          <w:sz w:val="26"/>
          <w:szCs w:val="26"/>
        </w:rPr>
        <w:t>о задачах по повышению эффективности деятельности предприятий жилищно-коммунального комплекса и мерах по экономии энергоресурсов</w:t>
      </w:r>
      <w:r w:rsidR="008529B1" w:rsidRPr="00CD3B7F">
        <w:rPr>
          <w:b w:val="0"/>
          <w:color w:val="000000"/>
          <w:spacing w:val="0"/>
          <w:sz w:val="26"/>
          <w:szCs w:val="26"/>
          <w:lang w:eastAsia="ru-RU"/>
        </w:rPr>
        <w:t xml:space="preserve"> принять к свед</w:t>
      </w:r>
      <w:r w:rsidR="00F2376D" w:rsidRPr="00CD3B7F">
        <w:rPr>
          <w:b w:val="0"/>
          <w:color w:val="000000"/>
          <w:spacing w:val="0"/>
          <w:sz w:val="26"/>
          <w:szCs w:val="26"/>
          <w:lang w:eastAsia="ru-RU"/>
        </w:rPr>
        <w:t>ению (прилагается).</w:t>
      </w:r>
    </w:p>
    <w:p w:rsidR="00F2376D" w:rsidRDefault="00CD3B7F" w:rsidP="007650BF">
      <w:pPr>
        <w:pStyle w:val="21"/>
        <w:shd w:val="clear" w:color="auto" w:fill="auto"/>
        <w:suppressAutoHyphens/>
        <w:spacing w:line="240" w:lineRule="auto"/>
        <w:ind w:firstLine="709"/>
        <w:jc w:val="both"/>
        <w:rPr>
          <w:b w:val="0"/>
          <w:color w:val="000000"/>
          <w:spacing w:val="0"/>
          <w:sz w:val="26"/>
          <w:szCs w:val="26"/>
          <w:lang w:eastAsia="ru-RU"/>
        </w:rPr>
      </w:pPr>
      <w:r>
        <w:rPr>
          <w:b w:val="0"/>
          <w:color w:val="000000"/>
          <w:spacing w:val="0"/>
          <w:sz w:val="26"/>
          <w:szCs w:val="26"/>
          <w:lang w:eastAsia="ru-RU"/>
        </w:rPr>
        <w:t>2. </w:t>
      </w:r>
      <w:r w:rsidR="00F776BE" w:rsidRPr="00CD3B7F">
        <w:rPr>
          <w:b w:val="0"/>
          <w:color w:val="000000"/>
          <w:spacing w:val="0"/>
          <w:sz w:val="26"/>
          <w:szCs w:val="26"/>
          <w:lang w:eastAsia="ru-RU"/>
        </w:rPr>
        <w:t>Отметить положительную работу Администрации района по обеспечению реализации намеченных программных мер в части модернизации в сфере жилищно-коммунального хозяйства муниципального образования Бурлинский район.</w:t>
      </w:r>
    </w:p>
    <w:p w:rsidR="00F776BE" w:rsidRPr="00CD3B7F" w:rsidRDefault="00CD3B7F" w:rsidP="007650BF">
      <w:pPr>
        <w:pStyle w:val="21"/>
        <w:shd w:val="clear" w:color="auto" w:fill="auto"/>
        <w:suppressAutoHyphens/>
        <w:spacing w:line="240" w:lineRule="auto"/>
        <w:ind w:firstLine="709"/>
        <w:jc w:val="both"/>
        <w:rPr>
          <w:b w:val="0"/>
          <w:spacing w:val="0"/>
          <w:sz w:val="26"/>
          <w:szCs w:val="26"/>
        </w:rPr>
      </w:pPr>
      <w:r>
        <w:rPr>
          <w:b w:val="0"/>
          <w:color w:val="000000"/>
          <w:spacing w:val="0"/>
          <w:sz w:val="26"/>
          <w:szCs w:val="26"/>
          <w:lang w:eastAsia="ru-RU"/>
        </w:rPr>
        <w:t>3. </w:t>
      </w:r>
      <w:r w:rsidR="00F776BE" w:rsidRPr="00CD3B7F">
        <w:rPr>
          <w:b w:val="0"/>
          <w:color w:val="000000"/>
          <w:spacing w:val="0"/>
          <w:sz w:val="26"/>
          <w:szCs w:val="26"/>
          <w:lang w:eastAsia="ru-RU"/>
        </w:rPr>
        <w:t>Администрации района продолжить необходимую организаторскую работу по дальнейшему повышению эффективности деятельности сферы жилищно-коммунального хозяйства района</w:t>
      </w:r>
      <w:r w:rsidR="00E47456" w:rsidRPr="00CD3B7F">
        <w:rPr>
          <w:b w:val="0"/>
          <w:color w:val="000000"/>
          <w:spacing w:val="0"/>
          <w:sz w:val="26"/>
          <w:szCs w:val="26"/>
          <w:lang w:eastAsia="ru-RU"/>
        </w:rPr>
        <w:t>, обратив особое внимание на совершенствование</w:t>
      </w:r>
      <w:r w:rsidR="00317261" w:rsidRPr="00CD3B7F">
        <w:rPr>
          <w:b w:val="0"/>
          <w:color w:val="000000"/>
          <w:spacing w:val="0"/>
          <w:sz w:val="26"/>
          <w:szCs w:val="26"/>
          <w:lang w:eastAsia="ru-RU"/>
        </w:rPr>
        <w:t xml:space="preserve"> </w:t>
      </w:r>
      <w:r w:rsidR="00B053DB" w:rsidRPr="00CD3B7F">
        <w:rPr>
          <w:b w:val="0"/>
          <w:color w:val="000000"/>
          <w:spacing w:val="0"/>
          <w:sz w:val="26"/>
          <w:szCs w:val="26"/>
          <w:lang w:eastAsia="ru-RU"/>
        </w:rPr>
        <w:t xml:space="preserve">структуры и системы </w:t>
      </w:r>
      <w:r w:rsidR="00317261" w:rsidRPr="00CD3B7F">
        <w:rPr>
          <w:b w:val="0"/>
          <w:color w:val="000000"/>
          <w:spacing w:val="0"/>
          <w:sz w:val="26"/>
          <w:szCs w:val="26"/>
          <w:lang w:eastAsia="ru-RU"/>
        </w:rPr>
        <w:t>управления предприятиями, модернизации</w:t>
      </w:r>
      <w:r w:rsidR="00E47456" w:rsidRPr="00CD3B7F">
        <w:rPr>
          <w:b w:val="0"/>
          <w:color w:val="000000"/>
          <w:spacing w:val="0"/>
          <w:sz w:val="26"/>
          <w:szCs w:val="26"/>
          <w:lang w:eastAsia="ru-RU"/>
        </w:rPr>
        <w:t xml:space="preserve"> технологического оборудования в системах тепло</w:t>
      </w:r>
      <w:r>
        <w:rPr>
          <w:b w:val="0"/>
          <w:color w:val="000000"/>
          <w:spacing w:val="0"/>
          <w:sz w:val="26"/>
          <w:szCs w:val="26"/>
          <w:lang w:eastAsia="ru-RU"/>
        </w:rPr>
        <w:t>-</w:t>
      </w:r>
      <w:r w:rsidR="00E47456" w:rsidRPr="00CD3B7F">
        <w:rPr>
          <w:b w:val="0"/>
          <w:color w:val="000000"/>
          <w:spacing w:val="0"/>
          <w:sz w:val="26"/>
          <w:szCs w:val="26"/>
          <w:lang w:eastAsia="ru-RU"/>
        </w:rPr>
        <w:t xml:space="preserve"> и водоснабжения, рациональное использование топливно-энергетических ресурсов. Продолжить практику привлечения в этих целях федеральных и краевых финансовых средств, увеличения объема собственных финансовых ресурсов в целях обеспечения устойчивого функционирования системы жилищно-коммунального хозяйства района </w:t>
      </w:r>
      <w:r w:rsidR="00BC2E66" w:rsidRPr="00CD3B7F">
        <w:rPr>
          <w:b w:val="0"/>
          <w:color w:val="000000"/>
          <w:spacing w:val="0"/>
          <w:sz w:val="26"/>
          <w:szCs w:val="26"/>
          <w:lang w:eastAsia="ru-RU"/>
        </w:rPr>
        <w:t>и наиболее полного удовлетворения запросов потребителей.</w:t>
      </w:r>
    </w:p>
    <w:p w:rsidR="00F2376D" w:rsidRPr="00CD3B7F" w:rsidRDefault="00CD3B7F" w:rsidP="007650BF">
      <w:pPr>
        <w:pStyle w:val="21"/>
        <w:shd w:val="clear" w:color="auto" w:fill="auto"/>
        <w:tabs>
          <w:tab w:val="left" w:pos="0"/>
        </w:tabs>
        <w:suppressAutoHyphens/>
        <w:spacing w:line="240" w:lineRule="auto"/>
        <w:ind w:firstLine="709"/>
        <w:jc w:val="both"/>
        <w:rPr>
          <w:b w:val="0"/>
          <w:spacing w:val="0"/>
          <w:sz w:val="26"/>
          <w:szCs w:val="26"/>
        </w:rPr>
      </w:pPr>
      <w:r>
        <w:rPr>
          <w:b w:val="0"/>
          <w:color w:val="000000"/>
          <w:spacing w:val="0"/>
          <w:sz w:val="26"/>
          <w:szCs w:val="26"/>
          <w:lang w:eastAsia="ru-RU"/>
        </w:rPr>
        <w:t>4. </w:t>
      </w:r>
      <w:r w:rsidR="00F2376D" w:rsidRPr="00CD3B7F">
        <w:rPr>
          <w:b w:val="0"/>
          <w:color w:val="000000"/>
          <w:spacing w:val="0"/>
          <w:sz w:val="26"/>
          <w:szCs w:val="26"/>
          <w:lang w:eastAsia="ru-RU"/>
        </w:rPr>
        <w:t xml:space="preserve">Обнародовать данное </w:t>
      </w:r>
      <w:r>
        <w:rPr>
          <w:b w:val="0"/>
          <w:color w:val="000000"/>
          <w:spacing w:val="0"/>
          <w:sz w:val="26"/>
          <w:szCs w:val="26"/>
          <w:lang w:eastAsia="ru-RU"/>
        </w:rPr>
        <w:t>решение</w:t>
      </w:r>
      <w:r w:rsidR="00F2376D" w:rsidRPr="00CD3B7F">
        <w:rPr>
          <w:b w:val="0"/>
          <w:color w:val="000000"/>
          <w:spacing w:val="0"/>
          <w:sz w:val="26"/>
          <w:szCs w:val="26"/>
          <w:lang w:eastAsia="ru-RU"/>
        </w:rPr>
        <w:t xml:space="preserve"> на официальном Интернет-сайте Администрации Бурлинского района.</w:t>
      </w:r>
    </w:p>
    <w:p w:rsidR="00F2376D" w:rsidRPr="00BE7065" w:rsidRDefault="00BC2E66" w:rsidP="00BE70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7065">
        <w:rPr>
          <w:rFonts w:ascii="Times New Roman" w:hAnsi="Times New Roman"/>
          <w:sz w:val="26"/>
          <w:szCs w:val="26"/>
          <w:lang w:eastAsia="ru-RU"/>
        </w:rPr>
        <w:t>5</w:t>
      </w:r>
      <w:r w:rsidR="00F2376D" w:rsidRPr="00BE70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BE7065" w:rsidRPr="00BE7065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</w:t>
      </w:r>
      <w:r w:rsidR="00BE7065">
        <w:rPr>
          <w:rFonts w:ascii="Times New Roman" w:hAnsi="Times New Roman" w:cs="Times New Roman"/>
          <w:sz w:val="26"/>
          <w:szCs w:val="26"/>
          <w:lang w:eastAsia="ru-RU"/>
        </w:rPr>
        <w:t>исполнения</w:t>
      </w:r>
      <w:r w:rsidR="00BE7065" w:rsidRPr="00BE7065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решения возложить на постоянную комиссию РСНД по вопросам собственности, налогам, бюджету и экономической политике (Федяй А.В.).</w:t>
      </w:r>
    </w:p>
    <w:p w:rsidR="002957D3" w:rsidRDefault="002957D3" w:rsidP="007650BF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57D3" w:rsidRDefault="002957D3" w:rsidP="002957D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50BF" w:rsidRDefault="002957D3" w:rsidP="002957D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районного Совета</w:t>
      </w:r>
    </w:p>
    <w:p w:rsidR="00F2376D" w:rsidRPr="00236901" w:rsidRDefault="002957D3" w:rsidP="002957D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народных депутатов                                                                                           </w:t>
      </w:r>
      <w:r w:rsidR="008529B1">
        <w:rPr>
          <w:rFonts w:ascii="Times New Roman" w:hAnsi="Times New Roman"/>
          <w:sz w:val="26"/>
          <w:szCs w:val="26"/>
        </w:rPr>
        <w:t>Е.А.</w:t>
      </w:r>
      <w:r w:rsidR="007650BF">
        <w:rPr>
          <w:rFonts w:ascii="Times New Roman" w:hAnsi="Times New Roman"/>
          <w:sz w:val="26"/>
          <w:szCs w:val="26"/>
        </w:rPr>
        <w:t xml:space="preserve"> </w:t>
      </w:r>
      <w:r w:rsidR="008529B1">
        <w:rPr>
          <w:rFonts w:ascii="Times New Roman" w:hAnsi="Times New Roman"/>
          <w:sz w:val="26"/>
          <w:szCs w:val="26"/>
        </w:rPr>
        <w:t>Головенко</w:t>
      </w:r>
    </w:p>
    <w:p w:rsidR="00F2376D" w:rsidRDefault="00F2376D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957D3" w:rsidRPr="002D5E2E" w:rsidRDefault="00BE7065" w:rsidP="00BE7065">
      <w:pPr>
        <w:pStyle w:val="10"/>
        <w:shd w:val="clear" w:color="auto" w:fill="auto"/>
        <w:spacing w:line="240" w:lineRule="auto"/>
        <w:rPr>
          <w:sz w:val="28"/>
          <w:szCs w:val="28"/>
        </w:rPr>
      </w:pPr>
      <w:r w:rsidRPr="002D5E2E">
        <w:rPr>
          <w:sz w:val="28"/>
          <w:szCs w:val="28"/>
        </w:rPr>
        <w:lastRenderedPageBreak/>
        <w:t>ИНФОРМАЦИЯ</w:t>
      </w:r>
    </w:p>
    <w:p w:rsidR="002957D3" w:rsidRPr="002D5E2E" w:rsidRDefault="002957D3" w:rsidP="00931533">
      <w:pPr>
        <w:pStyle w:val="30"/>
        <w:shd w:val="clear" w:color="auto" w:fill="auto"/>
        <w:spacing w:line="240" w:lineRule="auto"/>
        <w:ind w:left="57"/>
        <w:rPr>
          <w:sz w:val="28"/>
          <w:szCs w:val="28"/>
        </w:rPr>
      </w:pPr>
      <w:r w:rsidRPr="002D5E2E">
        <w:rPr>
          <w:sz w:val="28"/>
          <w:szCs w:val="28"/>
        </w:rPr>
        <w:t xml:space="preserve"> </w:t>
      </w:r>
      <w:r w:rsidR="00BE7065" w:rsidRPr="002D5E2E">
        <w:rPr>
          <w:sz w:val="28"/>
          <w:szCs w:val="28"/>
        </w:rPr>
        <w:t>О задачах по повышению эффективности деятельности предприятий жилищно-коммунального комплекса и мерах по экономии энергоресурсов</w:t>
      </w:r>
    </w:p>
    <w:p w:rsidR="002D5E2E" w:rsidRPr="002D5E2E" w:rsidRDefault="002D5E2E" w:rsidP="002D5E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>В настоящее время система ЖКХ в районе достаточно развита. Она не только включает в себя организацию и устройство самого жилищно-коммунального комплекса, но и имеет прямое отношение к содержанию, модернизации и обслуживанию жилищного сектора и организаций, принимающих непосредственное участие в его обслуживании, кроме этого, объектов инженерной инфраструктуры. Услуги ЖКХ имеют высокий социально значимый статус, поскольку современную жизнедеятельность невозможно представить без электричества или бесперебойного водоснабжения. В связи с этим услуги ЖКХ можно считать самыми распространенными потребительскими услугами.</w:t>
      </w:r>
    </w:p>
    <w:p w:rsidR="002D5E2E" w:rsidRPr="002D5E2E" w:rsidRDefault="002D5E2E" w:rsidP="002D5E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>В Бурлинском районе осуществляют деятельность пять предприятий жилищно-коммунального хозяйства, четыре предприятия МУП и одно частное, которые оказывают услуги сфере водоснабжения, водоотведение и теплоснабжения.</w:t>
      </w:r>
    </w:p>
    <w:p w:rsidR="002D5E2E" w:rsidRPr="002D5E2E" w:rsidRDefault="002D5E2E" w:rsidP="002D5E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>Для стабильной работы необходимо решить следующие задачи:</w:t>
      </w:r>
    </w:p>
    <w:p w:rsidR="002D5E2E" w:rsidRPr="002D5E2E" w:rsidRDefault="002D5E2E" w:rsidP="002D5E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>снижение тепловых потерь в системе теплоснабжения, снижение потребления энергоресурсов предприятиями ЖКХ;</w:t>
      </w:r>
    </w:p>
    <w:p w:rsidR="002D5E2E" w:rsidRPr="002D5E2E" w:rsidRDefault="002D5E2E" w:rsidP="002D5E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>снижение аварийности в системе водоснабжения, сокращение потерь в водопроводных сетях, снижение потребления энергоресурсов предприятиями ЖКХ.</w:t>
      </w:r>
    </w:p>
    <w:p w:rsidR="002D5E2E" w:rsidRPr="002D5E2E" w:rsidRDefault="002D5E2E" w:rsidP="002D5E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 xml:space="preserve"> В рамках краевой адресной инвестиционной программы в 2023году на капитальный ремонт теплотрассы в с.Михайловка было выделено и освоено в полном объеме 27,6 млн. рублей и 307016 рублей собственных средств, заменено 1.5 км. тепловых сетей.  На подготовку к отопительному периоду выделено 1,9 млн. рублей краевых средств, 312 тыс. руб. собственных средств по программе «Комплексное развитие коммунальной инфраструктуры Бурлинского района на 2021-2025 годы»</w:t>
      </w:r>
    </w:p>
    <w:p w:rsidR="002D5E2E" w:rsidRPr="002D5E2E" w:rsidRDefault="002D5E2E" w:rsidP="002D5E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 xml:space="preserve">В следующем году планируется бурение глубоководной скважины в с.Новопесчаное на которую из краевого бюджете выделено 17 млн. рублей, замена участка теплотрассы в с.Бурла. </w:t>
      </w:r>
    </w:p>
    <w:p w:rsidR="002D5E2E" w:rsidRPr="002D5E2E" w:rsidRDefault="002D5E2E" w:rsidP="002D5E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>Важным звеном реформирования жилищно-коммунального хозяйства является снижение издержек на производство и доставку коммунальных услуг, на уменьшение объема используемых энергетических ресурсов при сохранении соответствующего полезного эффекта от их использования. Экономической основой осуществления этого процесса является замена и модернизация устаревшего оборудования и коммунальных сетей, использование ресурсосберегающих технологий.</w:t>
      </w:r>
    </w:p>
    <w:p w:rsidR="002D5E2E" w:rsidRPr="002D5E2E" w:rsidRDefault="002D5E2E" w:rsidP="002D5E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>Конечными целями энерго- и ресурсосбережения в жилищно-коммунальном хозяйстве являются сокращение затрат на содержание и эксплуатацию объектов водо- и теплоснабжения, смягчения финансовой нагрузки для населений при реформировании системы оплаты коммунальных услуг в условиях перехода отрасли на безубыточный режим.</w:t>
      </w:r>
    </w:p>
    <w:p w:rsidR="002D5E2E" w:rsidRPr="002D5E2E" w:rsidRDefault="002D5E2E" w:rsidP="002D5E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 xml:space="preserve">Жилищно-коммунальное хозяйство Бурлинского района характеризуется незначительным охватом населения услугами. Основной объем жилищно-коммунальных услуг района приходится на село Бурла, где сосредоточена третья часть всего населения и большинство учреждений социальной сферы. Эти услуги населению Бурлинского сельсовета жизненно необходимы. От их качества и бесперебойности их предоставления зависит социальная стабильность на территории всего района. Анализ </w:t>
      </w:r>
      <w:r w:rsidRPr="002D5E2E">
        <w:rPr>
          <w:rFonts w:ascii="Times New Roman" w:hAnsi="Times New Roman" w:cs="Times New Roman"/>
          <w:sz w:val="26"/>
          <w:szCs w:val="26"/>
        </w:rPr>
        <w:lastRenderedPageBreak/>
        <w:t xml:space="preserve">работы предприятий жилищно- коммунального хозяйства показывает, что в настоящее время наиболее уязвимым звеном является система водоснабжения, изношенность сетей составляет 75%, что сопровождается большими потерями ресурсов и убытками по ремонту. В отношении теплоснабжения ситуация в последнее время улучшилась, произведена замене котельного оборудования практически на всех котельных района и произведен частичный ремонт тепловых сетей, что способствовало уменьшению потерь ресурсов и как следствие уменьшение затрат на выработку 1 г/кал. МУП «Бурлинские тепловые сети» не имеет финансовой возможности по замене или ремонту устаревшего оборудования и ветхих тепловых сетей. Решение данных проблем является одним из направлений по реализации мероприятий оздоровления жилищно-коммунального хозяйства на территории Бурлинского района.  </w:t>
      </w:r>
    </w:p>
    <w:p w:rsidR="002D5E2E" w:rsidRDefault="002D5E2E" w:rsidP="002D5E2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>Помимо этого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D5E2E">
        <w:rPr>
          <w:rFonts w:ascii="Times New Roman" w:hAnsi="Times New Roman" w:cs="Times New Roman"/>
          <w:sz w:val="26"/>
          <w:szCs w:val="26"/>
        </w:rPr>
        <w:t xml:space="preserve"> согласно Федеральному закону от 27 декабря 2019 г. № 485-ФЗ "О внесении изменений в Федеральный закон "О государственных и муниципальных унитарных предприятиях" и Федеральному закону "О защите конкуренции" вступившему в силу 8 января 2020 г.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D5E2E">
        <w:rPr>
          <w:rFonts w:ascii="Times New Roman" w:hAnsi="Times New Roman" w:cs="Times New Roman"/>
          <w:sz w:val="26"/>
          <w:szCs w:val="26"/>
        </w:rPr>
        <w:t xml:space="preserve"> Муниципальные унитарные предприятия должны быть ликвидированы. Однако некоторые из них под реформу не попадают — это касается сфер с высокой социальной значимостью и тех из них, где отсутствует конкуренция. </w:t>
      </w:r>
      <w:r>
        <w:rPr>
          <w:rFonts w:ascii="Times New Roman" w:hAnsi="Times New Roman" w:cs="Times New Roman"/>
          <w:sz w:val="26"/>
          <w:szCs w:val="26"/>
        </w:rPr>
        <w:t>На территории района таких МУП два –</w:t>
      </w:r>
      <w:r w:rsidRPr="002D5E2E">
        <w:rPr>
          <w:rFonts w:ascii="Times New Roman" w:hAnsi="Times New Roman" w:cs="Times New Roman"/>
          <w:sz w:val="26"/>
          <w:szCs w:val="26"/>
        </w:rPr>
        <w:t xml:space="preserve"> это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5E2E">
        <w:rPr>
          <w:rFonts w:ascii="Times New Roman" w:hAnsi="Times New Roman" w:cs="Times New Roman"/>
          <w:sz w:val="26"/>
          <w:szCs w:val="26"/>
        </w:rPr>
        <w:t xml:space="preserve">Ореховский и Михайловский. На сегодняшний день проводится аналитическая работа по реформированию предприятий коммунальной отрасли. В планах создание единой районной коммунальной организации, в которой будут сосредоточены материальные и технические ресурсы. </w:t>
      </w:r>
    </w:p>
    <w:p w:rsidR="002D5E2E" w:rsidRPr="002D5E2E" w:rsidRDefault="002D5E2E" w:rsidP="002D5E2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5E2E">
        <w:rPr>
          <w:rFonts w:ascii="Times New Roman" w:hAnsi="Times New Roman" w:cs="Times New Roman"/>
          <w:sz w:val="26"/>
          <w:szCs w:val="26"/>
        </w:rPr>
        <w:t xml:space="preserve">По краевой программе получена новая коммунальная техника трактор МТЗ с навесным оборудованием, автогрейдер, ранее получен экскаватор, так же приобретено оборудование для нанесения дорожной разметки и заделки трещин дорожного полотна. В связи с тем, что предприятия, обеспечивающие водоснабжение, теплоснабжение являются по сути убыточными, в силу недостаточности тарифа, возникает необходимость развития дополнительных сфер деятельности, благо для этого в настоящее время имеются все предпосылки.  </w:t>
      </w:r>
    </w:p>
    <w:p w:rsidR="002D5E2E" w:rsidRPr="002D5E2E" w:rsidRDefault="002D5E2E" w:rsidP="002D5E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7065" w:rsidRPr="002D5E2E" w:rsidRDefault="00BE7065" w:rsidP="005907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64D1" w:rsidRPr="002D5E2E" w:rsidRDefault="00774798" w:rsidP="00590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E7065"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</w:t>
      </w:r>
      <w:r w:rsidR="00BE7065"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</w:t>
      </w:r>
      <w:r w:rsidR="00BE7065"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>ка отдела ЖКХ</w:t>
      </w:r>
      <w:r w:rsidR="00BE7065"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E7065"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BE7065"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E7065"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E7065"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r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>Ф.Ф.</w:t>
      </w:r>
      <w:r w:rsidR="00BE7065"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5E2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Казьмин</w:t>
      </w:r>
    </w:p>
    <w:p w:rsidR="00BD64D1" w:rsidRPr="002D5E2E" w:rsidRDefault="00BD64D1" w:rsidP="00590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0420" w:rsidRPr="002D5E2E" w:rsidRDefault="00A50420">
      <w:pPr>
        <w:rPr>
          <w:rFonts w:ascii="Times New Roman" w:hAnsi="Times New Roman" w:cs="Times New Roman"/>
          <w:sz w:val="26"/>
          <w:szCs w:val="26"/>
        </w:rPr>
      </w:pPr>
    </w:p>
    <w:sectPr w:rsidR="00A50420" w:rsidRPr="002D5E2E" w:rsidSect="00CD3B7F">
      <w:pgSz w:w="11906" w:h="16838"/>
      <w:pgMar w:top="1418" w:right="567" w:bottom="1134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FCB" w:rsidRDefault="00145FCB" w:rsidP="00F2376D">
      <w:pPr>
        <w:spacing w:after="0" w:line="240" w:lineRule="auto"/>
      </w:pPr>
      <w:r>
        <w:separator/>
      </w:r>
    </w:p>
  </w:endnote>
  <w:endnote w:type="continuationSeparator" w:id="0">
    <w:p w:rsidR="00145FCB" w:rsidRDefault="00145FCB" w:rsidP="00F2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FCB" w:rsidRDefault="00145FCB" w:rsidP="00F2376D">
      <w:pPr>
        <w:spacing w:after="0" w:line="240" w:lineRule="auto"/>
      </w:pPr>
      <w:r>
        <w:separator/>
      </w:r>
    </w:p>
  </w:footnote>
  <w:footnote w:type="continuationSeparator" w:id="0">
    <w:p w:rsidR="00145FCB" w:rsidRDefault="00145FCB" w:rsidP="00F23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01869"/>
    <w:multiLevelType w:val="multilevel"/>
    <w:tmpl w:val="848EB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0B9746E"/>
    <w:multiLevelType w:val="multilevel"/>
    <w:tmpl w:val="BC44F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74B"/>
    <w:rsid w:val="00006F3A"/>
    <w:rsid w:val="00060381"/>
    <w:rsid w:val="000E0D84"/>
    <w:rsid w:val="000F70AB"/>
    <w:rsid w:val="001305DA"/>
    <w:rsid w:val="00145FCB"/>
    <w:rsid w:val="00153B97"/>
    <w:rsid w:val="00167DDD"/>
    <w:rsid w:val="00201545"/>
    <w:rsid w:val="0021746B"/>
    <w:rsid w:val="002421CD"/>
    <w:rsid w:val="0024768C"/>
    <w:rsid w:val="002957D3"/>
    <w:rsid w:val="002A5895"/>
    <w:rsid w:val="002D5E2E"/>
    <w:rsid w:val="00317261"/>
    <w:rsid w:val="00490F2D"/>
    <w:rsid w:val="004C15C6"/>
    <w:rsid w:val="0059074B"/>
    <w:rsid w:val="005C54DB"/>
    <w:rsid w:val="00653CFA"/>
    <w:rsid w:val="0067329D"/>
    <w:rsid w:val="007623D2"/>
    <w:rsid w:val="00762B2A"/>
    <w:rsid w:val="007650BF"/>
    <w:rsid w:val="00774798"/>
    <w:rsid w:val="0081584D"/>
    <w:rsid w:val="008529B1"/>
    <w:rsid w:val="00861C16"/>
    <w:rsid w:val="00931533"/>
    <w:rsid w:val="0099240D"/>
    <w:rsid w:val="009B40F8"/>
    <w:rsid w:val="009F08BC"/>
    <w:rsid w:val="00A0232E"/>
    <w:rsid w:val="00A50420"/>
    <w:rsid w:val="00A57E7B"/>
    <w:rsid w:val="00AE67F6"/>
    <w:rsid w:val="00B053DB"/>
    <w:rsid w:val="00B6475E"/>
    <w:rsid w:val="00BC2E66"/>
    <w:rsid w:val="00BD64D1"/>
    <w:rsid w:val="00BE7065"/>
    <w:rsid w:val="00C31202"/>
    <w:rsid w:val="00CB63CA"/>
    <w:rsid w:val="00CD3B7F"/>
    <w:rsid w:val="00CF6645"/>
    <w:rsid w:val="00DF165C"/>
    <w:rsid w:val="00DF3BD9"/>
    <w:rsid w:val="00E47456"/>
    <w:rsid w:val="00E950A2"/>
    <w:rsid w:val="00EE4CBF"/>
    <w:rsid w:val="00F01DB1"/>
    <w:rsid w:val="00F2376D"/>
    <w:rsid w:val="00F60FD8"/>
    <w:rsid w:val="00F776BE"/>
    <w:rsid w:val="00FA3079"/>
    <w:rsid w:val="00FA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4A08D-1F48-4EF1-B215-EEA2C84F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D64D1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BD64D1"/>
    <w:pPr>
      <w:widowControl w:val="0"/>
      <w:shd w:val="clear" w:color="auto" w:fill="FFFFFF"/>
      <w:spacing w:before="840" w:after="0" w:line="298" w:lineRule="exact"/>
      <w:jc w:val="both"/>
    </w:pPr>
    <w:rPr>
      <w:rFonts w:ascii="Times New Roman" w:eastAsia="Times New Roman" w:hAnsi="Times New Roman" w:cs="Times New Roman"/>
      <w:spacing w:val="6"/>
      <w:sz w:val="23"/>
      <w:szCs w:val="23"/>
    </w:rPr>
  </w:style>
  <w:style w:type="character" w:customStyle="1" w:styleId="20">
    <w:name w:val="Основной текст (2)_"/>
    <w:basedOn w:val="a0"/>
    <w:link w:val="21"/>
    <w:rsid w:val="00BD64D1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D64D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pacing w:val="9"/>
    </w:rPr>
  </w:style>
  <w:style w:type="paragraph" w:styleId="a4">
    <w:name w:val="header"/>
    <w:basedOn w:val="a"/>
    <w:link w:val="a5"/>
    <w:uiPriority w:val="99"/>
    <w:semiHidden/>
    <w:unhideWhenUsed/>
    <w:rsid w:val="00F2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376D"/>
  </w:style>
  <w:style w:type="paragraph" w:styleId="a6">
    <w:name w:val="footer"/>
    <w:basedOn w:val="a"/>
    <w:link w:val="a7"/>
    <w:uiPriority w:val="99"/>
    <w:semiHidden/>
    <w:unhideWhenUsed/>
    <w:rsid w:val="00F2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376D"/>
  </w:style>
  <w:style w:type="character" w:customStyle="1" w:styleId="3">
    <w:name w:val="Основной текст (3)_"/>
    <w:basedOn w:val="a0"/>
    <w:link w:val="30"/>
    <w:uiPriority w:val="99"/>
    <w:locked/>
    <w:rsid w:val="00F2376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F2376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pt">
    <w:name w:val="Основной текст (4) + Интервал 3 pt"/>
    <w:basedOn w:val="4"/>
    <w:uiPriority w:val="99"/>
    <w:rsid w:val="00F2376D"/>
    <w:rPr>
      <w:rFonts w:ascii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F2376D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F2376D"/>
    <w:pPr>
      <w:widowControl w:val="0"/>
      <w:shd w:val="clear" w:color="auto" w:fill="FFFFFF"/>
      <w:spacing w:before="300" w:after="36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locked/>
    <w:rsid w:val="002957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957D3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317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ЖКХ</dc:creator>
  <cp:keywords/>
  <dc:description/>
  <cp:lastModifiedBy>Светлана Чумадевская</cp:lastModifiedBy>
  <cp:revision>6</cp:revision>
  <cp:lastPrinted>2022-04-19T00:56:00Z</cp:lastPrinted>
  <dcterms:created xsi:type="dcterms:W3CDTF">2023-12-08T09:35:00Z</dcterms:created>
  <dcterms:modified xsi:type="dcterms:W3CDTF">2023-12-19T08:57:00Z</dcterms:modified>
</cp:coreProperties>
</file>