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6D" w:rsidRDefault="00F2376D" w:rsidP="0016077B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РОССИЙСКАЯ ФЕДЕРАЦИЯ</w:t>
      </w:r>
    </w:p>
    <w:p w:rsidR="00F2376D" w:rsidRDefault="00F2376D" w:rsidP="0016077B">
      <w:pPr>
        <w:pStyle w:val="30"/>
        <w:shd w:val="clear" w:color="auto" w:fill="auto"/>
        <w:spacing w:after="0" w:line="240" w:lineRule="auto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БУРЛИНСКИЙ РАЙОННЫЙ СОВЕТ НАРОДНЫХ ДЕПУТАТОВ</w:t>
      </w:r>
      <w:r>
        <w:rPr>
          <w:color w:val="000000"/>
          <w:sz w:val="24"/>
          <w:szCs w:val="24"/>
          <w:lang w:eastAsia="ru-RU"/>
        </w:rPr>
        <w:br/>
        <w:t>АЛТАЙСКОГО КРАЯ</w:t>
      </w:r>
    </w:p>
    <w:p w:rsidR="00F2376D" w:rsidRDefault="00F2376D" w:rsidP="00F2376D">
      <w:pPr>
        <w:pStyle w:val="30"/>
        <w:shd w:val="clear" w:color="auto" w:fill="auto"/>
        <w:spacing w:after="0" w:line="240" w:lineRule="auto"/>
        <w:ind w:firstLine="709"/>
        <w:rPr>
          <w:color w:val="000000"/>
          <w:sz w:val="24"/>
          <w:szCs w:val="24"/>
          <w:lang w:eastAsia="ru-RU"/>
        </w:rPr>
      </w:pPr>
    </w:p>
    <w:p w:rsidR="00F2376D" w:rsidRDefault="00F2376D" w:rsidP="00F2376D">
      <w:pPr>
        <w:pStyle w:val="30"/>
        <w:shd w:val="clear" w:color="auto" w:fill="auto"/>
        <w:spacing w:after="0" w:line="240" w:lineRule="auto"/>
        <w:ind w:firstLine="709"/>
      </w:pPr>
    </w:p>
    <w:p w:rsidR="00F2376D" w:rsidRDefault="00F2376D" w:rsidP="0016077B">
      <w:pPr>
        <w:pStyle w:val="40"/>
        <w:shd w:val="clear" w:color="auto" w:fill="auto"/>
        <w:spacing w:before="0" w:after="0" w:line="240" w:lineRule="auto"/>
        <w:ind w:right="20"/>
        <w:rPr>
          <w:rStyle w:val="43pt"/>
          <w:b/>
        </w:rPr>
      </w:pPr>
      <w:r w:rsidRPr="0016077B">
        <w:rPr>
          <w:rStyle w:val="43pt"/>
          <w:b/>
        </w:rPr>
        <w:t>РЕШЕНИЕ</w:t>
      </w:r>
    </w:p>
    <w:p w:rsidR="0016077B" w:rsidRPr="0016077B" w:rsidRDefault="0016077B" w:rsidP="0016077B">
      <w:pPr>
        <w:pStyle w:val="40"/>
        <w:shd w:val="clear" w:color="auto" w:fill="auto"/>
        <w:spacing w:before="0" w:after="0" w:line="240" w:lineRule="auto"/>
        <w:ind w:right="20"/>
        <w:rPr>
          <w:b w:val="0"/>
        </w:rPr>
      </w:pPr>
    </w:p>
    <w:p w:rsidR="00F2376D" w:rsidRPr="0016077B" w:rsidRDefault="0016077B" w:rsidP="0016077B">
      <w:pPr>
        <w:pStyle w:val="21"/>
        <w:shd w:val="clear" w:color="auto" w:fill="auto"/>
        <w:tabs>
          <w:tab w:val="left" w:pos="8640"/>
        </w:tabs>
        <w:spacing w:line="240" w:lineRule="auto"/>
        <w:rPr>
          <w:b w:val="0"/>
          <w:spacing w:val="0"/>
          <w:sz w:val="26"/>
          <w:szCs w:val="26"/>
        </w:rPr>
      </w:pPr>
      <w:r w:rsidRPr="0016077B">
        <w:rPr>
          <w:b w:val="0"/>
          <w:color w:val="000000"/>
          <w:spacing w:val="0"/>
          <w:sz w:val="26"/>
          <w:szCs w:val="26"/>
          <w:lang w:eastAsia="ru-RU"/>
        </w:rPr>
        <w:t>19</w:t>
      </w:r>
      <w:r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FE0530" w:rsidRPr="0016077B">
        <w:rPr>
          <w:b w:val="0"/>
          <w:color w:val="000000"/>
          <w:spacing w:val="0"/>
          <w:sz w:val="26"/>
          <w:szCs w:val="26"/>
          <w:lang w:eastAsia="ru-RU"/>
        </w:rPr>
        <w:t>д</w:t>
      </w:r>
      <w:r>
        <w:rPr>
          <w:b w:val="0"/>
          <w:color w:val="000000"/>
          <w:spacing w:val="0"/>
          <w:sz w:val="26"/>
          <w:szCs w:val="26"/>
          <w:lang w:eastAsia="ru-RU"/>
        </w:rPr>
        <w:t>екаб</w:t>
      </w:r>
      <w:r w:rsidR="00FE0530" w:rsidRPr="0016077B">
        <w:rPr>
          <w:b w:val="0"/>
          <w:color w:val="000000"/>
          <w:spacing w:val="0"/>
          <w:sz w:val="26"/>
          <w:szCs w:val="26"/>
          <w:lang w:eastAsia="ru-RU"/>
        </w:rPr>
        <w:t>ря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202</w:t>
      </w:r>
      <w:r w:rsidR="00FE0530" w:rsidRPr="0016077B">
        <w:rPr>
          <w:b w:val="0"/>
          <w:color w:val="000000"/>
          <w:spacing w:val="0"/>
          <w:sz w:val="26"/>
          <w:szCs w:val="26"/>
          <w:lang w:eastAsia="ru-RU"/>
        </w:rPr>
        <w:t>3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г. 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ab/>
      </w:r>
      <w:r>
        <w:rPr>
          <w:b w:val="0"/>
          <w:color w:val="000000"/>
          <w:spacing w:val="0"/>
          <w:sz w:val="26"/>
          <w:szCs w:val="26"/>
          <w:lang w:eastAsia="ru-RU"/>
        </w:rPr>
        <w:t xml:space="preserve">   </w:t>
      </w:r>
      <w:r w:rsidR="00DB1531">
        <w:rPr>
          <w:b w:val="0"/>
          <w:color w:val="000000"/>
          <w:spacing w:val="0"/>
          <w:sz w:val="26"/>
          <w:szCs w:val="26"/>
          <w:lang w:eastAsia="ru-RU"/>
        </w:rPr>
        <w:t xml:space="preserve">      </w:t>
      </w:r>
      <w:r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>№</w:t>
      </w:r>
      <w:r w:rsidR="00DB1531">
        <w:rPr>
          <w:b w:val="0"/>
          <w:color w:val="000000"/>
          <w:spacing w:val="0"/>
          <w:sz w:val="26"/>
          <w:szCs w:val="26"/>
          <w:lang w:eastAsia="ru-RU"/>
        </w:rPr>
        <w:t xml:space="preserve"> 37</w:t>
      </w:r>
    </w:p>
    <w:p w:rsidR="00F2376D" w:rsidRPr="0016077B" w:rsidRDefault="00F2376D" w:rsidP="0016077B">
      <w:pPr>
        <w:pStyle w:val="21"/>
        <w:shd w:val="clear" w:color="auto" w:fill="auto"/>
        <w:spacing w:line="240" w:lineRule="auto"/>
        <w:ind w:right="20"/>
        <w:jc w:val="center"/>
        <w:rPr>
          <w:b w:val="0"/>
          <w:spacing w:val="0"/>
        </w:rPr>
      </w:pPr>
      <w:r w:rsidRPr="0016077B">
        <w:rPr>
          <w:b w:val="0"/>
          <w:color w:val="000000"/>
          <w:spacing w:val="0"/>
          <w:lang w:eastAsia="ru-RU"/>
        </w:rPr>
        <w:t>с. Бурла</w:t>
      </w:r>
    </w:p>
    <w:p w:rsidR="0016077B" w:rsidRDefault="0016077B" w:rsidP="00FE0530">
      <w:pPr>
        <w:spacing w:after="0" w:line="240" w:lineRule="auto"/>
        <w:ind w:right="4820"/>
        <w:jc w:val="both"/>
        <w:rPr>
          <w:rFonts w:ascii="Times New Roman" w:hAnsi="Times New Roman"/>
          <w:b/>
          <w:sz w:val="26"/>
          <w:szCs w:val="26"/>
        </w:rPr>
      </w:pPr>
    </w:p>
    <w:p w:rsidR="00FE0530" w:rsidRPr="0016077B" w:rsidRDefault="00F2376D" w:rsidP="0016077B">
      <w:pPr>
        <w:spacing w:after="0" w:line="240" w:lineRule="auto"/>
        <w:ind w:right="4820"/>
        <w:jc w:val="both"/>
        <w:rPr>
          <w:rFonts w:ascii="Times New Roman" w:hAnsi="Times New Roman"/>
          <w:b/>
          <w:sz w:val="28"/>
          <w:szCs w:val="28"/>
        </w:rPr>
      </w:pPr>
      <w:r w:rsidRPr="0016077B">
        <w:rPr>
          <w:rFonts w:ascii="Times New Roman" w:hAnsi="Times New Roman"/>
          <w:b/>
          <w:sz w:val="28"/>
          <w:szCs w:val="28"/>
        </w:rPr>
        <w:t>О</w:t>
      </w:r>
      <w:r w:rsidR="008422D1" w:rsidRPr="0016077B">
        <w:rPr>
          <w:rFonts w:ascii="Times New Roman" w:hAnsi="Times New Roman"/>
          <w:b/>
          <w:sz w:val="28"/>
          <w:szCs w:val="28"/>
        </w:rPr>
        <w:t>б</w:t>
      </w:r>
      <w:r w:rsidRPr="0016077B">
        <w:rPr>
          <w:rFonts w:ascii="Times New Roman" w:hAnsi="Times New Roman"/>
          <w:b/>
          <w:sz w:val="28"/>
          <w:szCs w:val="28"/>
        </w:rPr>
        <w:t xml:space="preserve"> </w:t>
      </w:r>
      <w:r w:rsidR="008422D1" w:rsidRPr="0016077B">
        <w:rPr>
          <w:rFonts w:ascii="Times New Roman" w:hAnsi="Times New Roman"/>
          <w:b/>
          <w:sz w:val="28"/>
          <w:szCs w:val="28"/>
        </w:rPr>
        <w:t>осуществлении</w:t>
      </w:r>
      <w:r w:rsidR="00FE0530" w:rsidRPr="0016077B">
        <w:rPr>
          <w:rFonts w:ascii="Times New Roman" w:hAnsi="Times New Roman"/>
          <w:b/>
          <w:sz w:val="28"/>
          <w:szCs w:val="28"/>
        </w:rPr>
        <w:t xml:space="preserve"> </w:t>
      </w:r>
      <w:r w:rsidR="008422D1" w:rsidRPr="0016077B">
        <w:rPr>
          <w:rFonts w:ascii="Times New Roman" w:hAnsi="Times New Roman"/>
          <w:b/>
          <w:sz w:val="28"/>
          <w:szCs w:val="28"/>
        </w:rPr>
        <w:t>деятельности</w:t>
      </w:r>
      <w:r w:rsidR="00FE0530" w:rsidRPr="0016077B">
        <w:rPr>
          <w:rFonts w:ascii="Times New Roman" w:hAnsi="Times New Roman"/>
          <w:b/>
          <w:sz w:val="28"/>
          <w:szCs w:val="28"/>
        </w:rPr>
        <w:t xml:space="preserve"> по </w:t>
      </w:r>
      <w:r w:rsidR="008422D1" w:rsidRPr="0016077B">
        <w:rPr>
          <w:rFonts w:ascii="Times New Roman" w:hAnsi="Times New Roman"/>
          <w:b/>
          <w:sz w:val="28"/>
          <w:szCs w:val="28"/>
        </w:rPr>
        <w:t xml:space="preserve">организации </w:t>
      </w:r>
      <w:r w:rsidR="00FE0530" w:rsidRPr="0016077B">
        <w:rPr>
          <w:rFonts w:ascii="Times New Roman" w:hAnsi="Times New Roman"/>
          <w:b/>
          <w:sz w:val="28"/>
          <w:szCs w:val="28"/>
        </w:rPr>
        <w:t xml:space="preserve">регулярных пассажирских </w:t>
      </w:r>
      <w:r w:rsidR="0016077B">
        <w:rPr>
          <w:rFonts w:ascii="Times New Roman" w:hAnsi="Times New Roman"/>
          <w:b/>
          <w:sz w:val="28"/>
          <w:szCs w:val="28"/>
        </w:rPr>
        <w:t xml:space="preserve">перевозок </w:t>
      </w:r>
      <w:r w:rsidR="008422D1" w:rsidRPr="0016077B">
        <w:rPr>
          <w:rFonts w:ascii="Times New Roman" w:hAnsi="Times New Roman"/>
          <w:b/>
          <w:sz w:val="28"/>
          <w:szCs w:val="28"/>
        </w:rPr>
        <w:t>маршрутны</w:t>
      </w:r>
      <w:r w:rsidR="00522BD9" w:rsidRPr="0016077B">
        <w:rPr>
          <w:rFonts w:ascii="Times New Roman" w:hAnsi="Times New Roman"/>
          <w:b/>
          <w:sz w:val="28"/>
          <w:szCs w:val="28"/>
        </w:rPr>
        <w:t>м</w:t>
      </w:r>
      <w:r w:rsidR="0016077B">
        <w:rPr>
          <w:rFonts w:ascii="Times New Roman" w:hAnsi="Times New Roman"/>
          <w:b/>
          <w:sz w:val="28"/>
          <w:szCs w:val="28"/>
        </w:rPr>
        <w:t xml:space="preserve"> муниципальным </w:t>
      </w:r>
      <w:r w:rsidR="008422D1" w:rsidRPr="0016077B">
        <w:rPr>
          <w:rFonts w:ascii="Times New Roman" w:hAnsi="Times New Roman"/>
          <w:b/>
          <w:sz w:val="28"/>
          <w:szCs w:val="28"/>
        </w:rPr>
        <w:t>автотранспортом</w:t>
      </w:r>
      <w:r w:rsidR="0016077B">
        <w:rPr>
          <w:rFonts w:ascii="Times New Roman" w:hAnsi="Times New Roman"/>
          <w:b/>
          <w:sz w:val="28"/>
          <w:szCs w:val="28"/>
        </w:rPr>
        <w:t xml:space="preserve"> </w:t>
      </w:r>
      <w:r w:rsidR="008422D1" w:rsidRPr="0016077B">
        <w:rPr>
          <w:rFonts w:ascii="Times New Roman" w:hAnsi="Times New Roman"/>
          <w:b/>
          <w:sz w:val="28"/>
          <w:szCs w:val="28"/>
        </w:rPr>
        <w:t>в Бурлинском районе</w:t>
      </w:r>
      <w:r w:rsidR="00FE0530" w:rsidRPr="0016077B">
        <w:rPr>
          <w:rFonts w:ascii="Times New Roman" w:hAnsi="Times New Roman"/>
          <w:b/>
          <w:sz w:val="28"/>
          <w:szCs w:val="28"/>
        </w:rPr>
        <w:t xml:space="preserve"> Алтайского</w:t>
      </w:r>
      <w:r w:rsidR="008422D1" w:rsidRPr="0016077B">
        <w:rPr>
          <w:rFonts w:ascii="Times New Roman" w:hAnsi="Times New Roman"/>
          <w:b/>
          <w:sz w:val="28"/>
          <w:szCs w:val="28"/>
        </w:rPr>
        <w:t xml:space="preserve"> </w:t>
      </w:r>
      <w:r w:rsidR="0016077B">
        <w:rPr>
          <w:rFonts w:ascii="Times New Roman" w:hAnsi="Times New Roman"/>
          <w:b/>
          <w:sz w:val="28"/>
          <w:szCs w:val="28"/>
        </w:rPr>
        <w:t>края</w:t>
      </w:r>
    </w:p>
    <w:p w:rsidR="00FE0530" w:rsidRPr="00F776BE" w:rsidRDefault="00FE0530" w:rsidP="00FE053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F2376D" w:rsidRPr="00C5592B" w:rsidRDefault="00F2376D" w:rsidP="00F2376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6077B" w:rsidRPr="0016077B" w:rsidRDefault="00F2376D" w:rsidP="00160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B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Заслушав и обсудив информацию и</w:t>
      </w:r>
      <w:r w:rsidR="0016077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сполняющего обязанности</w:t>
      </w:r>
      <w:r w:rsidRPr="00514B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начальника отдела жилищно-коммунального хозяйства Администрации района Казьмина Ф.Ф.</w:t>
      </w:r>
      <w:r w:rsidR="008422D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1204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="008422D1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</w:t>
      </w:r>
      <w:r w:rsidR="00514B3D" w:rsidRPr="00514B3D">
        <w:rPr>
          <w:rFonts w:ascii="Times New Roman" w:hAnsi="Times New Roman" w:cs="Times New Roman"/>
          <w:sz w:val="26"/>
          <w:szCs w:val="26"/>
        </w:rPr>
        <w:t xml:space="preserve"> работе автобуса по муниципальным маршрутам регулярных пассажирских перевозок Бурлинского района</w:t>
      </w:r>
      <w:r w:rsidR="0051204C">
        <w:rPr>
          <w:rFonts w:ascii="Times New Roman" w:hAnsi="Times New Roman" w:cs="Times New Roman"/>
          <w:sz w:val="26"/>
          <w:szCs w:val="26"/>
        </w:rPr>
        <w:t>»</w:t>
      </w:r>
      <w:r w:rsidRPr="00514B3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 w:rsidR="0016077B" w:rsidRPr="0016077B">
        <w:t xml:space="preserve"> </w:t>
      </w:r>
      <w:r w:rsidR="0016077B" w:rsidRPr="0016077B">
        <w:rPr>
          <w:rFonts w:ascii="Times New Roman" w:hAnsi="Times New Roman" w:cs="Times New Roman"/>
          <w:sz w:val="26"/>
          <w:szCs w:val="26"/>
        </w:rPr>
        <w:t xml:space="preserve">районный Совет народных депутатов </w:t>
      </w:r>
    </w:p>
    <w:p w:rsidR="00F2376D" w:rsidRPr="00F2376D" w:rsidRDefault="0016077B" w:rsidP="0016077B">
      <w:pPr>
        <w:spacing w:after="0" w:line="240" w:lineRule="auto"/>
        <w:ind w:firstLine="709"/>
        <w:jc w:val="center"/>
        <w:rPr>
          <w:b/>
          <w:sz w:val="26"/>
          <w:szCs w:val="26"/>
        </w:rPr>
      </w:pPr>
      <w:r w:rsidRPr="0016077B">
        <w:rPr>
          <w:rFonts w:ascii="Times New Roman" w:hAnsi="Times New Roman" w:cs="Times New Roman"/>
          <w:sz w:val="26"/>
          <w:szCs w:val="26"/>
        </w:rPr>
        <w:t>Р Е Ш И Л:</w:t>
      </w:r>
    </w:p>
    <w:p w:rsidR="00F2376D" w:rsidRDefault="0016077B" w:rsidP="0016077B">
      <w:pPr>
        <w:pStyle w:val="21"/>
        <w:shd w:val="clear" w:color="auto" w:fill="auto"/>
        <w:spacing w:line="240" w:lineRule="auto"/>
        <w:ind w:firstLine="708"/>
        <w:jc w:val="both"/>
        <w:rPr>
          <w:b w:val="0"/>
          <w:color w:val="000000"/>
          <w:spacing w:val="0"/>
          <w:sz w:val="26"/>
          <w:szCs w:val="26"/>
          <w:lang w:eastAsia="ru-RU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>1. 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>Информацию и</w:t>
      </w:r>
      <w:r>
        <w:rPr>
          <w:b w:val="0"/>
          <w:color w:val="000000"/>
          <w:spacing w:val="0"/>
          <w:sz w:val="26"/>
          <w:szCs w:val="26"/>
          <w:lang w:eastAsia="ru-RU"/>
        </w:rPr>
        <w:t>сполняющего обязанности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начальника отдела жилищно-коммунального хозяйства Администрации района Казьмина Ф.Ф. </w:t>
      </w:r>
      <w:r w:rsidR="0051204C" w:rsidRPr="0016077B">
        <w:rPr>
          <w:b w:val="0"/>
          <w:color w:val="000000"/>
          <w:spacing w:val="0"/>
          <w:sz w:val="26"/>
          <w:szCs w:val="26"/>
          <w:lang w:eastAsia="ru-RU"/>
        </w:rPr>
        <w:t>«</w:t>
      </w:r>
      <w:r w:rsidR="008422D1" w:rsidRPr="0016077B">
        <w:rPr>
          <w:b w:val="0"/>
          <w:spacing w:val="0"/>
          <w:sz w:val="26"/>
          <w:szCs w:val="26"/>
        </w:rPr>
        <w:t>О</w:t>
      </w:r>
      <w:r w:rsidR="00514B3D" w:rsidRPr="0016077B">
        <w:rPr>
          <w:b w:val="0"/>
          <w:spacing w:val="0"/>
          <w:sz w:val="26"/>
          <w:szCs w:val="26"/>
        </w:rPr>
        <w:t xml:space="preserve"> работе автобуса по муниципальным маршрутам регулярных пассажирских перевозок</w:t>
      </w:r>
      <w:r w:rsidR="0051204C" w:rsidRPr="0016077B">
        <w:rPr>
          <w:b w:val="0"/>
          <w:spacing w:val="0"/>
          <w:sz w:val="26"/>
          <w:szCs w:val="26"/>
        </w:rPr>
        <w:t>»</w:t>
      </w:r>
      <w:r w:rsidR="00514B3D" w:rsidRPr="0016077B">
        <w:rPr>
          <w:spacing w:val="0"/>
          <w:sz w:val="26"/>
          <w:szCs w:val="26"/>
        </w:rPr>
        <w:t xml:space="preserve"> 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>принять к сведению (прилагается).</w:t>
      </w:r>
    </w:p>
    <w:p w:rsidR="00F776BE" w:rsidRDefault="0016077B" w:rsidP="0016077B">
      <w:pPr>
        <w:pStyle w:val="21"/>
        <w:shd w:val="clear" w:color="auto" w:fill="auto"/>
        <w:spacing w:line="240" w:lineRule="auto"/>
        <w:ind w:firstLine="708"/>
        <w:jc w:val="both"/>
        <w:rPr>
          <w:b w:val="0"/>
          <w:color w:val="000000"/>
          <w:spacing w:val="0"/>
          <w:sz w:val="26"/>
          <w:szCs w:val="26"/>
          <w:lang w:eastAsia="ru-RU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>2. </w:t>
      </w:r>
      <w:r w:rsidR="00F776BE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Администрации района </w:t>
      </w:r>
      <w:r w:rsidR="008422D1" w:rsidRPr="0016077B">
        <w:rPr>
          <w:b w:val="0"/>
          <w:color w:val="000000"/>
          <w:spacing w:val="0"/>
          <w:sz w:val="26"/>
          <w:szCs w:val="26"/>
          <w:lang w:eastAsia="ru-RU"/>
        </w:rPr>
        <w:t>продолжить необходимую работу для</w:t>
      </w:r>
      <w:r w:rsidR="00F776BE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п</w:t>
      </w:r>
      <w:r w:rsidR="008422D1" w:rsidRPr="0016077B">
        <w:rPr>
          <w:b w:val="0"/>
          <w:color w:val="000000"/>
          <w:spacing w:val="0"/>
          <w:sz w:val="26"/>
          <w:szCs w:val="26"/>
          <w:lang w:eastAsia="ru-RU"/>
        </w:rPr>
        <w:t>овышения</w:t>
      </w:r>
      <w:r w:rsidR="00F776BE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эффективности </w:t>
      </w:r>
      <w:r w:rsidR="00514B3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работы автобуса </w:t>
      </w:r>
      <w:r w:rsidR="00514B3D" w:rsidRPr="0016077B">
        <w:rPr>
          <w:b w:val="0"/>
          <w:spacing w:val="0"/>
          <w:sz w:val="26"/>
          <w:szCs w:val="26"/>
        </w:rPr>
        <w:t>по муниципальным маршрутам регулярных пассажирских перевозок</w:t>
      </w:r>
      <w:r w:rsidR="00E47456" w:rsidRPr="0016077B">
        <w:rPr>
          <w:b w:val="0"/>
          <w:color w:val="000000"/>
          <w:spacing w:val="0"/>
          <w:sz w:val="26"/>
          <w:szCs w:val="26"/>
          <w:lang w:eastAsia="ru-RU"/>
        </w:rPr>
        <w:t>, увелич</w:t>
      </w:r>
      <w:r w:rsidR="00514B3D" w:rsidRPr="0016077B">
        <w:rPr>
          <w:b w:val="0"/>
          <w:color w:val="000000"/>
          <w:spacing w:val="0"/>
          <w:sz w:val="26"/>
          <w:szCs w:val="26"/>
          <w:lang w:eastAsia="ru-RU"/>
        </w:rPr>
        <w:t>ить</w:t>
      </w:r>
      <w:r w:rsidR="00E47456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объем</w:t>
      </w:r>
      <w:r w:rsidR="00662E9F" w:rsidRPr="0016077B">
        <w:rPr>
          <w:b w:val="0"/>
          <w:color w:val="000000"/>
          <w:spacing w:val="0"/>
          <w:sz w:val="26"/>
          <w:szCs w:val="26"/>
          <w:lang w:eastAsia="ru-RU"/>
        </w:rPr>
        <w:t>ы</w:t>
      </w:r>
      <w:r w:rsidR="00E47456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финанс</w:t>
      </w:r>
      <w:r w:rsidR="00662E9F" w:rsidRPr="0016077B">
        <w:rPr>
          <w:b w:val="0"/>
          <w:color w:val="000000"/>
          <w:spacing w:val="0"/>
          <w:sz w:val="26"/>
          <w:szCs w:val="26"/>
          <w:lang w:eastAsia="ru-RU"/>
        </w:rPr>
        <w:t>ирования за счет собственных</w:t>
      </w:r>
      <w:r w:rsidR="00E47456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662E9F" w:rsidRPr="0016077B">
        <w:rPr>
          <w:b w:val="0"/>
          <w:color w:val="000000"/>
          <w:spacing w:val="0"/>
          <w:sz w:val="26"/>
          <w:szCs w:val="26"/>
          <w:lang w:eastAsia="ru-RU"/>
        </w:rPr>
        <w:t>средств</w:t>
      </w:r>
      <w:r w:rsidR="00E47456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в целях обеспечен</w:t>
      </w:r>
      <w:r w:rsidR="00514B3D" w:rsidRPr="0016077B">
        <w:rPr>
          <w:b w:val="0"/>
          <w:color w:val="000000"/>
          <w:spacing w:val="0"/>
          <w:sz w:val="26"/>
          <w:szCs w:val="26"/>
          <w:lang w:eastAsia="ru-RU"/>
        </w:rPr>
        <w:t>ия устойчивого функционирования</w:t>
      </w:r>
      <w:r w:rsidR="00514B3D" w:rsidRPr="0016077B">
        <w:rPr>
          <w:spacing w:val="0"/>
          <w:sz w:val="26"/>
          <w:szCs w:val="26"/>
        </w:rPr>
        <w:t xml:space="preserve"> </w:t>
      </w:r>
      <w:r w:rsidR="00514B3D" w:rsidRPr="0016077B">
        <w:rPr>
          <w:b w:val="0"/>
          <w:spacing w:val="0"/>
          <w:sz w:val="26"/>
          <w:szCs w:val="26"/>
        </w:rPr>
        <w:t>автобуса по муниципальным маршрутам регулярных пассажирских перевозок</w:t>
      </w:r>
      <w:r w:rsidR="00514B3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BC2E66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и наиболее полного удовлетворения запросов </w:t>
      </w:r>
      <w:r w:rsidR="00514B3D" w:rsidRPr="0016077B">
        <w:rPr>
          <w:b w:val="0"/>
          <w:color w:val="000000"/>
          <w:spacing w:val="0"/>
          <w:sz w:val="26"/>
          <w:szCs w:val="26"/>
          <w:lang w:eastAsia="ru-RU"/>
        </w:rPr>
        <w:t>граждан</w:t>
      </w:r>
      <w:r w:rsidR="00BC2E66" w:rsidRPr="0016077B">
        <w:rPr>
          <w:b w:val="0"/>
          <w:color w:val="000000"/>
          <w:spacing w:val="0"/>
          <w:sz w:val="26"/>
          <w:szCs w:val="26"/>
          <w:lang w:eastAsia="ru-RU"/>
        </w:rPr>
        <w:t>.</w:t>
      </w:r>
    </w:p>
    <w:p w:rsidR="00F2376D" w:rsidRDefault="0016077B" w:rsidP="0016077B">
      <w:pPr>
        <w:pStyle w:val="21"/>
        <w:shd w:val="clear" w:color="auto" w:fill="auto"/>
        <w:spacing w:line="240" w:lineRule="auto"/>
        <w:jc w:val="both"/>
        <w:rPr>
          <w:b w:val="0"/>
          <w:color w:val="000000"/>
          <w:spacing w:val="0"/>
          <w:sz w:val="26"/>
          <w:szCs w:val="26"/>
          <w:lang w:eastAsia="ru-RU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ab/>
        <w:t>3. 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>Обнародовать данное постановлени</w:t>
      </w:r>
      <w:r w:rsidR="00662E9F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е на официальном Интернет-сайте 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>Админист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softHyphen/>
        <w:t>рации Бурлинского района.</w:t>
      </w:r>
    </w:p>
    <w:p w:rsidR="00F2376D" w:rsidRPr="0016077B" w:rsidRDefault="0016077B" w:rsidP="00066ECA">
      <w:pPr>
        <w:pStyle w:val="21"/>
        <w:spacing w:line="240" w:lineRule="auto"/>
        <w:jc w:val="both"/>
        <w:rPr>
          <w:b w:val="0"/>
          <w:spacing w:val="0"/>
          <w:sz w:val="26"/>
          <w:szCs w:val="26"/>
        </w:rPr>
      </w:pPr>
      <w:r>
        <w:rPr>
          <w:b w:val="0"/>
          <w:color w:val="000000"/>
          <w:spacing w:val="0"/>
          <w:sz w:val="26"/>
          <w:szCs w:val="26"/>
          <w:lang w:eastAsia="ru-RU"/>
        </w:rPr>
        <w:tab/>
        <w:t>4.</w:t>
      </w:r>
      <w:r w:rsidR="00F2376D" w:rsidRPr="0016077B">
        <w:rPr>
          <w:color w:val="000000"/>
          <w:spacing w:val="0"/>
          <w:sz w:val="26"/>
          <w:szCs w:val="26"/>
          <w:lang w:eastAsia="ru-RU"/>
        </w:rPr>
        <w:t xml:space="preserve"> 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Контроль </w:t>
      </w:r>
      <w:r w:rsidR="00066ECA">
        <w:rPr>
          <w:b w:val="0"/>
          <w:color w:val="000000"/>
          <w:spacing w:val="0"/>
          <w:sz w:val="26"/>
          <w:szCs w:val="26"/>
          <w:lang w:eastAsia="ru-RU"/>
        </w:rPr>
        <w:t>исполнения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данного </w:t>
      </w:r>
      <w:r w:rsidR="002957D3" w:rsidRPr="0016077B">
        <w:rPr>
          <w:b w:val="0"/>
          <w:color w:val="000000"/>
          <w:spacing w:val="0"/>
          <w:sz w:val="26"/>
          <w:szCs w:val="26"/>
          <w:lang w:eastAsia="ru-RU"/>
        </w:rPr>
        <w:t>решения</w:t>
      </w:r>
      <w:r w:rsidR="00F2376D" w:rsidRPr="0016077B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066ECA">
        <w:rPr>
          <w:b w:val="0"/>
          <w:color w:val="000000"/>
          <w:spacing w:val="0"/>
          <w:sz w:val="26"/>
          <w:szCs w:val="26"/>
          <w:lang w:eastAsia="ru-RU"/>
        </w:rPr>
        <w:t>возложить на постоянную комиссию</w:t>
      </w:r>
      <w:r w:rsidR="00066ECA" w:rsidRPr="00066ECA">
        <w:rPr>
          <w:b w:val="0"/>
          <w:color w:val="000000"/>
          <w:spacing w:val="0"/>
          <w:sz w:val="26"/>
          <w:szCs w:val="26"/>
          <w:lang w:eastAsia="ru-RU"/>
        </w:rPr>
        <w:t xml:space="preserve"> </w:t>
      </w:r>
      <w:r w:rsidR="00066ECA">
        <w:rPr>
          <w:b w:val="0"/>
          <w:color w:val="000000"/>
          <w:spacing w:val="0"/>
          <w:sz w:val="26"/>
          <w:szCs w:val="26"/>
          <w:lang w:eastAsia="ru-RU"/>
        </w:rPr>
        <w:t xml:space="preserve">районного Совета депутатов </w:t>
      </w:r>
      <w:r w:rsidR="00066ECA" w:rsidRPr="00066ECA">
        <w:rPr>
          <w:b w:val="0"/>
          <w:color w:val="000000"/>
          <w:spacing w:val="0"/>
          <w:sz w:val="26"/>
          <w:szCs w:val="26"/>
          <w:lang w:eastAsia="ru-RU"/>
        </w:rPr>
        <w:t>по вопросам собственности, налогам, бюджету и экономической политике</w:t>
      </w:r>
      <w:r w:rsidR="00066ECA">
        <w:rPr>
          <w:b w:val="0"/>
          <w:color w:val="000000"/>
          <w:spacing w:val="0"/>
          <w:sz w:val="26"/>
          <w:szCs w:val="26"/>
          <w:lang w:eastAsia="ru-RU"/>
        </w:rPr>
        <w:t xml:space="preserve"> (Федяй А.В.).</w:t>
      </w:r>
    </w:p>
    <w:p w:rsidR="002957D3" w:rsidRDefault="002957D3" w:rsidP="002957D3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957D3" w:rsidRDefault="002957D3" w:rsidP="002957D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57D3" w:rsidRDefault="002957D3" w:rsidP="002957D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районного Совета</w:t>
      </w:r>
    </w:p>
    <w:p w:rsidR="00F2376D" w:rsidRPr="00236901" w:rsidRDefault="002957D3" w:rsidP="002957D3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народных депутатов                                             </w:t>
      </w:r>
      <w:r w:rsidR="00066ECA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066ECA">
        <w:rPr>
          <w:rFonts w:ascii="Times New Roman" w:hAnsi="Times New Roman"/>
          <w:sz w:val="26"/>
          <w:szCs w:val="26"/>
        </w:rPr>
        <w:t xml:space="preserve">                               </w:t>
      </w:r>
      <w:r w:rsidR="00514B3D">
        <w:rPr>
          <w:rFonts w:ascii="Times New Roman" w:hAnsi="Times New Roman"/>
          <w:sz w:val="26"/>
          <w:szCs w:val="26"/>
        </w:rPr>
        <w:t>Е.А.</w:t>
      </w:r>
      <w:r w:rsidR="00066ECA">
        <w:rPr>
          <w:rFonts w:ascii="Times New Roman" w:hAnsi="Times New Roman"/>
          <w:sz w:val="26"/>
          <w:szCs w:val="26"/>
        </w:rPr>
        <w:t xml:space="preserve"> </w:t>
      </w:r>
      <w:r w:rsidR="00514B3D">
        <w:rPr>
          <w:rFonts w:ascii="Times New Roman" w:hAnsi="Times New Roman"/>
          <w:sz w:val="26"/>
          <w:szCs w:val="26"/>
        </w:rPr>
        <w:t>Головенко</w:t>
      </w: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F2376D" w:rsidRDefault="00F2376D" w:rsidP="00FA30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957D3" w:rsidRDefault="002957D3" w:rsidP="00BC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2E66" w:rsidRDefault="00BC2E66" w:rsidP="00BC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E9F" w:rsidRDefault="00662E9F" w:rsidP="00BC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E9F" w:rsidRDefault="00662E9F" w:rsidP="00BC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E9F" w:rsidRDefault="00662E9F" w:rsidP="00BC2E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7D3" w:rsidRPr="00BB34CE" w:rsidRDefault="002957D3" w:rsidP="00014A27">
      <w:pPr>
        <w:pStyle w:val="10"/>
        <w:shd w:val="clear" w:color="auto" w:fill="auto"/>
        <w:spacing w:line="240" w:lineRule="auto"/>
        <w:rPr>
          <w:sz w:val="28"/>
          <w:szCs w:val="28"/>
        </w:rPr>
      </w:pPr>
      <w:r w:rsidRPr="00BB34CE">
        <w:rPr>
          <w:sz w:val="28"/>
          <w:szCs w:val="28"/>
        </w:rPr>
        <w:lastRenderedPageBreak/>
        <w:t>Информация</w:t>
      </w:r>
    </w:p>
    <w:p w:rsidR="00662E9F" w:rsidRDefault="00662E9F" w:rsidP="00014A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5592B">
        <w:rPr>
          <w:rFonts w:ascii="Times New Roman" w:hAnsi="Times New Roman"/>
          <w:b/>
          <w:sz w:val="26"/>
          <w:szCs w:val="26"/>
        </w:rPr>
        <w:t xml:space="preserve">О </w:t>
      </w:r>
      <w:r>
        <w:rPr>
          <w:rFonts w:ascii="Times New Roman" w:hAnsi="Times New Roman"/>
          <w:b/>
          <w:sz w:val="26"/>
          <w:szCs w:val="26"/>
        </w:rPr>
        <w:t>работе автобуса по муниципальным маршрутам регулярных пассажирских перевозок Бурлинского района Алтайского края</w:t>
      </w:r>
    </w:p>
    <w:p w:rsidR="002957D3" w:rsidRPr="00931533" w:rsidRDefault="002957D3" w:rsidP="00931533">
      <w:pPr>
        <w:pStyle w:val="30"/>
        <w:shd w:val="clear" w:color="auto" w:fill="auto"/>
        <w:spacing w:line="240" w:lineRule="auto"/>
        <w:ind w:left="57"/>
        <w:rPr>
          <w:sz w:val="28"/>
          <w:szCs w:val="28"/>
        </w:rPr>
      </w:pPr>
    </w:p>
    <w:p w:rsidR="00014A27" w:rsidRDefault="00662E9F" w:rsidP="001E5B4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E5B4A">
        <w:rPr>
          <w:rFonts w:ascii="Times New Roman" w:hAnsi="Times New Roman" w:cs="Times New Roman"/>
          <w:sz w:val="26"/>
          <w:szCs w:val="26"/>
        </w:rPr>
        <w:t>октябре</w:t>
      </w:r>
      <w:r>
        <w:rPr>
          <w:rFonts w:ascii="Times New Roman" w:hAnsi="Times New Roman" w:cs="Times New Roman"/>
          <w:sz w:val="26"/>
          <w:szCs w:val="26"/>
        </w:rPr>
        <w:t xml:space="preserve"> 2022 года по краевой программе «Транспортной доступности», получен </w:t>
      </w:r>
      <w:r w:rsidR="001E5B4A">
        <w:rPr>
          <w:rFonts w:ascii="Times New Roman" w:hAnsi="Times New Roman" w:cs="Times New Roman"/>
          <w:sz w:val="26"/>
          <w:szCs w:val="26"/>
        </w:rPr>
        <w:t xml:space="preserve">автобус малой вместимости ГАЗ для осуществления муниципальных перевозок пассажиров и багажа по муниципальным и межмуниципальным маршрутам. Администрацией района были разработаны и согласованны с сельсоветами муниципальные маршруты, проведены конкурсные торги, на право осуществление перевозок по муниципальным маршрутам, по результатам конкурса торги признаны не состоявшимися </w:t>
      </w:r>
      <w:r w:rsidR="00014A27">
        <w:rPr>
          <w:rFonts w:ascii="Times New Roman" w:hAnsi="Times New Roman" w:cs="Times New Roman"/>
          <w:sz w:val="26"/>
          <w:szCs w:val="26"/>
        </w:rPr>
        <w:t>из-</w:t>
      </w:r>
      <w:r w:rsidR="000272D2">
        <w:rPr>
          <w:rFonts w:ascii="Times New Roman" w:hAnsi="Times New Roman" w:cs="Times New Roman"/>
          <w:sz w:val="26"/>
          <w:szCs w:val="26"/>
        </w:rPr>
        <w:t>за отсутствия заявителей. Для использования автобуса по назначению Администрацией района принято решение передать автобус в хоз</w:t>
      </w:r>
      <w:r w:rsidR="00014A27">
        <w:rPr>
          <w:rFonts w:ascii="Times New Roman" w:hAnsi="Times New Roman" w:cs="Times New Roman"/>
          <w:sz w:val="26"/>
          <w:szCs w:val="26"/>
        </w:rPr>
        <w:t xml:space="preserve">яйственное </w:t>
      </w:r>
      <w:r w:rsidR="000272D2">
        <w:rPr>
          <w:rFonts w:ascii="Times New Roman" w:hAnsi="Times New Roman" w:cs="Times New Roman"/>
          <w:sz w:val="26"/>
          <w:szCs w:val="26"/>
        </w:rPr>
        <w:t>ведение МУП «Б</w:t>
      </w:r>
      <w:r w:rsidR="00014A27">
        <w:rPr>
          <w:rFonts w:ascii="Times New Roman" w:hAnsi="Times New Roman" w:cs="Times New Roman"/>
          <w:sz w:val="26"/>
          <w:szCs w:val="26"/>
        </w:rPr>
        <w:t>урлинские коммунальные сети</w:t>
      </w:r>
      <w:r w:rsidR="000272D2">
        <w:rPr>
          <w:rFonts w:ascii="Times New Roman" w:hAnsi="Times New Roman" w:cs="Times New Roman"/>
          <w:sz w:val="26"/>
          <w:szCs w:val="26"/>
        </w:rPr>
        <w:t xml:space="preserve">» для осуществления перевозок пассажиров по муниципальным маршрутам. С 01 февраля 2023 года начаты регулярные пассажирские перевозки по маршрутам. </w:t>
      </w:r>
    </w:p>
    <w:p w:rsidR="009B22FD" w:rsidRDefault="000272D2" w:rsidP="001E5B4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01.11.2023 было совершено</w:t>
      </w:r>
      <w:r w:rsidR="00620ED1">
        <w:rPr>
          <w:rFonts w:ascii="Times New Roman" w:hAnsi="Times New Roman" w:cs="Times New Roman"/>
          <w:sz w:val="26"/>
          <w:szCs w:val="26"/>
        </w:rPr>
        <w:t xml:space="preserve"> 327</w:t>
      </w:r>
      <w:r>
        <w:rPr>
          <w:rFonts w:ascii="Times New Roman" w:hAnsi="Times New Roman" w:cs="Times New Roman"/>
          <w:sz w:val="26"/>
          <w:szCs w:val="26"/>
        </w:rPr>
        <w:t xml:space="preserve"> рейсов, перевезено</w:t>
      </w:r>
      <w:r w:rsidR="00620ED1">
        <w:rPr>
          <w:rFonts w:ascii="Times New Roman" w:hAnsi="Times New Roman" w:cs="Times New Roman"/>
          <w:sz w:val="26"/>
          <w:szCs w:val="26"/>
        </w:rPr>
        <w:t xml:space="preserve"> 717</w:t>
      </w:r>
      <w:r>
        <w:rPr>
          <w:rFonts w:ascii="Times New Roman" w:hAnsi="Times New Roman" w:cs="Times New Roman"/>
          <w:sz w:val="26"/>
          <w:szCs w:val="26"/>
        </w:rPr>
        <w:t xml:space="preserve"> пассажиров, затраты на содержание автобуса составили</w:t>
      </w:r>
      <w:r w:rsidR="00620ED1">
        <w:rPr>
          <w:rFonts w:ascii="Times New Roman" w:hAnsi="Times New Roman" w:cs="Times New Roman"/>
          <w:sz w:val="26"/>
          <w:szCs w:val="26"/>
        </w:rPr>
        <w:t xml:space="preserve"> 783 686,08 рублей, выручка 54 599</w:t>
      </w:r>
      <w:r>
        <w:rPr>
          <w:rFonts w:ascii="Times New Roman" w:hAnsi="Times New Roman" w:cs="Times New Roman"/>
          <w:sz w:val="26"/>
          <w:szCs w:val="26"/>
        </w:rPr>
        <w:t xml:space="preserve"> рублей, в среднем за один рейс автобус перевозит </w:t>
      </w:r>
      <w:r w:rsidR="00620ED1">
        <w:rPr>
          <w:rFonts w:ascii="Times New Roman" w:hAnsi="Times New Roman" w:cs="Times New Roman"/>
          <w:sz w:val="26"/>
          <w:szCs w:val="26"/>
        </w:rPr>
        <w:t xml:space="preserve">2,2 </w:t>
      </w:r>
      <w:r>
        <w:rPr>
          <w:rFonts w:ascii="Times New Roman" w:hAnsi="Times New Roman" w:cs="Times New Roman"/>
          <w:sz w:val="26"/>
          <w:szCs w:val="26"/>
        </w:rPr>
        <w:t>пассажира</w:t>
      </w:r>
      <w:r w:rsidR="009B22F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4A27" w:rsidRPr="0081584D" w:rsidRDefault="00014A27" w:rsidP="001E5B4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Ind w:w="229" w:type="dxa"/>
        <w:tblLook w:val="04A0" w:firstRow="1" w:lastRow="0" w:firstColumn="1" w:lastColumn="0" w:noHBand="0" w:noVBand="1"/>
      </w:tblPr>
      <w:tblGrid>
        <w:gridCol w:w="465"/>
        <w:gridCol w:w="3556"/>
        <w:gridCol w:w="2181"/>
        <w:gridCol w:w="1930"/>
        <w:gridCol w:w="1776"/>
      </w:tblGrid>
      <w:tr w:rsidR="00620ED1" w:rsidTr="00014A27">
        <w:tc>
          <w:tcPr>
            <w:tcW w:w="23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61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Маршрут</w:t>
            </w:r>
          </w:p>
        </w:tc>
        <w:tc>
          <w:tcPr>
            <w:tcW w:w="221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Кл-во пассажиров</w:t>
            </w:r>
          </w:p>
        </w:tc>
        <w:tc>
          <w:tcPr>
            <w:tcW w:w="1985" w:type="dxa"/>
          </w:tcPr>
          <w:p w:rsidR="00620ED1" w:rsidRPr="00620ED1" w:rsidRDefault="00620ED1" w:rsidP="00620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20ED1">
              <w:rPr>
                <w:rFonts w:ascii="Times New Roman" w:hAnsi="Times New Roman" w:cs="Times New Roman"/>
                <w:sz w:val="24"/>
                <w:szCs w:val="24"/>
              </w:rPr>
              <w:t>Кол-во рейсов</w:t>
            </w:r>
          </w:p>
        </w:tc>
        <w:tc>
          <w:tcPr>
            <w:tcW w:w="1810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выручка</w:t>
            </w:r>
          </w:p>
        </w:tc>
      </w:tr>
      <w:tr w:rsidR="00620ED1" w:rsidTr="00014A27">
        <w:tc>
          <w:tcPr>
            <w:tcW w:w="23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61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Михайловка</w:t>
            </w:r>
          </w:p>
        </w:tc>
        <w:tc>
          <w:tcPr>
            <w:tcW w:w="221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1985" w:type="dxa"/>
          </w:tcPr>
          <w:p w:rsidR="00620ED1" w:rsidRDefault="00A152F8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810" w:type="dxa"/>
          </w:tcPr>
          <w:p w:rsidR="00620ED1" w:rsidRDefault="00A152F8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11446</w:t>
            </w:r>
          </w:p>
        </w:tc>
      </w:tr>
      <w:tr w:rsidR="00620ED1" w:rsidTr="00014A27">
        <w:tc>
          <w:tcPr>
            <w:tcW w:w="23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61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Лесное</w:t>
            </w:r>
          </w:p>
        </w:tc>
        <w:tc>
          <w:tcPr>
            <w:tcW w:w="221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1985" w:type="dxa"/>
          </w:tcPr>
          <w:p w:rsidR="00620ED1" w:rsidRDefault="00A152F8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1810" w:type="dxa"/>
          </w:tcPr>
          <w:p w:rsidR="00620ED1" w:rsidRDefault="00A152F8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28106</w:t>
            </w:r>
          </w:p>
        </w:tc>
      </w:tr>
      <w:tr w:rsidR="00620ED1" w:rsidTr="00014A27">
        <w:tc>
          <w:tcPr>
            <w:tcW w:w="23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61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Славгород</w:t>
            </w:r>
          </w:p>
        </w:tc>
        <w:tc>
          <w:tcPr>
            <w:tcW w:w="2216" w:type="dxa"/>
          </w:tcPr>
          <w:p w:rsidR="00620ED1" w:rsidRDefault="00620ED1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985" w:type="dxa"/>
          </w:tcPr>
          <w:p w:rsidR="00620ED1" w:rsidRDefault="00A152F8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810" w:type="dxa"/>
          </w:tcPr>
          <w:p w:rsidR="00620ED1" w:rsidRDefault="00A152F8" w:rsidP="001E5B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15047</w:t>
            </w:r>
          </w:p>
        </w:tc>
      </w:tr>
    </w:tbl>
    <w:p w:rsidR="00014A27" w:rsidRDefault="00014A27" w:rsidP="001E5B4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</w:p>
    <w:p w:rsidR="00774798" w:rsidRDefault="00A152F8" w:rsidP="001E5B4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01.11.</w:t>
      </w:r>
      <w:r w:rsidR="009B22FD">
        <w:rPr>
          <w:rFonts w:ascii="Times New Roman" w:hAnsi="Times New Roman" w:cs="Times New Roman"/>
          <w:sz w:val="26"/>
          <w:szCs w:val="26"/>
        </w:rPr>
        <w:t>2023 Администрацией Бурлинского района на возмещение затрат по содержанию автобуса перечислено</w:t>
      </w:r>
      <w:r>
        <w:rPr>
          <w:rFonts w:ascii="Times New Roman" w:hAnsi="Times New Roman" w:cs="Times New Roman"/>
          <w:sz w:val="26"/>
          <w:szCs w:val="26"/>
        </w:rPr>
        <w:t xml:space="preserve"> 651 011,10</w:t>
      </w:r>
      <w:r w:rsidR="009B22FD">
        <w:rPr>
          <w:rFonts w:ascii="Times New Roman" w:hAnsi="Times New Roman" w:cs="Times New Roman"/>
          <w:sz w:val="26"/>
          <w:szCs w:val="26"/>
        </w:rPr>
        <w:t xml:space="preserve"> рублей,</w:t>
      </w:r>
      <w:r>
        <w:rPr>
          <w:rFonts w:ascii="Times New Roman" w:hAnsi="Times New Roman" w:cs="Times New Roman"/>
          <w:sz w:val="26"/>
          <w:szCs w:val="26"/>
        </w:rPr>
        <w:t xml:space="preserve"> заявка на возмещение 82900,98</w:t>
      </w:r>
      <w:r w:rsidR="00085119">
        <w:rPr>
          <w:rFonts w:ascii="Times New Roman" w:hAnsi="Times New Roman" w:cs="Times New Roman"/>
          <w:sz w:val="26"/>
          <w:szCs w:val="26"/>
        </w:rPr>
        <w:t xml:space="preserve"> руб.</w:t>
      </w:r>
      <w:r w:rsidR="00014A27">
        <w:rPr>
          <w:rFonts w:ascii="Times New Roman" w:hAnsi="Times New Roman" w:cs="Times New Roman"/>
          <w:sz w:val="26"/>
          <w:szCs w:val="26"/>
        </w:rPr>
        <w:t xml:space="preserve"> </w:t>
      </w:r>
      <w:r w:rsidR="009B22FD">
        <w:rPr>
          <w:rFonts w:ascii="Times New Roman" w:hAnsi="Times New Roman" w:cs="Times New Roman"/>
          <w:sz w:val="26"/>
          <w:szCs w:val="26"/>
        </w:rPr>
        <w:t>до конца текущего года сумма составит</w:t>
      </w:r>
      <w:r w:rsidR="00085119">
        <w:rPr>
          <w:rFonts w:ascii="Times New Roman" w:hAnsi="Times New Roman" w:cs="Times New Roman"/>
          <w:sz w:val="26"/>
          <w:szCs w:val="26"/>
        </w:rPr>
        <w:t xml:space="preserve"> 900 000</w:t>
      </w:r>
      <w:r w:rsidR="009B22FD">
        <w:rPr>
          <w:rFonts w:ascii="Times New Roman" w:hAnsi="Times New Roman" w:cs="Times New Roman"/>
          <w:sz w:val="26"/>
          <w:szCs w:val="26"/>
        </w:rPr>
        <w:t xml:space="preserve"> рублей. По предварительному прогнозу на 2024 год сумма необходимая на возмещения составит не менее 1 млн. рублей. </w:t>
      </w:r>
    </w:p>
    <w:p w:rsidR="009B22FD" w:rsidRPr="0081584D" w:rsidRDefault="009B22FD" w:rsidP="001E5B4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рассмотрение сессии выносится два решения по данному</w:t>
      </w:r>
      <w:r w:rsidR="009A1B78">
        <w:rPr>
          <w:rFonts w:ascii="Times New Roman" w:hAnsi="Times New Roman" w:cs="Times New Roman"/>
          <w:sz w:val="26"/>
          <w:szCs w:val="26"/>
        </w:rPr>
        <w:t xml:space="preserve"> вопросу, какое решение будет принято, по такому и будем работать.</w:t>
      </w:r>
    </w:p>
    <w:p w:rsidR="00BD64D1" w:rsidRPr="00014A27" w:rsidRDefault="00BD64D1" w:rsidP="0059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64D1" w:rsidRPr="00014A27" w:rsidRDefault="00BD64D1" w:rsidP="0059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D64D1" w:rsidRPr="00014A27" w:rsidRDefault="00774798" w:rsidP="0059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о.</w:t>
      </w:r>
      <w:r w:rsid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начальника отдела ЖКХ</w:t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</w:t>
      </w:r>
      <w:r w:rsid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Ф.Ф.</w:t>
      </w:r>
      <w:r w:rsid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4A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Казьмин</w:t>
      </w:r>
    </w:p>
    <w:p w:rsidR="00BD64D1" w:rsidRPr="00014A27" w:rsidRDefault="00BD64D1" w:rsidP="005907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50420" w:rsidRDefault="00A50420"/>
    <w:sectPr w:rsidR="00A50420" w:rsidSect="00066ECA">
      <w:pgSz w:w="11906" w:h="16838"/>
      <w:pgMar w:top="1134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FF7" w:rsidRDefault="00881FF7" w:rsidP="00F2376D">
      <w:pPr>
        <w:spacing w:after="0" w:line="240" w:lineRule="auto"/>
      </w:pPr>
      <w:r>
        <w:separator/>
      </w:r>
    </w:p>
  </w:endnote>
  <w:endnote w:type="continuationSeparator" w:id="0">
    <w:p w:rsidR="00881FF7" w:rsidRDefault="00881FF7" w:rsidP="00F2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FF7" w:rsidRDefault="00881FF7" w:rsidP="00F2376D">
      <w:pPr>
        <w:spacing w:after="0" w:line="240" w:lineRule="auto"/>
      </w:pPr>
      <w:r>
        <w:separator/>
      </w:r>
    </w:p>
  </w:footnote>
  <w:footnote w:type="continuationSeparator" w:id="0">
    <w:p w:rsidR="00881FF7" w:rsidRDefault="00881FF7" w:rsidP="00F2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29DA"/>
    <w:multiLevelType w:val="multilevel"/>
    <w:tmpl w:val="848EBD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AD01869"/>
    <w:multiLevelType w:val="multilevel"/>
    <w:tmpl w:val="821E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0B9746E"/>
    <w:multiLevelType w:val="multilevel"/>
    <w:tmpl w:val="BC44F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74B"/>
    <w:rsid w:val="00014A27"/>
    <w:rsid w:val="000272D2"/>
    <w:rsid w:val="00066ECA"/>
    <w:rsid w:val="00085119"/>
    <w:rsid w:val="000F70AB"/>
    <w:rsid w:val="001305DA"/>
    <w:rsid w:val="0016077B"/>
    <w:rsid w:val="00167DDD"/>
    <w:rsid w:val="00182425"/>
    <w:rsid w:val="001E5B4A"/>
    <w:rsid w:val="00201545"/>
    <w:rsid w:val="002156AC"/>
    <w:rsid w:val="002957D3"/>
    <w:rsid w:val="002B5F65"/>
    <w:rsid w:val="002F5289"/>
    <w:rsid w:val="00316916"/>
    <w:rsid w:val="00383012"/>
    <w:rsid w:val="00465DF2"/>
    <w:rsid w:val="004C15C6"/>
    <w:rsid w:val="0051204C"/>
    <w:rsid w:val="00514B3D"/>
    <w:rsid w:val="00522BD9"/>
    <w:rsid w:val="00544208"/>
    <w:rsid w:val="0059074B"/>
    <w:rsid w:val="005C54DB"/>
    <w:rsid w:val="00620ED1"/>
    <w:rsid w:val="00662E9F"/>
    <w:rsid w:val="0067329D"/>
    <w:rsid w:val="00762B2A"/>
    <w:rsid w:val="00774798"/>
    <w:rsid w:val="007C0222"/>
    <w:rsid w:val="007C6468"/>
    <w:rsid w:val="0081584D"/>
    <w:rsid w:val="008422D1"/>
    <w:rsid w:val="00881FF7"/>
    <w:rsid w:val="008A6A12"/>
    <w:rsid w:val="008F3ABA"/>
    <w:rsid w:val="00931533"/>
    <w:rsid w:val="0099240D"/>
    <w:rsid w:val="009A1B78"/>
    <w:rsid w:val="009B22FD"/>
    <w:rsid w:val="009F08BC"/>
    <w:rsid w:val="00A0232E"/>
    <w:rsid w:val="00A04D48"/>
    <w:rsid w:val="00A152F8"/>
    <w:rsid w:val="00A50420"/>
    <w:rsid w:val="00BC2E66"/>
    <w:rsid w:val="00BD64D1"/>
    <w:rsid w:val="00C31202"/>
    <w:rsid w:val="00C7409A"/>
    <w:rsid w:val="00CB63CA"/>
    <w:rsid w:val="00DB1531"/>
    <w:rsid w:val="00DF165C"/>
    <w:rsid w:val="00DF3BD9"/>
    <w:rsid w:val="00E47456"/>
    <w:rsid w:val="00E950A2"/>
    <w:rsid w:val="00F01DB1"/>
    <w:rsid w:val="00F2376D"/>
    <w:rsid w:val="00F60FD8"/>
    <w:rsid w:val="00F652D6"/>
    <w:rsid w:val="00F776BE"/>
    <w:rsid w:val="00FA3079"/>
    <w:rsid w:val="00FA76AB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03934-D130-4681-859F-B66938B7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D64D1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D64D1"/>
    <w:pPr>
      <w:widowControl w:val="0"/>
      <w:shd w:val="clear" w:color="auto" w:fill="FFFFFF"/>
      <w:spacing w:before="840" w:after="0" w:line="298" w:lineRule="exact"/>
      <w:jc w:val="both"/>
    </w:pPr>
    <w:rPr>
      <w:rFonts w:ascii="Times New Roman" w:eastAsia="Times New Roman" w:hAnsi="Times New Roman" w:cs="Times New Roman"/>
      <w:spacing w:val="6"/>
      <w:sz w:val="23"/>
      <w:szCs w:val="23"/>
    </w:rPr>
  </w:style>
  <w:style w:type="character" w:customStyle="1" w:styleId="20">
    <w:name w:val="Основной текст (2)_"/>
    <w:basedOn w:val="a0"/>
    <w:link w:val="21"/>
    <w:rsid w:val="00BD64D1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D64D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pacing w:val="9"/>
    </w:rPr>
  </w:style>
  <w:style w:type="paragraph" w:styleId="a4">
    <w:name w:val="header"/>
    <w:basedOn w:val="a"/>
    <w:link w:val="a5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376D"/>
  </w:style>
  <w:style w:type="paragraph" w:styleId="a6">
    <w:name w:val="footer"/>
    <w:basedOn w:val="a"/>
    <w:link w:val="a7"/>
    <w:uiPriority w:val="99"/>
    <w:semiHidden/>
    <w:unhideWhenUsed/>
    <w:rsid w:val="00F23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76D"/>
  </w:style>
  <w:style w:type="character" w:customStyle="1" w:styleId="3">
    <w:name w:val="Основной текст (3)_"/>
    <w:basedOn w:val="a0"/>
    <w:link w:val="30"/>
    <w:uiPriority w:val="99"/>
    <w:locked/>
    <w:rsid w:val="00F2376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F2376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3pt">
    <w:name w:val="Основной текст (4) + Интервал 3 pt"/>
    <w:basedOn w:val="4"/>
    <w:uiPriority w:val="99"/>
    <w:rsid w:val="00F2376D"/>
    <w:rPr>
      <w:rFonts w:ascii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F2376D"/>
    <w:pPr>
      <w:widowControl w:val="0"/>
      <w:shd w:val="clear" w:color="auto" w:fill="FFFFFF"/>
      <w:spacing w:after="30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F2376D"/>
    <w:pPr>
      <w:widowControl w:val="0"/>
      <w:shd w:val="clear" w:color="auto" w:fill="FFFFFF"/>
      <w:spacing w:before="300" w:after="36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2957D3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2957D3"/>
    <w:pPr>
      <w:widowControl w:val="0"/>
      <w:shd w:val="clear" w:color="auto" w:fill="FFFFFF"/>
      <w:spacing w:after="0" w:line="298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table" w:styleId="a8">
    <w:name w:val="Table Grid"/>
    <w:basedOn w:val="a1"/>
    <w:uiPriority w:val="59"/>
    <w:rsid w:val="009B2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ЖКХ</dc:creator>
  <cp:keywords/>
  <dc:description/>
  <cp:lastModifiedBy>Светлана Чумадевская</cp:lastModifiedBy>
  <cp:revision>4</cp:revision>
  <cp:lastPrinted>2023-12-05T08:05:00Z</cp:lastPrinted>
  <dcterms:created xsi:type="dcterms:W3CDTF">2023-12-08T09:21:00Z</dcterms:created>
  <dcterms:modified xsi:type="dcterms:W3CDTF">2023-12-19T09:02:00Z</dcterms:modified>
</cp:coreProperties>
</file>