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C87" w:rsidRDefault="00BC1B72">
      <w:pPr>
        <w:pStyle w:val="1"/>
      </w:pPr>
      <w:r>
        <w:fldChar w:fldCharType="begin"/>
      </w:r>
      <w:r w:rsidR="005D4C87">
        <w:instrText>HYPERLINK "garantF1://73651180.0"</w:instrText>
      </w:r>
      <w:r>
        <w:fldChar w:fldCharType="separate"/>
      </w:r>
      <w:r w:rsidR="00C54A22">
        <w:rPr>
          <w:rStyle w:val="a4"/>
        </w:rPr>
        <w:t>Распоряжение Правительства РФ от 16 марта 2020 г. N 635-р</w:t>
      </w:r>
      <w:r>
        <w:fldChar w:fldCharType="end"/>
      </w:r>
    </w:p>
    <w:p w:rsidR="005D4C87" w:rsidRDefault="00C54A22">
      <w:pPr>
        <w:pStyle w:val="ab"/>
      </w:pPr>
      <w:r>
        <w:t xml:space="preserve">С изменениями и дополнениями </w:t>
      </w:r>
      <w:proofErr w:type="gramStart"/>
      <w:r>
        <w:t>от</w:t>
      </w:r>
      <w:proofErr w:type="gramEnd"/>
      <w:r>
        <w:t>:</w:t>
      </w:r>
    </w:p>
    <w:p w:rsidR="005D4C87" w:rsidRDefault="00C54A22">
      <w:pPr>
        <w:pStyle w:val="a6"/>
      </w:pPr>
      <w:proofErr w:type="gramStart"/>
      <w:r>
        <w:t>19, 20, 25 марта, 29 апреля, 15, 29 мая, 6, 25 июня, 24, 31 июля, 1, 21 августа, 2, 12, 20 сентября, 14 октября, 13, 18 ноября, 4, 16, 30 декабря 2020 г., 25, 26 января, 3, 6, 12, 16, 26 февраля, 16, 23, 31 марта, 14 апреля, 18, 24 мая, 9, 18, 28 июня, 20, 28 июля, 4, 17</w:t>
      </w:r>
      <w:proofErr w:type="gramEnd"/>
      <w:r>
        <w:t xml:space="preserve"> августа, 8, 21 сентября, 2, 6, 23 октября, 2, 10, 25 декабря 2021 г., 5 февраля, 9, 16, 17, 29 марта, 14 апреля, 14 мая 2022 г.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r>
        <w:t xml:space="preserve">См. </w:t>
      </w:r>
      <w:hyperlink r:id="rId5" w:history="1">
        <w:r>
          <w:rPr>
            <w:rStyle w:val="a4"/>
          </w:rPr>
          <w:t>с</w:t>
        </w:r>
      </w:hyperlink>
      <w:hyperlink r:id="rId6" w:history="1">
        <w:r>
          <w:rPr>
            <w:rStyle w:val="a4"/>
          </w:rPr>
          <w:t>правку</w:t>
        </w:r>
      </w:hyperlink>
      <w:r>
        <w:t xml:space="preserve"> "</w:t>
      </w:r>
      <w:proofErr w:type="spellStart"/>
      <w:r>
        <w:t>Коронавирус</w:t>
      </w:r>
      <w:proofErr w:type="spellEnd"/>
      <w:r>
        <w:t xml:space="preserve"> COVID-19"</w:t>
      </w:r>
    </w:p>
    <w:p w:rsidR="005D4C87" w:rsidRDefault="005D4C87">
      <w:pPr>
        <w:pStyle w:val="a8"/>
      </w:pPr>
    </w:p>
    <w:p w:rsidR="005D4C87" w:rsidRDefault="00C54A22">
      <w:proofErr w:type="gramStart"/>
      <w:r>
        <w:t xml:space="preserve">В целях обеспечения безопасности государства, защиты здоровья населения и нераспространения новой коронавирусной инфекции на территории Российской Федерации в соответствии с </w:t>
      </w:r>
      <w:hyperlink r:id="rId7" w:history="1">
        <w:r>
          <w:rPr>
            <w:rStyle w:val="a4"/>
          </w:rPr>
          <w:t>Законом</w:t>
        </w:r>
      </w:hyperlink>
      <w:r>
        <w:t xml:space="preserve"> Российской Федерации "О Государственной границе Российской Федерации", </w:t>
      </w:r>
      <w:hyperlink r:id="rId8" w:history="1">
        <w:r>
          <w:rPr>
            <w:rStyle w:val="a4"/>
          </w:rPr>
          <w:t>Федеральным законом</w:t>
        </w:r>
      </w:hyperlink>
      <w:r>
        <w:t xml:space="preserve"> "О санитарно-эпидемиологическом благополучии населения", </w:t>
      </w:r>
      <w:hyperlink r:id="rId9" w:history="1">
        <w:r>
          <w:rPr>
            <w:rStyle w:val="a4"/>
          </w:rPr>
          <w:t>Федеральным законом</w:t>
        </w:r>
      </w:hyperlink>
      <w:r>
        <w:t xml:space="preserve"> "О порядке выезда из Российской Федерации и въезда в Российскую Федерацию" и </w:t>
      </w:r>
      <w:hyperlink r:id="rId10" w:history="1">
        <w:r>
          <w:rPr>
            <w:rStyle w:val="a4"/>
          </w:rPr>
          <w:t>Соглашением</w:t>
        </w:r>
      </w:hyperlink>
      <w:r>
        <w:t xml:space="preserve"> между Российской Федерацией и Республикой Беларусь об обеспечении равных прав граждан</w:t>
      </w:r>
      <w:proofErr w:type="gramEnd"/>
      <w:r>
        <w:t xml:space="preserve"> Российской Федерации и Республики Беларусь на свободу передвижения, выбор места пребывания и жительства на </w:t>
      </w:r>
      <w:proofErr w:type="gramStart"/>
      <w:r>
        <w:t>территориях</w:t>
      </w:r>
      <w:proofErr w:type="gramEnd"/>
      <w:r>
        <w:t xml:space="preserve"> государств - участников Союзного государства от 24 января 2006 г., а также соответствующими положениями иных применимых международных договоров Российской Федерации: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0" w:name="sub_1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0"/>
    <w:p w:rsidR="005D4C87" w:rsidRDefault="00C54A22">
      <w:pPr>
        <w:pStyle w:val="a9"/>
      </w:pPr>
      <w:r>
        <w:t xml:space="preserve">Пункт 1 изменен с 29 апреля 2020 г. - </w:t>
      </w:r>
      <w:hyperlink r:id="rId11" w:history="1">
        <w:r>
          <w:rPr>
            <w:rStyle w:val="a4"/>
          </w:rPr>
          <w:t>Распоряжение</w:t>
        </w:r>
      </w:hyperlink>
      <w:r>
        <w:t xml:space="preserve"> Правительства России от 29 апреля 2020 г. N 1170-Р</w:t>
      </w:r>
    </w:p>
    <w:p w:rsidR="005D4C87" w:rsidRDefault="00BC1B72">
      <w:pPr>
        <w:pStyle w:val="a9"/>
      </w:pPr>
      <w:hyperlink r:id="rId12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BC1B72">
      <w:hyperlink r:id="rId13" w:history="1">
        <w:r w:rsidR="00C54A22">
          <w:rPr>
            <w:rStyle w:val="a4"/>
          </w:rPr>
          <w:t>1.</w:t>
        </w:r>
      </w:hyperlink>
      <w:r w:rsidR="00C54A22">
        <w:t xml:space="preserve"> ФСБ России с 00 часов 00 минут по местному времени 18 марта 2020 г. временно ограничить въезд в Российскую Федерацию иностранных граждан и лиц без гражданства, в том числе прибывающих с территории Республики Белоруссия, а также граждан Республики Белоруссия.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BC1B72">
      <w:pPr>
        <w:pStyle w:val="a8"/>
      </w:pPr>
      <w:hyperlink r:id="rId14" w:history="1">
        <w:proofErr w:type="gramStart"/>
        <w:r w:rsidR="00C54A22">
          <w:rPr>
            <w:rStyle w:val="a4"/>
          </w:rPr>
          <w:t>Распоряжением</w:t>
        </w:r>
      </w:hyperlink>
      <w:r w:rsidR="00C54A22">
        <w:t xml:space="preserve"> Правительства РФ от 7 мая 2022 г. N 1123-р установлено, что на участников, членов жюри, почетных гостей, лиц, участвующих в подготовке и проведении с 3 июня по 11 июня 2022 г. в г. Москве Международного конкурса артистов балета в период с 23 мая по 23 июня 2022 г. действие настоящего распоряжения не распространяется</w:t>
      </w:r>
      <w:proofErr w:type="gramEnd"/>
    </w:p>
    <w:p w:rsidR="005D4C87" w:rsidRDefault="00BC1B72">
      <w:pPr>
        <w:pStyle w:val="a8"/>
      </w:pPr>
      <w:hyperlink r:id="rId15" w:history="1">
        <w:proofErr w:type="gramStart"/>
        <w:r w:rsidR="00C54A22">
          <w:rPr>
            <w:rStyle w:val="a4"/>
          </w:rPr>
          <w:t>Распоряжением</w:t>
        </w:r>
      </w:hyperlink>
      <w:r w:rsidR="00C54A22">
        <w:t xml:space="preserve"> Правительства РФ от 7 мая 2022 г. N 1124-р установлено, что на </w:t>
      </w:r>
      <w:proofErr w:type="spellStart"/>
      <w:r w:rsidR="00C54A22">
        <w:t>на</w:t>
      </w:r>
      <w:proofErr w:type="spellEnd"/>
      <w:r w:rsidR="00C54A22">
        <w:t xml:space="preserve"> участников, членов жюри, почетных гостей, лиц, участвующих в подготовке и проведении с 14 - 27 июня 2022 г. в г. Москве Международного конкурса пианистов, композиторов и дирижеров имени С.В. Рахманинова в период с 1 июня по 10 июля 2022 г. действие настоящего распоряжения не распространяется</w:t>
      </w:r>
      <w:proofErr w:type="gramEnd"/>
    </w:p>
    <w:p w:rsidR="005D4C87" w:rsidRDefault="005D4C87">
      <w:pPr>
        <w:pStyle w:val="a8"/>
      </w:pP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1" w:name="sub_2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1"/>
    <w:p w:rsidR="005D4C87" w:rsidRDefault="00C54A22">
      <w:pPr>
        <w:pStyle w:val="a9"/>
      </w:pPr>
      <w:r>
        <w:t xml:space="preserve">Пункт 2 изменен с 18 мая 2021 г. - </w:t>
      </w:r>
      <w:hyperlink r:id="rId16" w:history="1">
        <w:r>
          <w:rPr>
            <w:rStyle w:val="a4"/>
          </w:rPr>
          <w:t>Распоряжение</w:t>
        </w:r>
      </w:hyperlink>
      <w:r>
        <w:t xml:space="preserve"> Правительства России от 18 мая 2021 г. N 1291-Р</w:t>
      </w:r>
    </w:p>
    <w:p w:rsidR="005D4C87" w:rsidRDefault="00BC1B72">
      <w:pPr>
        <w:pStyle w:val="a9"/>
      </w:pPr>
      <w:hyperlink r:id="rId17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 xml:space="preserve">2. Положения </w:t>
      </w:r>
      <w:hyperlink w:anchor="sub_1" w:history="1">
        <w:r>
          <w:rPr>
            <w:rStyle w:val="a4"/>
          </w:rPr>
          <w:t>пункта 1</w:t>
        </w:r>
      </w:hyperlink>
      <w:r>
        <w:t xml:space="preserve"> настоящего распоряжения не применять в отношении: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2" w:name="sub_201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2"/>
    <w:p w:rsidR="005D4C87" w:rsidRDefault="00C54A22">
      <w:pPr>
        <w:pStyle w:val="a9"/>
      </w:pPr>
      <w:r>
        <w:t xml:space="preserve">Подпункт 1 изменен с 9 июня 2021 г. - </w:t>
      </w:r>
      <w:hyperlink r:id="rId18" w:history="1">
        <w:r>
          <w:rPr>
            <w:rStyle w:val="a4"/>
          </w:rPr>
          <w:t>Распоряжение</w:t>
        </w:r>
      </w:hyperlink>
      <w:r>
        <w:t xml:space="preserve"> Правительства России от 9 </w:t>
      </w:r>
      <w:r>
        <w:lastRenderedPageBreak/>
        <w:t>июня 2021 г. N 1535-Р</w:t>
      </w:r>
    </w:p>
    <w:p w:rsidR="005D4C87" w:rsidRDefault="00BC1B72">
      <w:pPr>
        <w:pStyle w:val="a9"/>
      </w:pPr>
      <w:hyperlink r:id="rId19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roofErr w:type="gramStart"/>
      <w:r>
        <w:t>1) лиц, являющихся аккредитованными или назначенными сотрудниками дипломатических представительств и консульских учреждений иностранных государств в Российской Федерации, международных организаций и их представительств, иных официальных представительств иностранных государств, расположенных на территории Российской Федерации, должностными лицами Постоянного Комитета Союзного государства, а также членами семей указанных лиц (супруги, родители, дети, усыновители, усыновленные), депутатами и должностными лицами Парламентского Собрания Союза Беларуси и России, членами</w:t>
      </w:r>
      <w:proofErr w:type="gramEnd"/>
      <w:r>
        <w:t xml:space="preserve"> официальных делегаций, сотрудниками Межправительственной фельдъегерской связи, сотрудниками служб специальной связи, доставляющими специальные отправления в соответствии с Соглашением о межгосударственном обмене отправлениями специальной связи от 23 декабря 1993 г., владельцами дипломатических и служебных паспортов;</w:t>
      </w:r>
    </w:p>
    <w:p w:rsidR="005D4C87" w:rsidRDefault="00C54A22">
      <w:bookmarkStart w:id="3" w:name="sub_202"/>
      <w:r>
        <w:t xml:space="preserve">2) лиц, </w:t>
      </w:r>
      <w:proofErr w:type="gramStart"/>
      <w:r>
        <w:t>имеющих</w:t>
      </w:r>
      <w:proofErr w:type="gramEnd"/>
      <w:r>
        <w:t xml:space="preserve"> дипломатические и служебные визы;</w:t>
      </w:r>
    </w:p>
    <w:p w:rsidR="005D4C87" w:rsidRDefault="00C54A22">
      <w:bookmarkStart w:id="4" w:name="sub_203"/>
      <w:bookmarkEnd w:id="3"/>
      <w:r>
        <w:t>3) лиц, являющихся водителями грузовых автомобилей международного автомобильного сообщения, автобусов международного сообщения (на которых осуществляется перевозка лиц, указанных в настоящем пункте, и не допускается перевозка грузов), членами экипажей воздушных, морских и речных судов, поездных и локомотивных бригад международного железнодорожного сообщения, персоналом, определенным международными соглашениями Российской Федерации в сфере железнодорожного транспорта;</w:t>
      </w:r>
    </w:p>
    <w:p w:rsidR="005D4C87" w:rsidRDefault="00C54A22">
      <w:bookmarkStart w:id="5" w:name="sub_204"/>
      <w:bookmarkEnd w:id="4"/>
      <w:r>
        <w:t xml:space="preserve">4) лиц, являющихся обслуживающим персоналом арендованной части </w:t>
      </w:r>
      <w:proofErr w:type="spellStart"/>
      <w:r>
        <w:t>Сайменского</w:t>
      </w:r>
      <w:proofErr w:type="spellEnd"/>
      <w:r>
        <w:t xml:space="preserve"> канала, определенным </w:t>
      </w:r>
      <w:hyperlink r:id="rId20" w:history="1">
        <w:r>
          <w:rPr>
            <w:rStyle w:val="a4"/>
          </w:rPr>
          <w:t>Договором</w:t>
        </w:r>
      </w:hyperlink>
      <w:r>
        <w:t xml:space="preserve"> между Российской Федерацией и Финляндской Республикой об аренде Финляндской Республикой российской части </w:t>
      </w:r>
      <w:proofErr w:type="spellStart"/>
      <w:r>
        <w:t>Сайменского</w:t>
      </w:r>
      <w:proofErr w:type="spellEnd"/>
      <w:r>
        <w:t xml:space="preserve"> канала и прилегающей к нему территории и об осуществлении судоходства через </w:t>
      </w:r>
      <w:proofErr w:type="spellStart"/>
      <w:r>
        <w:t>Сайменский</w:t>
      </w:r>
      <w:proofErr w:type="spellEnd"/>
      <w:r>
        <w:t xml:space="preserve"> канал, подписанным в </w:t>
      </w:r>
      <w:proofErr w:type="gramStart"/>
      <w:r>
        <w:t>г</w:t>
      </w:r>
      <w:proofErr w:type="gramEnd"/>
      <w:r>
        <w:t>. </w:t>
      </w:r>
      <w:proofErr w:type="spellStart"/>
      <w:r>
        <w:t>Лаппеенранта</w:t>
      </w:r>
      <w:proofErr w:type="spellEnd"/>
      <w:r>
        <w:t xml:space="preserve"> 27 мая 2010 г.;</w:t>
      </w:r>
    </w:p>
    <w:p w:rsidR="005D4C87" w:rsidRDefault="00C54A22">
      <w:bookmarkStart w:id="6" w:name="sub_205"/>
      <w:bookmarkEnd w:id="5"/>
      <w:proofErr w:type="gramStart"/>
      <w:r>
        <w:t>5) лиц, въезжающих в Российскую Федерацию в случае их экстрадиции, сведения о которых направлены ФСИН России в ФСБ России;</w:t>
      </w:r>
      <w:proofErr w:type="gramEnd"/>
    </w:p>
    <w:p w:rsidR="005D4C87" w:rsidRDefault="00C54A22">
      <w:bookmarkStart w:id="7" w:name="sub_206"/>
      <w:bookmarkEnd w:id="6"/>
      <w:r>
        <w:t>6) лиц, следующих в Российскую Федерацию автомобильным, воздушным, железнодорожным или морским транспортом в целях смены экипажей морских и речных судов, находящихся в портах Российской Федерации, при наличии действительных документов, удостоверяющих личность моряка, и включении их в судовую роль или выписку из судовой роли;</w:t>
      </w:r>
    </w:p>
    <w:p w:rsidR="005D4C87" w:rsidRDefault="00C54A22">
      <w:bookmarkStart w:id="8" w:name="sub_207"/>
      <w:bookmarkEnd w:id="7"/>
      <w:r>
        <w:t xml:space="preserve">7) лиц, следующих в Российскую Федерацию автомобильным, воздушным, железнодорожным или морским транспортом в целях смены экипажей воздушных судов, при условии </w:t>
      </w:r>
      <w:proofErr w:type="gramStart"/>
      <w:r>
        <w:t>предъявления удостоверения члена экипажа воздушного судна</w:t>
      </w:r>
      <w:proofErr w:type="gramEnd"/>
      <w:r>
        <w:t xml:space="preserve"> и задания на полет или генеральной декларации воздушного судна на планируемый рейс;</w:t>
      </w:r>
    </w:p>
    <w:p w:rsidR="005D4C87" w:rsidRDefault="00C54A22">
      <w:bookmarkStart w:id="9" w:name="sub_208"/>
      <w:bookmarkEnd w:id="8"/>
      <w:r>
        <w:t>8) граждан Республики Абхазия, въезжающих в Российскую Федерацию из Республики Абхазия;</w:t>
      </w:r>
    </w:p>
    <w:p w:rsidR="005D4C87" w:rsidRDefault="00C54A22">
      <w:bookmarkStart w:id="10" w:name="sub_209"/>
      <w:bookmarkEnd w:id="9"/>
      <w:r>
        <w:t>9) граждан Республики Южная Осетия, въезжающих в Российскую Федерацию из Республики Южная Осетия;</w:t>
      </w:r>
    </w:p>
    <w:p w:rsidR="005D4C87" w:rsidRDefault="00C54A22">
      <w:bookmarkStart w:id="11" w:name="sub_2010"/>
      <w:bookmarkEnd w:id="10"/>
      <w:r>
        <w:t xml:space="preserve">10) </w:t>
      </w:r>
      <w:r w:rsidR="00A51350">
        <w:t>утратил силу с 14 июня 2022 г. – Распоряжение Правительства России от 14 июня 2022 г. № 1552-р</w:t>
      </w:r>
      <w:r>
        <w:t>;</w:t>
      </w:r>
    </w:p>
    <w:p w:rsidR="005D4C87" w:rsidRDefault="00C54A22">
      <w:bookmarkStart w:id="12" w:name="sub_2011"/>
      <w:bookmarkEnd w:id="11"/>
      <w:r>
        <w:t xml:space="preserve">11) утратил силу с 18 марта 2022 г. - </w:t>
      </w:r>
      <w:hyperlink r:id="rId21" w:history="1">
        <w:r>
          <w:rPr>
            <w:rStyle w:val="a4"/>
          </w:rPr>
          <w:t>Распоряжение</w:t>
        </w:r>
      </w:hyperlink>
      <w:r>
        <w:t xml:space="preserve"> Правительства России от 17 марта 2022 г. N 522-Р</w:t>
      </w:r>
    </w:p>
    <w:bookmarkEnd w:id="12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22" w:history="1">
        <w:r w:rsidR="00C54A22">
          <w:rPr>
            <w:rStyle w:val="a4"/>
          </w:rPr>
          <w:t>См. предыдущую редакцию</w:t>
        </w:r>
      </w:hyperlink>
    </w:p>
    <w:p w:rsidR="00A51350" w:rsidRDefault="00C54A22" w:rsidP="00A51350">
      <w:bookmarkStart w:id="13" w:name="sub_2012"/>
      <w:r>
        <w:t xml:space="preserve">12) </w:t>
      </w:r>
      <w:r w:rsidR="00A51350">
        <w:t xml:space="preserve">утратил силу с 14 июня 2022 г. – Распоряжение Правительства России от 14 </w:t>
      </w:r>
      <w:r w:rsidR="00A51350">
        <w:lastRenderedPageBreak/>
        <w:t>июня 2022 г. № 1552-р;</w:t>
      </w:r>
    </w:p>
    <w:p w:rsidR="00A51350" w:rsidRDefault="00C54A22" w:rsidP="00A51350">
      <w:bookmarkStart w:id="14" w:name="sub_2013"/>
      <w:bookmarkEnd w:id="13"/>
      <w:r>
        <w:t xml:space="preserve">13) </w:t>
      </w:r>
      <w:r w:rsidR="00A51350">
        <w:t>утратил силу с 14 июня 2022 г. – Распоряжение Правительства России от 14 июня 2022 г. № 1552-р;</w:t>
      </w:r>
    </w:p>
    <w:p w:rsidR="005D4C87" w:rsidRDefault="00C54A22">
      <w:bookmarkStart w:id="15" w:name="sub_2014"/>
      <w:bookmarkEnd w:id="14"/>
      <w:r>
        <w:t xml:space="preserve">14) утратил силу с 20 июля 2021 г. - </w:t>
      </w:r>
      <w:hyperlink r:id="rId23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июля 2021 г. N 1998-Р</w:t>
      </w:r>
    </w:p>
    <w:bookmarkEnd w:id="15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24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bookmarkStart w:id="16" w:name="sub_2015"/>
      <w:r>
        <w:t xml:space="preserve">15) лиц, </w:t>
      </w:r>
      <w:proofErr w:type="gramStart"/>
      <w:r>
        <w:t>въезжающих</w:t>
      </w:r>
      <w:proofErr w:type="gramEnd"/>
      <w:r>
        <w:t xml:space="preserve"> в Российскую Федерацию в связи со смертью близкого родственника (супруги, родители, дети, родные братья и родные сестры, дедушки, бабушки, внуки, усыновители, усыновленные) и следующих для осуществления его погребения, при условии предъявления копии свидетельства либо справки о смерти и документа, подтверждающего степень родства;</w:t>
      </w:r>
    </w:p>
    <w:p w:rsidR="005D4C87" w:rsidRDefault="00C54A22">
      <w:bookmarkStart w:id="17" w:name="sub_2016"/>
      <w:bookmarkEnd w:id="16"/>
      <w:r>
        <w:t xml:space="preserve">16) лиц, </w:t>
      </w:r>
      <w:proofErr w:type="gramStart"/>
      <w:r>
        <w:t>имеющих</w:t>
      </w:r>
      <w:proofErr w:type="gramEnd"/>
      <w:r>
        <w:t xml:space="preserve"> обыкновенные частные визы, выданные по решению </w:t>
      </w:r>
      <w:proofErr w:type="spellStart"/>
      <w:r>
        <w:t>МИДа</w:t>
      </w:r>
      <w:proofErr w:type="spellEnd"/>
      <w:r>
        <w:t xml:space="preserve"> России;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18" w:name="sub_2017"/>
      <w:bookmarkEnd w:id="17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18"/>
    <w:p w:rsidR="005D4C87" w:rsidRDefault="00C54A22">
      <w:pPr>
        <w:pStyle w:val="a9"/>
      </w:pPr>
      <w:r>
        <w:t xml:space="preserve">Подпункт 17 изменен с 2 октября 2021 г. - </w:t>
      </w:r>
      <w:hyperlink r:id="rId25" w:history="1">
        <w:r>
          <w:rPr>
            <w:rStyle w:val="a4"/>
          </w:rPr>
          <w:t>Распоряжение</w:t>
        </w:r>
      </w:hyperlink>
      <w:r>
        <w:t xml:space="preserve"> Правительства России от 2 октября 2021 г. N 2769-Р</w:t>
      </w:r>
    </w:p>
    <w:p w:rsidR="005D4C87" w:rsidRDefault="00BC1B72">
      <w:pPr>
        <w:pStyle w:val="a9"/>
      </w:pPr>
      <w:hyperlink r:id="rId26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>17) лиц, являющихся членами семьи (супруги, родители, дети, родные братья и родные сестры, дедушки, бабушки, внуки, усыновители, усыновленные), опекунами и попечителями граждан Российской Федерации либо иностранных граждан или лиц без гражданства, постоянно проживающих в Российской Федерации, при условии предъявления копии документа, подтверждающего степень родства или установление опеки (попечительства);</w:t>
      </w:r>
    </w:p>
    <w:p w:rsidR="005D4C87" w:rsidRDefault="00C54A22">
      <w:bookmarkStart w:id="19" w:name="sub_2018"/>
      <w:r>
        <w:t>18) лиц, въезжающих в Российскую Федерацию к нуждающимся в уходе больным близким родственникам (супруги, родители, дети, родные братья и родные сестры, дедушки, бабушки, внуки, усыновители, усыновленные), при условии предъявления документов (копий документов), выданных медицинской организацией, подтверждающих их состояние, а также копии документа, подтверждающего степень родства;</w:t>
      </w:r>
    </w:p>
    <w:p w:rsidR="005D4C87" w:rsidRDefault="00C54A22">
      <w:bookmarkStart w:id="20" w:name="sub_2019"/>
      <w:bookmarkEnd w:id="19"/>
      <w:r>
        <w:t xml:space="preserve">19) лиц, постоянно </w:t>
      </w:r>
      <w:proofErr w:type="gramStart"/>
      <w:r>
        <w:t>проживающих</w:t>
      </w:r>
      <w:proofErr w:type="gramEnd"/>
      <w:r>
        <w:t xml:space="preserve"> на территории Российской Федерации, а также следующих транзитом через воздушные пункты пропуска через государственную границу Российской Федерации без выхода за их пределы;</w:t>
      </w:r>
    </w:p>
    <w:p w:rsidR="005D4C87" w:rsidRDefault="00C54A22">
      <w:bookmarkStart w:id="21" w:name="sub_2020"/>
      <w:bookmarkEnd w:id="20"/>
      <w:proofErr w:type="gramStart"/>
      <w:r>
        <w:t xml:space="preserve">20) лиц, являющихся переселенцами из Латвийской Республики в Российскую Федерацию в соответствии с </w:t>
      </w:r>
      <w:hyperlink r:id="rId27" w:history="1">
        <w:r>
          <w:rPr>
            <w:rStyle w:val="a4"/>
          </w:rPr>
          <w:t>Соглашением</w:t>
        </w:r>
      </w:hyperlink>
      <w:r>
        <w:t xml:space="preserve"> между Правительством Российской Федерации и Правительством Латвийской Республики о регулировании процесса переселения и защите прав переселенцев от 2 июня 1993 г., а также следующих с переселенцами несовершеннолетних членов их семей, указанных в удостоверении переселенца из Латвийской Республики в Российскую Федерацию;</w:t>
      </w:r>
      <w:proofErr w:type="gramEnd"/>
    </w:p>
    <w:p w:rsidR="005D4C87" w:rsidRDefault="00C54A22">
      <w:bookmarkStart w:id="22" w:name="sub_2021"/>
      <w:bookmarkEnd w:id="21"/>
      <w:proofErr w:type="gramStart"/>
      <w:r>
        <w:t xml:space="preserve">21) лиц, являющихся участниками </w:t>
      </w:r>
      <w:hyperlink r:id="rId28" w:history="1">
        <w:r>
          <w:rPr>
            <w:rStyle w:val="a4"/>
          </w:rPr>
          <w:t>Государственной программы</w:t>
        </w:r>
      </w:hyperlink>
      <w:r>
        <w:t xml:space="preserve"> по оказанию содействия добровольному переселению в Российскую Федерацию соотечественников, проживающих за рубежом, утвержденной </w:t>
      </w:r>
      <w:hyperlink r:id="rId29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22 июня 2006 г. N 637 "О мерах по оказанию содействия добровольному переселению в Российскую Федерацию соотечественников, проживающих за рубежом", а также членов их семей, указанных в свидетельстве участника Государственной программы по оказанию содействия добровольному переселению</w:t>
      </w:r>
      <w:proofErr w:type="gramEnd"/>
      <w:r>
        <w:t xml:space="preserve"> в Российскую Федерацию соотечественников, проживающих за рубежом, при условии предъявления указанного свидетельства либо его копии, верность которой засвидетельствована в соответствии с законодательством Российской Федерации (для членов семьи участника этой Государственной программы);</w:t>
      </w:r>
    </w:p>
    <w:p w:rsidR="005D4C87" w:rsidRDefault="00C54A22">
      <w:bookmarkStart w:id="23" w:name="sub_2022"/>
      <w:bookmarkEnd w:id="22"/>
      <w:proofErr w:type="gramStart"/>
      <w:r>
        <w:lastRenderedPageBreak/>
        <w:t xml:space="preserve">22) лиц, получивших разрешение на переезд в Российскую Федерацию в соответствии с </w:t>
      </w:r>
      <w:hyperlink r:id="rId30" w:history="1">
        <w:r>
          <w:rPr>
            <w:rStyle w:val="a4"/>
          </w:rPr>
          <w:t>Соглашением</w:t>
        </w:r>
      </w:hyperlink>
      <w:r>
        <w:t xml:space="preserve"> между Российской Федерацией и Туркменистаном о регулировании процесса переселения и защите прав переселенцев, подписанным в г. Ашхабаде 23 декабря 1993 г., а также внесенных в это разрешение членов их семей, при условии предъявления разрешения на переезд в Российскую Федерацию, выданного в соответствии с указанным Соглашением;</w:t>
      </w:r>
      <w:proofErr w:type="gramEnd"/>
    </w:p>
    <w:p w:rsidR="005D4C87" w:rsidRDefault="00C54A22">
      <w:bookmarkStart w:id="24" w:name="sub_2023"/>
      <w:bookmarkEnd w:id="23"/>
      <w:proofErr w:type="gramStart"/>
      <w:r>
        <w:t>23) лиц, въезжающих в Российскую Федерацию в целях лечения, и сопровождающих их лиц (сопровождающие лица допускаются для несовершеннолетних пациентов и пациентов, находящихся в состоянии средней степени тяжести или в тяжелом состоянии, а также при наличии других медицинских показаний, указанных принимающей медицинской организацией), сведения о которых направлены медицинской организацией в соответствии с алгоритмом подачи заявок на въезд в Российскую Федерацию иностранных</w:t>
      </w:r>
      <w:proofErr w:type="gramEnd"/>
      <w:r>
        <w:t xml:space="preserve"> </w:t>
      </w:r>
      <w:proofErr w:type="gramStart"/>
      <w:r>
        <w:t xml:space="preserve">граждан, в том числе в целях получения медицинских услуг, утвержденным оперативным штабом по предупреждению завоза и распространения новой коронавирусной инфекции на территории Российской Федерации, с использованием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r>
        <w:t xml:space="preserve"> России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</w:t>
      </w:r>
      <w:proofErr w:type="gramEnd"/>
      <w:r>
        <w:t xml:space="preserve"> направления в ведомственный сегмент ФСБ России указанной государственной системы;</w:t>
      </w:r>
    </w:p>
    <w:bookmarkEnd w:id="24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r>
        <w:t xml:space="preserve">См. </w:t>
      </w:r>
      <w:hyperlink r:id="rId31" w:history="1">
        <w:r>
          <w:rPr>
            <w:rStyle w:val="a4"/>
          </w:rPr>
          <w:t>рекомендации</w:t>
        </w:r>
      </w:hyperlink>
      <w:r>
        <w:t xml:space="preserve"> медицинским организациям по оформлению приглашений иностранным гражданам, желающим получить медицинские услуги на территории РФ, направленные </w:t>
      </w:r>
      <w:hyperlink r:id="rId32" w:history="1">
        <w:r>
          <w:rPr>
            <w:rStyle w:val="a4"/>
          </w:rPr>
          <w:t>письмом</w:t>
        </w:r>
      </w:hyperlink>
      <w:r>
        <w:t xml:space="preserve"> Минздрава России от 11 декабря 2020 г. N 21-2</w:t>
      </w:r>
      <w:proofErr w:type="gramStart"/>
      <w:r>
        <w:t>/И</w:t>
      </w:r>
      <w:proofErr w:type="gramEnd"/>
      <w:r>
        <w:t>/1-19205</w:t>
      </w:r>
    </w:p>
    <w:p w:rsidR="005D4C87" w:rsidRDefault="00C54A22">
      <w:bookmarkStart w:id="25" w:name="sub_2024"/>
      <w:proofErr w:type="gramStart"/>
      <w:r>
        <w:t xml:space="preserve">24) лиц, въезжающих в Российскую Федерацию в целях обучения в образовательных организациях высшего образования и профессиональных образовательных организациях, указанных в списках, сформированных этими образовательными организациями в соответствии с </w:t>
      </w:r>
      <w:hyperlink r:id="rId33" w:history="1">
        <w:r>
          <w:rPr>
            <w:rStyle w:val="a4"/>
          </w:rPr>
          <w:t>алгоритмом</w:t>
        </w:r>
      </w:hyperlink>
      <w:r>
        <w:t xml:space="preserve"> организации работы в отношении иностранных обучающихся, прибывающих в Российскую Федерацию в целях обучения в таких образовательных организациях, утвержденным оперативным штабом по предупреждению завоза и распространения новой коронавирусной инфекции на территории Российской</w:t>
      </w:r>
      <w:proofErr w:type="gramEnd"/>
      <w:r>
        <w:t xml:space="preserve"> </w:t>
      </w:r>
      <w:proofErr w:type="gramStart"/>
      <w:r>
        <w:t xml:space="preserve">Федерации, и направленных указанными образовательными организациями по согласованию с учредителями с использованием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r>
        <w:t xml:space="preserve"> России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 направления в ведомственный сегмент ФСБ России указанной государственной системы;</w:t>
      </w:r>
      <w:proofErr w:type="gramEnd"/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26" w:name="sub_2025"/>
      <w:bookmarkEnd w:id="25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26"/>
    <w:p w:rsidR="005D4C87" w:rsidRDefault="00C54A22">
      <w:pPr>
        <w:pStyle w:val="a9"/>
      </w:pPr>
      <w:r>
        <w:t xml:space="preserve">Подпункт 25 изменен с 17 февраля 2022 г. - </w:t>
      </w:r>
      <w:hyperlink r:id="rId34" w:history="1">
        <w:r>
          <w:rPr>
            <w:rStyle w:val="a4"/>
          </w:rPr>
          <w:t>Постановление</w:t>
        </w:r>
      </w:hyperlink>
      <w:r>
        <w:t xml:space="preserve"> Правительства России от 6 октября 2021 г. N 1694 (в редакции </w:t>
      </w:r>
      <w:hyperlink r:id="rId35" w:history="1">
        <w:r>
          <w:rPr>
            <w:rStyle w:val="a4"/>
          </w:rPr>
          <w:t>Постановления</w:t>
        </w:r>
      </w:hyperlink>
      <w:r>
        <w:t xml:space="preserve"> Правительства России от 5 февраля 2022 г. N 122)</w:t>
      </w:r>
    </w:p>
    <w:p w:rsidR="005D4C87" w:rsidRDefault="00BC1B72">
      <w:pPr>
        <w:pStyle w:val="a9"/>
      </w:pPr>
      <w:hyperlink r:id="rId36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roofErr w:type="gramStart"/>
      <w:r>
        <w:t xml:space="preserve">25) лиц, въезжающих в Российскую Федерацию в целях осуществления трудовой деятельности, указанных в списках, сформированных в соответствии с </w:t>
      </w:r>
      <w:hyperlink r:id="rId37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6 октября 2021 г. N 1694 "О реализации </w:t>
      </w:r>
      <w:proofErr w:type="spellStart"/>
      <w:r>
        <w:t>пилотного</w:t>
      </w:r>
      <w:proofErr w:type="spellEnd"/>
      <w:r>
        <w:t xml:space="preserve"> проекта по привлечению граждан Республики Узбекистан для осуществления </w:t>
      </w:r>
      <w:r>
        <w:lastRenderedPageBreak/>
        <w:t>временной трудовой деятельности у российских юридических лиц, осуществляющих хозяйственную деятельность в сфере строительства и в сфере агропромышленного комплекса, и о</w:t>
      </w:r>
      <w:proofErr w:type="gramEnd"/>
      <w:r>
        <w:t xml:space="preserve"> </w:t>
      </w:r>
      <w:proofErr w:type="gramStart"/>
      <w:r>
        <w:t xml:space="preserve">внесении изменения в распоряжение Правительства Российской Федерации от 16 марта 2020 г. N 635-р" или алгоритмом действий по привлечению в экономику Российской Федерации иностранных граждан, утвержденным оперативным штабом по предупреждению завоза и распространения новой коронавирусной инфекции на территории Российской Федерации, и направленных </w:t>
      </w:r>
      <w:proofErr w:type="spellStart"/>
      <w:r>
        <w:t>Рострудом</w:t>
      </w:r>
      <w:proofErr w:type="spellEnd"/>
      <w:r>
        <w:t xml:space="preserve"> с использованием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proofErr w:type="gramEnd"/>
      <w:r>
        <w:t xml:space="preserve"> России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 направления в ведомственный сегмент ФСБ России указанной государственной системы;</w:t>
      </w:r>
    </w:p>
    <w:p w:rsidR="005D4C87" w:rsidRDefault="00C54A22">
      <w:bookmarkStart w:id="27" w:name="sub_2026"/>
      <w:proofErr w:type="gramStart"/>
      <w:r>
        <w:t xml:space="preserve">26) лиц, постоянно проживающих на территории г. Байконура </w:t>
      </w:r>
      <w:proofErr w:type="spellStart"/>
      <w:r>
        <w:t>Кзыл-Ординской</w:t>
      </w:r>
      <w:proofErr w:type="spellEnd"/>
      <w:r>
        <w:t xml:space="preserve"> области Республики Казахстан, а также лиц, участвующих в выполнении государственных программ Российской Федерации, президентских программ, Федеральной космической программы России, межгосударственных и федеральных целевых программ, программ Союзного государства и программ международного сотрудничества в области космической деятельности, указанных в списке, направленном Государственной корпорацией по космической деятельности "</w:t>
      </w:r>
      <w:proofErr w:type="spellStart"/>
      <w:r>
        <w:t>Роскосмос</w:t>
      </w:r>
      <w:proofErr w:type="spellEnd"/>
      <w:r>
        <w:t>" с использованием федеральной государственной информационной системы</w:t>
      </w:r>
      <w:proofErr w:type="gramEnd"/>
      <w:r>
        <w:t xml:space="preserve">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r>
        <w:t xml:space="preserve"> России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 направления в ведомственный сегмент ФСБ России указанной государственной системы;</w:t>
      </w:r>
    </w:p>
    <w:p w:rsidR="005D4C87" w:rsidRDefault="00C54A22">
      <w:bookmarkStart w:id="28" w:name="sub_2027"/>
      <w:bookmarkEnd w:id="27"/>
      <w:r>
        <w:t>27) лиц, участвующих в проведении наладки и технического обслуживания оборудования иностранного производства, указанных в списке, направленном в МВД России федеральным органом исполнительной власти, в сфере ведения которого находится организация - заказчик оборудования иностранного производства, либо Государственной корпорацией по атомной энергии "</w:t>
      </w:r>
      <w:proofErr w:type="spellStart"/>
      <w:r>
        <w:t>Росатом</w:t>
      </w:r>
      <w:proofErr w:type="spellEnd"/>
      <w:r>
        <w:t>";</w:t>
      </w:r>
    </w:p>
    <w:p w:rsidR="005D4C87" w:rsidRDefault="00C54A22">
      <w:bookmarkStart w:id="29" w:name="sub_2028"/>
      <w:bookmarkEnd w:id="28"/>
      <w:proofErr w:type="gramStart"/>
      <w:r>
        <w:t>28) лиц, въезжающих в Российскую Федерацию, привлекаемых к трудовой деятельности в качестве высококвалифицированных специалистов, а также членов их семей (супруги, родители, дети, усыновители, усыновленные), указанных в списке (с указанием пункта пропуска через государственную границу Российской Федерации и даты въезда), направленном в МВД России федеральным органом исполнительной власти, в сфере ведения которого находится организация - работодатель или заказчик работ (услуг), либо Государственной</w:t>
      </w:r>
      <w:proofErr w:type="gramEnd"/>
      <w:r>
        <w:t xml:space="preserve"> корпорацией по атомной энергии "</w:t>
      </w:r>
      <w:proofErr w:type="spellStart"/>
      <w:r>
        <w:t>Росатом</w:t>
      </w:r>
      <w:proofErr w:type="spellEnd"/>
      <w:r>
        <w:t>";</w:t>
      </w:r>
    </w:p>
    <w:bookmarkEnd w:id="29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r>
        <w:t xml:space="preserve">О вопросах въезда в Российскую Федерацию иностранных граждан - высококвалифицированных специалистов (ВКС) см. информацию </w:t>
      </w:r>
      <w:hyperlink r:id="rId38" w:history="1">
        <w:r>
          <w:rPr>
            <w:rStyle w:val="a4"/>
          </w:rPr>
          <w:t>Ростуризма от 14 августа 2020 г.</w:t>
        </w:r>
      </w:hyperlink>
      <w:r>
        <w:t xml:space="preserve">, </w:t>
      </w:r>
      <w:hyperlink r:id="rId39" w:history="1">
        <w:r>
          <w:rPr>
            <w:rStyle w:val="a4"/>
          </w:rPr>
          <w:t>Минюста России от 18 февраля 2021 г.</w:t>
        </w:r>
      </w:hyperlink>
    </w:p>
    <w:p w:rsidR="005D4C87" w:rsidRDefault="00C54A22">
      <w:bookmarkStart w:id="30" w:name="sub_2029"/>
      <w:proofErr w:type="gramStart"/>
      <w:r>
        <w:t>29) лиц, въезжающих в Российскую Федерацию, привлекаемых к трудовой деятельности в качестве высококвалифицированных специалистов в области спорта, и членов их семей (супруги, родители, дети, усыновители, усыновленные), а также лиц, участвующих в спортивных мероприятиях на территории Российской Федерации, и членов их семей (супруги, родители, дети, усыновители, усыновленные), указанных в списке (с указанием пункта пропуска через государственную границу Российской Федерации и даты</w:t>
      </w:r>
      <w:proofErr w:type="gramEnd"/>
      <w:r>
        <w:t xml:space="preserve"> </w:t>
      </w:r>
      <w:proofErr w:type="gramStart"/>
      <w:r>
        <w:t>въезда), направленном Минспортом России в МВД России;</w:t>
      </w:r>
      <w:proofErr w:type="gramEnd"/>
    </w:p>
    <w:p w:rsidR="005D4C87" w:rsidRDefault="00C54A22">
      <w:bookmarkStart w:id="31" w:name="sub_2030"/>
      <w:bookmarkEnd w:id="30"/>
      <w:proofErr w:type="gramStart"/>
      <w:r>
        <w:t xml:space="preserve">30) лиц, участвующих в проведении контроля качества оборудования, </w:t>
      </w:r>
      <w:r>
        <w:lastRenderedPageBreak/>
        <w:t>изготавливаемого российскими юридическими лицами и поставляемого в соответствии с контрактами, регулирующими сооружение объектов использования атомной энергии за рубежом, и в рамках реализации международных договоров Российской Федерации, указанных в списках, направленных Государственной корпорацией по атомной энергии "</w:t>
      </w:r>
      <w:proofErr w:type="spellStart"/>
      <w:r>
        <w:t>Росатом</w:t>
      </w:r>
      <w:proofErr w:type="spellEnd"/>
      <w:r>
        <w:t>" в МВД России;</w:t>
      </w:r>
      <w:proofErr w:type="gramEnd"/>
    </w:p>
    <w:p w:rsidR="005D4C87" w:rsidRDefault="00C54A22">
      <w:bookmarkStart w:id="32" w:name="sub_2031"/>
      <w:bookmarkEnd w:id="31"/>
      <w:r>
        <w:t xml:space="preserve">31) лиц, участвующих в работах по сертификации новых воздушных судов и поддержании летной годности воздушных судов отечественного производства российских эксплуатантов, указанных в списках, направленных </w:t>
      </w:r>
      <w:proofErr w:type="spellStart"/>
      <w:r>
        <w:t>Минпромторгом</w:t>
      </w:r>
      <w:proofErr w:type="spellEnd"/>
      <w:r>
        <w:t xml:space="preserve"> России в МВД России;</w:t>
      </w:r>
    </w:p>
    <w:p w:rsidR="005D4C87" w:rsidRDefault="00C54A22">
      <w:bookmarkStart w:id="33" w:name="sub_2032"/>
      <w:bookmarkEnd w:id="32"/>
      <w:proofErr w:type="gramStart"/>
      <w:r>
        <w:t>32) лиц, въезжающих в Российскую Федерацию в целях осуществления деловых поездок, указанных в списках, сформированных в соответствии с алгоритмом действий по обеспечению въезда в Российскую Федерацию иностранных граждан - собственников или руководителей предприятий, осуществляющих деятельность на территории Российской Федерации, и иностранных граждан для их участия в переговорах по реализации инвестиционных проектов, утвержденным оперативным штабом по предупреждению завоза и распространения новой коронавирусной</w:t>
      </w:r>
      <w:proofErr w:type="gramEnd"/>
      <w:r>
        <w:t xml:space="preserve"> инфекции на территории Российской Федерации, и </w:t>
      </w:r>
      <w:proofErr w:type="gramStart"/>
      <w:r>
        <w:t>направленных</w:t>
      </w:r>
      <w:proofErr w:type="gramEnd"/>
      <w:r>
        <w:t xml:space="preserve"> Минэкономразвития России в МВД России с использованием системы межведомственного электронного документооборота;</w:t>
      </w:r>
    </w:p>
    <w:p w:rsidR="005D4C87" w:rsidRDefault="00C54A22">
      <w:bookmarkStart w:id="34" w:name="sub_2033"/>
      <w:bookmarkEnd w:id="33"/>
      <w:proofErr w:type="gramStart"/>
      <w:r>
        <w:t xml:space="preserve">33) лиц, въезжающих в Российскую Федерацию на основании </w:t>
      </w:r>
      <w:hyperlink r:id="rId40" w:history="1">
        <w:r>
          <w:rPr>
            <w:rStyle w:val="a4"/>
          </w:rPr>
          <w:t>частей 5</w:t>
        </w:r>
      </w:hyperlink>
      <w:hyperlink r:id="rId41" w:history="1">
        <w:r>
          <w:rPr>
            <w:rStyle w:val="a4"/>
            <w:vertAlign w:val="superscript"/>
          </w:rPr>
          <w:t> 1</w:t>
        </w:r>
      </w:hyperlink>
      <w:r>
        <w:t xml:space="preserve"> и </w:t>
      </w:r>
      <w:hyperlink r:id="rId42" w:history="1">
        <w:r>
          <w:rPr>
            <w:rStyle w:val="a4"/>
          </w:rPr>
          <w:t>9 статьи 7</w:t>
        </w:r>
      </w:hyperlink>
      <w:r>
        <w:t xml:space="preserve"> Федерального закона "О подготовке и проведении в Российской Федерации чемпионата мира по футболу FIFA 2018 года, Кубка конфедераций FIFA 2017 года, чемпионата Европы по футболу UEFA 2020 года и внесении изменений в отдельные законодательные акты Российской Федерации", указанных в списках, направленных Минспортом России с использованием</w:t>
      </w:r>
      <w:proofErr w:type="gramEnd"/>
      <w:r>
        <w:t xml:space="preserve">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r>
        <w:t xml:space="preserve"> России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 направления в ведомственный сегмент ФСБ России указанной государственной системы;</w:t>
      </w:r>
    </w:p>
    <w:p w:rsidR="005D4C87" w:rsidRDefault="00C54A22">
      <w:bookmarkStart w:id="35" w:name="sub_2034"/>
      <w:bookmarkEnd w:id="34"/>
      <w:r>
        <w:t xml:space="preserve">34) лиц, въезжающих в Российскую Федерацию на основании </w:t>
      </w:r>
      <w:hyperlink r:id="rId43" w:history="1">
        <w:r>
          <w:rPr>
            <w:rStyle w:val="a4"/>
          </w:rPr>
          <w:t>части 10 статьи 7</w:t>
        </w:r>
      </w:hyperlink>
      <w:r>
        <w:t xml:space="preserve"> Федерального закона "О подготовке и проведении в Российской Федерации чемпионата мира по футболу FIFA 2018 года, Кубка конфедераций FIFA 2017 года, чемпионата Европы по футболу UEFA 2020 года и внесении изменений в отдельные законодательные акты Российской Федерации";</w:t>
      </w:r>
    </w:p>
    <w:p w:rsidR="005D4C87" w:rsidRDefault="00C54A22">
      <w:bookmarkStart w:id="36" w:name="sub_2035"/>
      <w:bookmarkEnd w:id="35"/>
      <w:r>
        <w:t>35) лиц, являющихся генетическими родителями детей, рожденных на территории Российской Федерации суррогатными матерями, въезжающих в Российскую Федерацию в целях государственной регистрации рождения ребенка, сведения о которых направлены Минздравом России в МВД России;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37" w:name="sub_2036"/>
      <w:bookmarkEnd w:id="36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37"/>
    <w:p w:rsidR="005D4C87" w:rsidRDefault="00C54A22">
      <w:pPr>
        <w:pStyle w:val="a9"/>
      </w:pPr>
      <w:r>
        <w:t xml:space="preserve">Пункт 2 дополнен подпунктом 36 с 4 августа 2021 г. - </w:t>
      </w:r>
      <w:hyperlink r:id="rId44" w:history="1">
        <w:r>
          <w:rPr>
            <w:rStyle w:val="a4"/>
          </w:rPr>
          <w:t>Распоряжение</w:t>
        </w:r>
      </w:hyperlink>
      <w:r>
        <w:t xml:space="preserve"> Правительства России от 4 августа 2021 г. N 2156-Р</w:t>
      </w:r>
    </w:p>
    <w:p w:rsidR="00A51350" w:rsidRDefault="00A51350" w:rsidP="00A51350">
      <w:r>
        <w:t>Пункт 2 изменен – Распоряжение Правительства России от 14 июня 2022 г. № 1552-р;</w:t>
      </w:r>
    </w:p>
    <w:p w:rsidR="005D4C87" w:rsidRDefault="00C54A22">
      <w:proofErr w:type="gramStart"/>
      <w:r>
        <w:t xml:space="preserve">36) </w:t>
      </w:r>
      <w:r w:rsidR="00A51350">
        <w:t>лиц</w:t>
      </w:r>
      <w:r>
        <w:t xml:space="preserve">, выехавших ранее из Российской Федерации в Республику Абхазия и въезжающих в Российскую Федерацию через российско-абхазскую государственную границу, включенных Минэкономразвития России в список, подготовленный на основании сведений об указанных лицах, представленных Министерством иностранных дел Республики Абхазия, и направленный Минэкономразвития России с использованием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lastRenderedPageBreak/>
        <w:t>Минцифры</w:t>
      </w:r>
      <w:proofErr w:type="spellEnd"/>
      <w:r>
        <w:t xml:space="preserve"> России государственной</w:t>
      </w:r>
      <w:proofErr w:type="gramEnd"/>
      <w:r>
        <w:t xml:space="preserve"> системы миграционного и регистрационного учета, а также изготовления, оформления и контроля обращения документов, удостоверяющих личность, для последующего направления в ведомственный сегмент ФСБ России указанной государственной системы при условии предъявления ими отрицательного результата лабораторного исследования материала на COVID-19 методом полимеразной цепной реакции, отобранного не </w:t>
      </w:r>
      <w:proofErr w:type="gramStart"/>
      <w:r>
        <w:t>ранее</w:t>
      </w:r>
      <w:proofErr w:type="gramEnd"/>
      <w:r>
        <w:t xml:space="preserve"> чем за 3 календарных дня до прибытия на территорию Российской Федерации</w:t>
      </w:r>
      <w:r w:rsidR="00A51350">
        <w:t xml:space="preserve"> - </w:t>
      </w:r>
      <w:r>
        <w:t>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38" w:name="sub_2037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38"/>
    <w:p w:rsidR="005D4C87" w:rsidRDefault="00C54A22">
      <w:pPr>
        <w:pStyle w:val="a9"/>
      </w:pPr>
      <w:r>
        <w:t xml:space="preserve">Подпункт 37 изменен с 2 октября 2021 г. - </w:t>
      </w:r>
      <w:hyperlink r:id="rId45" w:history="1">
        <w:r>
          <w:rPr>
            <w:rStyle w:val="a4"/>
          </w:rPr>
          <w:t>Распоряжение</w:t>
        </w:r>
      </w:hyperlink>
      <w:r>
        <w:t xml:space="preserve"> Правительства России от 2 октября 2021 г. N 2769-Р</w:t>
      </w:r>
    </w:p>
    <w:p w:rsidR="005D4C87" w:rsidRDefault="00BC1B72">
      <w:pPr>
        <w:pStyle w:val="a9"/>
      </w:pPr>
      <w:hyperlink r:id="rId46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 xml:space="preserve">37) лиц, являющихся супругами или несовершеннолетними детьми иностранных граждан и лиц без гражданства, указанных в </w:t>
      </w:r>
      <w:hyperlink w:anchor="sub_2015" w:history="1">
        <w:r>
          <w:rPr>
            <w:rStyle w:val="a4"/>
          </w:rPr>
          <w:t>подпунктах 15</w:t>
        </w:r>
      </w:hyperlink>
      <w:r>
        <w:t xml:space="preserve">, </w:t>
      </w:r>
      <w:hyperlink w:anchor="sub_2017" w:history="1">
        <w:r>
          <w:rPr>
            <w:rStyle w:val="a4"/>
          </w:rPr>
          <w:t>17</w:t>
        </w:r>
      </w:hyperlink>
      <w:r>
        <w:t xml:space="preserve"> и </w:t>
      </w:r>
      <w:hyperlink w:anchor="sub_2018" w:history="1">
        <w:r>
          <w:rPr>
            <w:rStyle w:val="a4"/>
          </w:rPr>
          <w:t>18</w:t>
        </w:r>
      </w:hyperlink>
      <w:r>
        <w:t xml:space="preserve"> настоящего пункта, которые въезжают совместно с ними в Российскую Федерацию;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39" w:name="sub_2038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39"/>
    <w:p w:rsidR="005D4C87" w:rsidRDefault="00C54A22">
      <w:pPr>
        <w:pStyle w:val="a9"/>
      </w:pPr>
      <w:r>
        <w:t xml:space="preserve">Пункт 2 дополнен подпунктом 38 с 8 сентября 2021 г. - </w:t>
      </w:r>
      <w:hyperlink r:id="rId47" w:history="1">
        <w:r>
          <w:rPr>
            <w:rStyle w:val="a4"/>
          </w:rPr>
          <w:t>Распоряжение</w:t>
        </w:r>
      </w:hyperlink>
      <w:r>
        <w:t xml:space="preserve"> Правительства России от 8 сентября 2021 г. N 2492-Р</w:t>
      </w:r>
    </w:p>
    <w:p w:rsidR="005D4C87" w:rsidRDefault="00C54A22">
      <w:r>
        <w:t xml:space="preserve">38) лиц, въезжающих в Российскую Федерацию в период с 1 марта 2022 г. по 30 сентября 2022 г. для участия в Международном конгрессе математиков в г. Санкт-Петербурге в 2022 году, включая Генеральную ассамблею Международного математического союза и </w:t>
      </w:r>
      <w:proofErr w:type="spellStart"/>
      <w:r>
        <w:t>сателлитные</w:t>
      </w:r>
      <w:proofErr w:type="spellEnd"/>
      <w:r>
        <w:t xml:space="preserve"> мероприятия;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0" w:name="sub_2039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0"/>
    <w:p w:rsidR="005D4C87" w:rsidRDefault="00C54A22">
      <w:pPr>
        <w:pStyle w:val="a9"/>
      </w:pPr>
      <w:r>
        <w:t xml:space="preserve">Пункт 2 дополнен подпунктом 39 с 2 декабря 2021 г. - </w:t>
      </w:r>
      <w:hyperlink r:id="rId48" w:history="1">
        <w:r>
          <w:rPr>
            <w:rStyle w:val="a4"/>
          </w:rPr>
          <w:t>Распоряжение</w:t>
        </w:r>
      </w:hyperlink>
      <w:r>
        <w:t xml:space="preserve"> Правительства России от 2 декабря 2021 г. N 3422-Р</w:t>
      </w:r>
    </w:p>
    <w:p w:rsidR="005D4C87" w:rsidRDefault="00C54A22">
      <w:r>
        <w:t>39) граждан Финляндской Республики, следующих в Российскую Федерацию железнодорожным пассажирским транспортом из Финляндской Республики;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1" w:name="sub_2040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1"/>
    <w:p w:rsidR="005D4C87" w:rsidRDefault="00C54A22">
      <w:pPr>
        <w:pStyle w:val="a9"/>
      </w:pPr>
      <w:r>
        <w:t xml:space="preserve">Пункт 2 дополнен подпунктом 40 с 18 марта 2022 г. - </w:t>
      </w:r>
      <w:hyperlink r:id="rId49" w:history="1">
        <w:r>
          <w:rPr>
            <w:rStyle w:val="a4"/>
          </w:rPr>
          <w:t>Распоряжение</w:t>
        </w:r>
      </w:hyperlink>
      <w:r>
        <w:t xml:space="preserve"> Правительства России от 17 марта 2022 г. N 522-Р</w:t>
      </w:r>
    </w:p>
    <w:p w:rsidR="005D4C87" w:rsidRDefault="00C54A22">
      <w:proofErr w:type="gramStart"/>
      <w:r>
        <w:t>40) лиц, осуществляющих въезд в Российскую Федерацию с территорий Луганской Народной Республики, Донецкой Народной Республики и Украины;</w:t>
      </w:r>
      <w:proofErr w:type="gramEnd"/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2" w:name="sub_2041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2"/>
    <w:p w:rsidR="005D4C87" w:rsidRDefault="00C54A22">
      <w:pPr>
        <w:pStyle w:val="a9"/>
      </w:pPr>
      <w:r>
        <w:t xml:space="preserve">Пункт 2 дополнен подпунктом 41 с 18 марта 2022 г. - </w:t>
      </w:r>
      <w:hyperlink r:id="rId50" w:history="1">
        <w:r>
          <w:rPr>
            <w:rStyle w:val="a4"/>
          </w:rPr>
          <w:t>Распоряжение</w:t>
        </w:r>
      </w:hyperlink>
      <w:r>
        <w:t xml:space="preserve"> Правительства России от 17 марта 2022 г. N 522-Р</w:t>
      </w:r>
    </w:p>
    <w:p w:rsidR="005D4C87" w:rsidRDefault="00C54A22">
      <w:r>
        <w:t>41) граждан Республики Белоруссия, въезжающих в Российскую Федерацию через российско-белорусскую государственную границу;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3" w:name="sub_2042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3"/>
    <w:p w:rsidR="00A51350" w:rsidRDefault="00C54A22" w:rsidP="00A51350">
      <w:r>
        <w:t xml:space="preserve">Подпункт 42 изменен с 14 </w:t>
      </w:r>
      <w:r w:rsidR="00A51350">
        <w:t xml:space="preserve">июня </w:t>
      </w:r>
      <w:r>
        <w:t xml:space="preserve">2022 г. </w:t>
      </w:r>
      <w:r w:rsidR="00A51350">
        <w:t>– Распоряжение Правительства России от 14 июня 2022 г. № 1552-р;</w:t>
      </w:r>
    </w:p>
    <w:p w:rsidR="005D4C87" w:rsidRDefault="00BC1B72">
      <w:pPr>
        <w:pStyle w:val="a9"/>
      </w:pPr>
      <w:hyperlink r:id="rId51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>42) граждан Луганской Народной Республики, Донецкой Народной Республики, Украины, Республики Армения Киргизской Республики</w:t>
      </w:r>
      <w:r w:rsidR="00A51350" w:rsidRPr="00A51350">
        <w:t xml:space="preserve"> </w:t>
      </w:r>
      <w:r w:rsidR="00A51350">
        <w:t>и Республики Белоруссия</w:t>
      </w:r>
      <w:r>
        <w:t>, въезжающих в Российскую Федерацию с территорий третьих государств;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4" w:name="sub_2043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4"/>
    <w:p w:rsidR="005D4C87" w:rsidRDefault="00C54A22">
      <w:pPr>
        <w:pStyle w:val="a9"/>
      </w:pPr>
      <w:r>
        <w:t xml:space="preserve">Пункт 2 дополнен подпунктом 43 с 30 марта 2022 г. - </w:t>
      </w:r>
      <w:hyperlink r:id="rId52" w:history="1">
        <w:r>
          <w:rPr>
            <w:rStyle w:val="a4"/>
          </w:rPr>
          <w:t>Распоряжение</w:t>
        </w:r>
      </w:hyperlink>
      <w:r>
        <w:t xml:space="preserve"> Правительства России от 29 марта 2022 г. N 656-Р</w:t>
      </w:r>
    </w:p>
    <w:p w:rsidR="005D4C87" w:rsidRDefault="00C54A22">
      <w:r>
        <w:t>43) граждан Республики Казахстан, въезжающих в Российскую Федерацию через российско-казахстанскую государственную границу;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5" w:name="sub_2044"/>
      <w:r>
        <w:rPr>
          <w:color w:val="000000"/>
          <w:sz w:val="16"/>
          <w:szCs w:val="16"/>
        </w:rPr>
        <w:lastRenderedPageBreak/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5"/>
    <w:p w:rsidR="005D4C87" w:rsidRDefault="00C54A22">
      <w:pPr>
        <w:pStyle w:val="a9"/>
      </w:pPr>
      <w:r>
        <w:t xml:space="preserve">Подпункт 44 изменен с 14 апреля 2022 г. - </w:t>
      </w:r>
      <w:hyperlink r:id="rId53" w:history="1">
        <w:r>
          <w:rPr>
            <w:rStyle w:val="a4"/>
          </w:rPr>
          <w:t>Распоряжение</w:t>
        </w:r>
      </w:hyperlink>
      <w:r>
        <w:t xml:space="preserve"> Правительства России от 14 апреля 2022 г. N 868-Р</w:t>
      </w:r>
    </w:p>
    <w:p w:rsidR="005D4C87" w:rsidRDefault="00BC1B72">
      <w:pPr>
        <w:pStyle w:val="a9"/>
      </w:pPr>
      <w:hyperlink r:id="rId54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 xml:space="preserve">44) лиц, </w:t>
      </w:r>
      <w:proofErr w:type="gramStart"/>
      <w:r>
        <w:t>въезжающих</w:t>
      </w:r>
      <w:proofErr w:type="gramEnd"/>
      <w:r>
        <w:t xml:space="preserve"> в Российскую Федерацию через российско-монгольский и российско-китайский сухопутные участки государственной границы.</w:t>
      </w:r>
      <w:r w:rsidR="00A51350">
        <w:t xml:space="preserve"> </w:t>
      </w:r>
    </w:p>
    <w:p w:rsidR="00A51350" w:rsidRDefault="00A51350">
      <w:r>
        <w:t>45) лиц, въезжающих в Российскую Федерацию через воздушные и морские пункты пропуска через государственную границу Российской Федерации</w:t>
      </w:r>
      <w:r w:rsidR="00F707C7">
        <w:t xml:space="preserve"> – подпункт 45 добавлен – Распоряжением Правительства России от 14 июня 2022 г. № 1552-р</w:t>
      </w:r>
      <w:r>
        <w:t xml:space="preserve">; </w:t>
      </w:r>
    </w:p>
    <w:p w:rsidR="00F707C7" w:rsidRDefault="00A51350" w:rsidP="00F707C7">
      <w:r>
        <w:t>46) граждан Республики Узбекистан, въезжающих в Российскую Федерацию железнодорожным пассажирским транспортом</w:t>
      </w:r>
      <w:r w:rsidR="00F707C7">
        <w:t xml:space="preserve"> подпункт 46 добавлен – Распоряжением Правительства России от 14 июня 2022 г. № 1552-р.</w:t>
      </w:r>
    </w:p>
    <w:p w:rsidR="005D4C87" w:rsidRDefault="00A51350">
      <w:r>
        <w:t xml:space="preserve">  </w:t>
      </w:r>
      <w:bookmarkStart w:id="46" w:name="sub_21"/>
      <w:r w:rsidR="00C54A22">
        <w:t>2</w:t>
      </w:r>
      <w:r w:rsidR="00C54A22">
        <w:rPr>
          <w:vertAlign w:val="superscript"/>
        </w:rPr>
        <w:t> 1</w:t>
      </w:r>
      <w:r w:rsidR="00C54A22">
        <w:t xml:space="preserve">. Утратил силу с 18 марта 2022 г. - </w:t>
      </w:r>
      <w:hyperlink r:id="rId55" w:history="1">
        <w:r w:rsidR="00C54A22">
          <w:rPr>
            <w:rStyle w:val="a4"/>
          </w:rPr>
          <w:t>Распоряжение</w:t>
        </w:r>
      </w:hyperlink>
      <w:r w:rsidR="00C54A22">
        <w:t xml:space="preserve"> Правительства России от 17 марта 2022 г. N 522-Р</w:t>
      </w:r>
    </w:p>
    <w:bookmarkEnd w:id="46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56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Pr>
        <w:pStyle w:val="a9"/>
      </w:pPr>
      <w:bookmarkStart w:id="47" w:name="sub_22"/>
      <w:r>
        <w:t>Пункт 2</w:t>
      </w:r>
      <w:r>
        <w:rPr>
          <w:vertAlign w:val="superscript"/>
        </w:rPr>
        <w:t> 2</w:t>
      </w:r>
      <w:r>
        <w:t xml:space="preserve"> изменен с 18 марта 2022 г. - </w:t>
      </w:r>
      <w:hyperlink r:id="rId57" w:history="1">
        <w:r>
          <w:rPr>
            <w:rStyle w:val="a4"/>
          </w:rPr>
          <w:t>Распоряжение</w:t>
        </w:r>
      </w:hyperlink>
      <w:r>
        <w:t xml:space="preserve"> Правительства России от 17 марта 2022 г. N 522-Р</w:t>
      </w:r>
    </w:p>
    <w:bookmarkEnd w:id="47"/>
    <w:p w:rsidR="005D4C87" w:rsidRDefault="00BC1B72">
      <w:pPr>
        <w:pStyle w:val="a9"/>
      </w:pPr>
      <w:r>
        <w:fldChar w:fldCharType="begin"/>
      </w:r>
      <w:r w:rsidR="00C54A22">
        <w:instrText>HYPERLINK "garantF1://77214030.22"</w:instrText>
      </w:r>
      <w:r>
        <w:fldChar w:fldCharType="separate"/>
      </w:r>
      <w:r w:rsidR="00C54A22">
        <w:rPr>
          <w:rStyle w:val="a4"/>
        </w:rPr>
        <w:t>См. предыдущую редакцию</w:t>
      </w:r>
      <w:r>
        <w:fldChar w:fldCharType="end"/>
      </w:r>
    </w:p>
    <w:p w:rsidR="005D4C87" w:rsidRDefault="00C54A22">
      <w:r>
        <w:t>2</w:t>
      </w:r>
      <w:r>
        <w:rPr>
          <w:vertAlign w:val="superscript"/>
        </w:rPr>
        <w:t> 2</w:t>
      </w:r>
      <w:r>
        <w:t xml:space="preserve">. </w:t>
      </w:r>
      <w:proofErr w:type="spellStart"/>
      <w:r>
        <w:t>Роспотребнадзору</w:t>
      </w:r>
      <w:proofErr w:type="spellEnd"/>
      <w:r>
        <w:t xml:space="preserve"> и его территориальным органам обеспечить осуществление санитарно-карантинного контроля при </w:t>
      </w:r>
      <w:proofErr w:type="gramStart"/>
      <w:r>
        <w:t>въезде</w:t>
      </w:r>
      <w:proofErr w:type="gramEnd"/>
      <w:r>
        <w:t xml:space="preserve"> в Российскую Федерацию лиц, указанных в </w:t>
      </w:r>
      <w:hyperlink w:anchor="sub_2" w:history="1">
        <w:r>
          <w:rPr>
            <w:rStyle w:val="a4"/>
          </w:rPr>
          <w:t>пункте 2</w:t>
        </w:r>
      </w:hyperlink>
      <w:r>
        <w:t xml:space="preserve"> настоящего распоряжения, за исключением граждан Республики Белоруссия, въезжающих в Российскую Федерацию через российско-белорусскую государственную границу.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48" w:name="sub_23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48"/>
    <w:p w:rsidR="005D4C87" w:rsidRDefault="00C54A22">
      <w:pPr>
        <w:pStyle w:val="a9"/>
      </w:pPr>
      <w:r>
        <w:t xml:space="preserve">Пункт 2.3 изменен с 18 мая 2021 г. - </w:t>
      </w:r>
      <w:hyperlink r:id="rId58" w:history="1">
        <w:r>
          <w:rPr>
            <w:rStyle w:val="a4"/>
          </w:rPr>
          <w:t>Распоряжение</w:t>
        </w:r>
      </w:hyperlink>
      <w:r>
        <w:t xml:space="preserve"> Правительства России от 18 мая 2021 г. N 1291-Р</w:t>
      </w:r>
    </w:p>
    <w:p w:rsidR="005D4C87" w:rsidRDefault="00BC1B72">
      <w:pPr>
        <w:pStyle w:val="a9"/>
      </w:pPr>
      <w:hyperlink r:id="rId59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>2</w:t>
      </w:r>
      <w:r>
        <w:rPr>
          <w:vertAlign w:val="superscript"/>
        </w:rPr>
        <w:t> 3</w:t>
      </w:r>
      <w:r>
        <w:t xml:space="preserve">. </w:t>
      </w:r>
      <w:proofErr w:type="gramStart"/>
      <w:r>
        <w:t>Федеральным органам исполнительной власти и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 представлять списки лиц, указанные в </w:t>
      </w:r>
      <w:hyperlink w:anchor="sub_2011" w:history="1">
        <w:r>
          <w:rPr>
            <w:rStyle w:val="a4"/>
          </w:rPr>
          <w:t>подпунктах 11</w:t>
        </w:r>
      </w:hyperlink>
      <w:r>
        <w:t xml:space="preserve"> и </w:t>
      </w:r>
      <w:hyperlink w:anchor="sub_2027" w:history="1">
        <w:r>
          <w:rPr>
            <w:rStyle w:val="a4"/>
          </w:rPr>
          <w:t>27-32 пункта 2</w:t>
        </w:r>
      </w:hyperlink>
      <w:r>
        <w:t xml:space="preserve"> настоящего распоряжения, сведения о лицах, указанные в </w:t>
      </w:r>
      <w:hyperlink w:anchor="sub_2035" w:history="1">
        <w:r>
          <w:rPr>
            <w:rStyle w:val="a4"/>
          </w:rPr>
          <w:t>подпункте 35 пункта 2</w:t>
        </w:r>
      </w:hyperlink>
      <w:r>
        <w:t xml:space="preserve"> настоящего распоряжения, посредством их направления с использованием федеральной государственной информационной системы "Единый портал государственных и муниципальных услуг (функций)" в ведомственный сегмент </w:t>
      </w:r>
      <w:proofErr w:type="spellStart"/>
      <w:r>
        <w:t>Минцифры</w:t>
      </w:r>
      <w:proofErr w:type="spellEnd"/>
      <w:r>
        <w:t xml:space="preserve"> России государственной системы миграционного и</w:t>
      </w:r>
      <w:proofErr w:type="gramEnd"/>
      <w:r>
        <w:t xml:space="preserve"> регистрационного учета, а также изготовления, оформления и контроля обращения документов, удостоверяющих личность, для последующей передачи в ведомственный сегмент ФСБ России указанной государственной системы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r>
        <w:t xml:space="preserve">См. </w:t>
      </w:r>
      <w:hyperlink r:id="rId60" w:history="1">
        <w:r>
          <w:rPr>
            <w:rStyle w:val="a4"/>
          </w:rPr>
          <w:t>информацию</w:t>
        </w:r>
      </w:hyperlink>
      <w:r>
        <w:t xml:space="preserve"> Правительства РФ от 14 января 2021 г. "Алгоритм подачи заявок на въезд в Российскую Федерацию иностранных граждан, в том числе в целях получения медицинских услуг"</w:t>
      </w:r>
    </w:p>
    <w:p w:rsidR="005D4C87" w:rsidRDefault="00C54A22">
      <w:bookmarkStart w:id="49" w:name="sub_3"/>
      <w:r>
        <w:t xml:space="preserve">3. </w:t>
      </w:r>
      <w:proofErr w:type="spellStart"/>
      <w:r>
        <w:t>Росавиации</w:t>
      </w:r>
      <w:proofErr w:type="spellEnd"/>
      <w:r>
        <w:t xml:space="preserve"> в суточный срок проинформировать соответствующие авиакомпании о предусмотренном </w:t>
      </w:r>
      <w:hyperlink w:anchor="sub_1" w:history="1">
        <w:r>
          <w:rPr>
            <w:rStyle w:val="a4"/>
          </w:rPr>
          <w:t>пунктом 1</w:t>
        </w:r>
      </w:hyperlink>
      <w:r>
        <w:t xml:space="preserve"> настоящего распоряжения временном ограничении въезда в Российскую Федерацию (с учетом положения </w:t>
      </w:r>
      <w:hyperlink w:anchor="sub_2" w:history="1">
        <w:r>
          <w:rPr>
            <w:rStyle w:val="a4"/>
          </w:rPr>
          <w:t>пункта 2</w:t>
        </w:r>
      </w:hyperlink>
      <w:r>
        <w:t xml:space="preserve"> настоящего распоряжения).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50" w:name="sub_31"/>
      <w:bookmarkEnd w:id="49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50"/>
    <w:p w:rsidR="005D4C87" w:rsidRDefault="00C54A22">
      <w:pPr>
        <w:pStyle w:val="a9"/>
      </w:pPr>
      <w:r>
        <w:t>Распоряжение дополнено пунктом 3</w:t>
      </w:r>
      <w:r>
        <w:rPr>
          <w:vertAlign w:val="superscript"/>
        </w:rPr>
        <w:t> 1</w:t>
      </w:r>
      <w:r>
        <w:t xml:space="preserve"> с 25 марта 2020 г. - </w:t>
      </w:r>
      <w:hyperlink r:id="rId61" w:history="1">
        <w:r>
          <w:rPr>
            <w:rStyle w:val="a4"/>
          </w:rPr>
          <w:t>Распоряжение</w:t>
        </w:r>
      </w:hyperlink>
      <w:r>
        <w:t xml:space="preserve"> </w:t>
      </w:r>
      <w:r>
        <w:lastRenderedPageBreak/>
        <w:t>Правительства России от 25 марта 2020 г. N 730-Р</w:t>
      </w:r>
    </w:p>
    <w:p w:rsidR="005D4C87" w:rsidRDefault="00C54A22">
      <w:r>
        <w:t>3</w:t>
      </w:r>
      <w:r>
        <w:rPr>
          <w:vertAlign w:val="superscript"/>
        </w:rPr>
        <w:t> 1</w:t>
      </w:r>
      <w:r>
        <w:t>. Минтрансу России проинформировать российские и иностранные транспортные компании о предусмотренных в настоящем распоряжении мерах.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51" w:name="sub_4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51"/>
    <w:p w:rsidR="005D4C87" w:rsidRDefault="00C54A22">
      <w:pPr>
        <w:pStyle w:val="a9"/>
      </w:pPr>
      <w:r>
        <w:t xml:space="preserve">Пункт 4 изменен с 2 декабря 2021 г. - </w:t>
      </w:r>
      <w:hyperlink r:id="rId62" w:history="1">
        <w:r>
          <w:rPr>
            <w:rStyle w:val="a4"/>
          </w:rPr>
          <w:t>Распоряжение</w:t>
        </w:r>
      </w:hyperlink>
      <w:r>
        <w:t xml:space="preserve"> Правительства России от 2 декабря 2021 г. N 3422-Р</w:t>
      </w:r>
    </w:p>
    <w:p w:rsidR="005D4C87" w:rsidRDefault="00BC1B72">
      <w:pPr>
        <w:pStyle w:val="a9"/>
      </w:pPr>
      <w:hyperlink r:id="rId63" w:history="1">
        <w:r w:rsidR="00C54A22">
          <w:rPr>
            <w:rStyle w:val="a4"/>
          </w:rPr>
          <w:t>См. предыдущую редакцию</w:t>
        </w:r>
      </w:hyperlink>
    </w:p>
    <w:p w:rsidR="00A51350" w:rsidRDefault="00C54A22" w:rsidP="00A51350">
      <w:r>
        <w:t xml:space="preserve">4. </w:t>
      </w:r>
      <w:r w:rsidR="00A51350">
        <w:t>утратил силу – Распоряжение Правительства России от 14 июня 2022 г. № 1552-р;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52" w:name="sub_5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52"/>
    <w:p w:rsidR="005D4C87" w:rsidRDefault="00C54A22">
      <w:pPr>
        <w:pStyle w:val="a9"/>
      </w:pPr>
      <w:r>
        <w:t xml:space="preserve">Пункт 5 изменен с 18 мая 2021 г. - </w:t>
      </w:r>
      <w:hyperlink r:id="rId64" w:history="1">
        <w:r>
          <w:rPr>
            <w:rStyle w:val="a4"/>
          </w:rPr>
          <w:t>Распоряжение</w:t>
        </w:r>
      </w:hyperlink>
      <w:r>
        <w:t xml:space="preserve"> Правительства России от 18 мая 2021 г. N 1291-Р</w:t>
      </w:r>
    </w:p>
    <w:p w:rsidR="005D4C87" w:rsidRDefault="00BC1B72">
      <w:pPr>
        <w:pStyle w:val="a9"/>
      </w:pPr>
      <w:hyperlink r:id="rId65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 xml:space="preserve">5. </w:t>
      </w:r>
      <w:proofErr w:type="spellStart"/>
      <w:r>
        <w:t>МИДу</w:t>
      </w:r>
      <w:proofErr w:type="spellEnd"/>
      <w:r>
        <w:t xml:space="preserve"> России:</w:t>
      </w:r>
    </w:p>
    <w:p w:rsidR="00A51350" w:rsidRDefault="00C54A22" w:rsidP="00A51350">
      <w:bookmarkStart w:id="53" w:name="sub_5001"/>
      <w:r>
        <w:t xml:space="preserve">1) </w:t>
      </w:r>
      <w:r w:rsidR="00A51350">
        <w:t>утратил силу – Распоряжение Правительства России от 14 июня 2022 г. № 1552-р;</w:t>
      </w:r>
    </w:p>
    <w:p w:rsidR="005D4C87" w:rsidRDefault="005D4C87"/>
    <w:p w:rsidR="005D4C87" w:rsidRDefault="00C54A22">
      <w:bookmarkStart w:id="54" w:name="sub_5002"/>
      <w:bookmarkEnd w:id="53"/>
      <w:r>
        <w:t>2) временно приостановить оформление иностранным гражданам единых электронных виз;</w:t>
      </w:r>
    </w:p>
    <w:p w:rsidR="005D4C87" w:rsidRDefault="00C54A22">
      <w:bookmarkStart w:id="55" w:name="sub_5003"/>
      <w:bookmarkEnd w:id="54"/>
      <w:r>
        <w:t>3) уведомить иностранные государства о предусмотренных мерах, подчеркнув, что они обоснованы особыми обстоятельствами и носят исключительно временный характер;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56" w:name="sub_5004"/>
      <w:bookmarkEnd w:id="55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56"/>
    <w:p w:rsidR="005D4C87" w:rsidRDefault="00C54A22">
      <w:pPr>
        <w:pStyle w:val="a9"/>
      </w:pPr>
      <w:r>
        <w:t xml:space="preserve">Подпункт 4 изменен с 2 декабря 2021 г. - </w:t>
      </w:r>
      <w:hyperlink r:id="rId66" w:history="1">
        <w:r>
          <w:rPr>
            <w:rStyle w:val="a4"/>
          </w:rPr>
          <w:t>Распоряжение</w:t>
        </w:r>
      </w:hyperlink>
      <w:r>
        <w:t xml:space="preserve"> Правительства России от 2 декабря 2021 г. N 3422-Р</w:t>
      </w:r>
    </w:p>
    <w:p w:rsidR="005D4C87" w:rsidRDefault="00BC1B72">
      <w:pPr>
        <w:pStyle w:val="a9"/>
      </w:pPr>
      <w:hyperlink r:id="rId67" w:history="1">
        <w:r w:rsidR="00C54A22">
          <w:rPr>
            <w:rStyle w:val="a4"/>
          </w:rPr>
          <w:t>См. предыдущую редакцию</w:t>
        </w:r>
      </w:hyperlink>
    </w:p>
    <w:p w:rsidR="00A51350" w:rsidRDefault="00C54A22" w:rsidP="00A51350">
      <w:r>
        <w:t xml:space="preserve">4) </w:t>
      </w:r>
      <w:bookmarkStart w:id="57" w:name="sub_50044"/>
      <w:r w:rsidR="00A51350">
        <w:t>утратил силу – Распоряжение Правительства России от 14 июня 2022 г. № 1552-р;</w:t>
      </w:r>
    </w:p>
    <w:bookmarkEnd w:id="57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68" w:history="1">
        <w:r w:rsidR="00C54A22">
          <w:rPr>
            <w:rStyle w:val="a4"/>
          </w:rPr>
          <w:t>См. предыдущую редакцию</w:t>
        </w:r>
      </w:hyperlink>
    </w:p>
    <w:p w:rsidR="00004B2B" w:rsidRDefault="00C54A22" w:rsidP="00004B2B">
      <w:bookmarkStart w:id="58" w:name="sub_51"/>
      <w:r>
        <w:t>Пункт 5</w:t>
      </w:r>
      <w:r>
        <w:rPr>
          <w:vertAlign w:val="superscript"/>
        </w:rPr>
        <w:t> 1</w:t>
      </w:r>
      <w:r>
        <w:t xml:space="preserve"> изменен с </w:t>
      </w:r>
      <w:r w:rsidR="00004B2B">
        <w:t>14 июня 2022</w:t>
      </w:r>
      <w:r>
        <w:t> г</w:t>
      </w:r>
      <w:proofErr w:type="gramStart"/>
      <w:r>
        <w:t xml:space="preserve">. - </w:t>
      </w:r>
      <w:bookmarkEnd w:id="58"/>
      <w:r w:rsidR="00004B2B">
        <w:t xml:space="preserve">– </w:t>
      </w:r>
      <w:proofErr w:type="gramEnd"/>
      <w:r w:rsidR="00004B2B">
        <w:t>Распоряжение Правительства России от 14 июня 2022 г. № 1552-р;</w:t>
      </w:r>
    </w:p>
    <w:p w:rsidR="005D4C87" w:rsidRDefault="00BC1B72">
      <w:pPr>
        <w:pStyle w:val="a9"/>
      </w:pPr>
      <w:hyperlink r:id="rId69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r>
        <w:t>5</w:t>
      </w:r>
      <w:r>
        <w:rPr>
          <w:vertAlign w:val="superscript"/>
        </w:rPr>
        <w:t> 1</w:t>
      </w:r>
      <w:r>
        <w:t xml:space="preserve">. </w:t>
      </w:r>
      <w:proofErr w:type="gramStart"/>
      <w:r>
        <w:t xml:space="preserve">Положения </w:t>
      </w:r>
      <w:hyperlink w:anchor="sub_1" w:history="1">
        <w:r>
          <w:rPr>
            <w:rStyle w:val="a4"/>
          </w:rPr>
          <w:t>пункта 1</w:t>
        </w:r>
      </w:hyperlink>
      <w:r>
        <w:t xml:space="preserve"> настоящего распоряжения не применять в отношении граждан государств - участников Содружества Независимых Государств, Республики Абхазия и Республики Южная Осетия, прибывающих в Российскую Федерацию через воздушные пункты пропуска и убывающих в государства своего гражданства через воздушные пункты пропуска и другие пункты пропуска при следовании в государства своего гражданства иными видами транспорта.</w:t>
      </w:r>
      <w:proofErr w:type="gramEnd"/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59" w:name="sub_52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59"/>
    <w:p w:rsidR="005D4C87" w:rsidRDefault="00C54A22">
      <w:pPr>
        <w:pStyle w:val="a9"/>
      </w:pPr>
      <w:r>
        <w:t>Распоряжение дополнено пунктом 5</w:t>
      </w:r>
      <w:r>
        <w:rPr>
          <w:vertAlign w:val="superscript"/>
        </w:rPr>
        <w:t> 2</w:t>
      </w:r>
      <w:r>
        <w:t xml:space="preserve"> с 20 марта 2020 г. - </w:t>
      </w:r>
      <w:hyperlink r:id="rId70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марта 2020 г. N 685-Р</w:t>
      </w:r>
    </w:p>
    <w:p w:rsidR="005D4C87" w:rsidRDefault="00C54A22">
      <w:r>
        <w:t>5</w:t>
      </w:r>
      <w:r>
        <w:rPr>
          <w:vertAlign w:val="superscript"/>
        </w:rPr>
        <w:t> 2</w:t>
      </w:r>
      <w:r>
        <w:t xml:space="preserve">. </w:t>
      </w:r>
      <w:proofErr w:type="spellStart"/>
      <w:r>
        <w:t>МИДу</w:t>
      </w:r>
      <w:proofErr w:type="spellEnd"/>
      <w:r>
        <w:t xml:space="preserve"> России и его территориальным органам обеспечить взаимодействие с дипломатическими представительствами и консульскими учреждениями государств - участников Содружества Независимых Государств, Республики Абхазия и Республики Южная Осетия в Российской Федерации в целях обеспечения организованного выезда из Российской Федерации лиц, указанных в </w:t>
      </w:r>
      <w:hyperlink w:anchor="sub_51" w:history="1">
        <w:r>
          <w:rPr>
            <w:rStyle w:val="a4"/>
          </w:rPr>
          <w:t>пункте 5</w:t>
        </w:r>
      </w:hyperlink>
      <w:hyperlink w:anchor="sub_51" w:history="1">
        <w:r>
          <w:rPr>
            <w:rStyle w:val="a4"/>
            <w:vertAlign w:val="superscript"/>
          </w:rPr>
          <w:t> 1</w:t>
        </w:r>
      </w:hyperlink>
      <w:r>
        <w:t xml:space="preserve"> настоящего распоряжения.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60" w:name="sub_53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60"/>
    <w:p w:rsidR="005D4C87" w:rsidRDefault="00C54A22">
      <w:pPr>
        <w:pStyle w:val="a9"/>
      </w:pPr>
      <w:r>
        <w:lastRenderedPageBreak/>
        <w:t>Распоряжение дополнено пунктом 5</w:t>
      </w:r>
      <w:r>
        <w:rPr>
          <w:vertAlign w:val="superscript"/>
        </w:rPr>
        <w:t> 3</w:t>
      </w:r>
      <w:r>
        <w:t xml:space="preserve"> с 20 марта 2020 г. - </w:t>
      </w:r>
      <w:hyperlink r:id="rId71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марта 2020 г. N 685-Р</w:t>
      </w:r>
    </w:p>
    <w:p w:rsidR="005D4C87" w:rsidRDefault="00C54A22">
      <w:r>
        <w:t>5</w:t>
      </w:r>
      <w:r>
        <w:rPr>
          <w:vertAlign w:val="superscript"/>
        </w:rPr>
        <w:t> 3</w:t>
      </w:r>
      <w:r>
        <w:t xml:space="preserve">. </w:t>
      </w:r>
      <w:proofErr w:type="spellStart"/>
      <w:r>
        <w:t>Роспотребнадзору</w:t>
      </w:r>
      <w:proofErr w:type="spellEnd"/>
      <w:r>
        <w:t xml:space="preserve"> и его территориальным органам обеспечить осуществление санитарно-карантинного контроля при </w:t>
      </w:r>
      <w:proofErr w:type="gramStart"/>
      <w:r>
        <w:t>нахождении</w:t>
      </w:r>
      <w:proofErr w:type="gramEnd"/>
      <w:r>
        <w:t xml:space="preserve"> на территории Российской Федерации лиц, указанных в </w:t>
      </w:r>
      <w:hyperlink w:anchor="sub_51" w:history="1">
        <w:r>
          <w:rPr>
            <w:rStyle w:val="a4"/>
          </w:rPr>
          <w:t>пункте 5</w:t>
        </w:r>
      </w:hyperlink>
      <w:hyperlink w:anchor="sub_51" w:history="1">
        <w:r>
          <w:rPr>
            <w:rStyle w:val="a4"/>
            <w:vertAlign w:val="superscript"/>
          </w:rPr>
          <w:t> 1</w:t>
        </w:r>
      </w:hyperlink>
      <w:r>
        <w:t xml:space="preserve"> настоящего распоряжения.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61" w:name="sub_54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61"/>
    <w:p w:rsidR="005D4C87" w:rsidRDefault="00C54A22">
      <w:pPr>
        <w:pStyle w:val="a9"/>
      </w:pPr>
      <w:r>
        <w:t>Распоряжение дополнено пунктом 5</w:t>
      </w:r>
      <w:r>
        <w:rPr>
          <w:vertAlign w:val="superscript"/>
        </w:rPr>
        <w:t> 4</w:t>
      </w:r>
      <w:r>
        <w:t xml:space="preserve"> с 20 марта 2020 г. - </w:t>
      </w:r>
      <w:hyperlink r:id="rId72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марта 2020 г. N 685-Р</w:t>
      </w:r>
    </w:p>
    <w:p w:rsidR="005D4C87" w:rsidRDefault="00C54A22">
      <w:r>
        <w:t>5</w:t>
      </w:r>
      <w:r>
        <w:rPr>
          <w:vertAlign w:val="superscript"/>
        </w:rPr>
        <w:t> 4</w:t>
      </w:r>
      <w:r>
        <w:t xml:space="preserve">. МВД России при необходимости обеспечить сопровождение автомобилями Госавтоинспекции до пунктов пропуска через государственную границу Российской Федерации указанных в </w:t>
      </w:r>
      <w:hyperlink w:anchor="sub_51" w:history="1">
        <w:r>
          <w:rPr>
            <w:rStyle w:val="a4"/>
          </w:rPr>
          <w:t>пункте 5</w:t>
        </w:r>
      </w:hyperlink>
      <w:hyperlink w:anchor="sub_51" w:history="1">
        <w:r>
          <w:rPr>
            <w:rStyle w:val="a4"/>
            <w:vertAlign w:val="superscript"/>
          </w:rPr>
          <w:t> 1</w:t>
        </w:r>
      </w:hyperlink>
      <w:hyperlink w:anchor="sub_51" w:history="1">
        <w:r>
          <w:rPr>
            <w:rStyle w:val="a4"/>
          </w:rPr>
          <w:t xml:space="preserve"> </w:t>
        </w:r>
      </w:hyperlink>
      <w:r>
        <w:t>настоящего распоряжения лиц, следующих в государства своего гражданства автомобильным транспортом.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62" w:name="sub_55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62"/>
    <w:p w:rsidR="005D4C87" w:rsidRDefault="00C54A22">
      <w:pPr>
        <w:pStyle w:val="a9"/>
      </w:pPr>
      <w:r>
        <w:t>Распоряжение дополнено пунктом 5</w:t>
      </w:r>
      <w:r>
        <w:rPr>
          <w:vertAlign w:val="superscript"/>
        </w:rPr>
        <w:t> 5</w:t>
      </w:r>
      <w:r>
        <w:t xml:space="preserve"> с 20 июля 2021 г. - </w:t>
      </w:r>
      <w:hyperlink r:id="rId73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июля 2021 г. N 1998-Р</w:t>
      </w:r>
    </w:p>
    <w:p w:rsidR="005D4C87" w:rsidRDefault="00C54A22">
      <w:r>
        <w:t>5</w:t>
      </w:r>
      <w:r>
        <w:rPr>
          <w:vertAlign w:val="superscript"/>
        </w:rPr>
        <w:t> 5</w:t>
      </w:r>
      <w:r>
        <w:t xml:space="preserve">. </w:t>
      </w:r>
      <w:proofErr w:type="gramStart"/>
      <w:r>
        <w:t xml:space="preserve">Положения </w:t>
      </w:r>
      <w:hyperlink w:anchor="sub_1" w:history="1">
        <w:r>
          <w:rPr>
            <w:rStyle w:val="a4"/>
          </w:rPr>
          <w:t>пункта 1</w:t>
        </w:r>
      </w:hyperlink>
      <w:r>
        <w:t xml:space="preserve"> настоящего распоряжения не применять в отношении иностранных граждан и лиц без гражданства, а также граждан Республики Белоруссия, на которых распространяются положения </w:t>
      </w:r>
      <w:hyperlink w:anchor="sub_2" w:history="1">
        <w:r>
          <w:rPr>
            <w:rStyle w:val="a4"/>
          </w:rPr>
          <w:t>пункта 2</w:t>
        </w:r>
      </w:hyperlink>
      <w:r>
        <w:t xml:space="preserve"> настоящего распоряжения, въезжающих на территорию Российской Федерации с территорий государств, указанных в абзацах третьем и четвертом настоящего пункта, предъявивших при въезде в Российскую Федерацию отображаемый в мобильном приложении "Путешествую без COVID-19" отрицательный результат лабораторного</w:t>
      </w:r>
      <w:proofErr w:type="gramEnd"/>
      <w:r>
        <w:t xml:space="preserve"> исследования материала на наличие новой коронавирусной инфекции, отобранного не </w:t>
      </w:r>
      <w:proofErr w:type="gramStart"/>
      <w:r>
        <w:t>ранее</w:t>
      </w:r>
      <w:proofErr w:type="gramEnd"/>
      <w:r>
        <w:t xml:space="preserve"> чем за 3 календарных дня до прибытия на территорию Российской Федерации.</w:t>
      </w:r>
    </w:p>
    <w:p w:rsidR="005D4C87" w:rsidRDefault="00C54A22">
      <w:r>
        <w:t xml:space="preserve">Требования </w:t>
      </w:r>
      <w:hyperlink w:anchor="sub_55" w:history="1">
        <w:r>
          <w:rPr>
            <w:rStyle w:val="a4"/>
          </w:rPr>
          <w:t>абзаца первого</w:t>
        </w:r>
      </w:hyperlink>
      <w:r>
        <w:t xml:space="preserve"> настоящего пункта применять в отношении:</w:t>
      </w:r>
    </w:p>
    <w:p w:rsidR="005D4C87" w:rsidRDefault="00C54A22">
      <w:proofErr w:type="gramStart"/>
      <w:r>
        <w:t xml:space="preserve">иностранных граждан и лиц без гражданства, а также граждан Республики Белоруссия, въезжающих в Российскую Федерацию с территорий государств - членов Евразийского экономического союза через воздушные пункты пропуска через государственную границу Российской Федерации по перечню согласно </w:t>
      </w:r>
      <w:hyperlink w:anchor="sub_1200" w:history="1">
        <w:r>
          <w:rPr>
            <w:rStyle w:val="a4"/>
          </w:rPr>
          <w:t>приложению N 2</w:t>
        </w:r>
      </w:hyperlink>
      <w:r>
        <w:t>, за исключением лиц, въезжающих в Российскую Федерацию из третьих государств через территории государств - членов Евразийского экономического союза транзитом либо с кратковременной остановкой, при</w:t>
      </w:r>
      <w:proofErr w:type="gramEnd"/>
      <w:r>
        <w:t xml:space="preserve"> условии предъявления ими отрицательного результата проведенного на территории третьего государства лабораторного исследования материала на COVID-19 методом полимеразной цепной реакции, отобранного не </w:t>
      </w:r>
      <w:proofErr w:type="gramStart"/>
      <w:r>
        <w:t>ранее</w:t>
      </w:r>
      <w:proofErr w:type="gramEnd"/>
      <w:r>
        <w:t xml:space="preserve"> чем за 3 календарных дня до прибытия на территорию Российской Федерации, а также билетов и (или) посадочных талонов по всему маршруту следования в Российскую Федерацию - с 25 июля 2021 г.;</w:t>
      </w:r>
    </w:p>
    <w:p w:rsidR="005D4C87" w:rsidRDefault="00C54A22">
      <w:proofErr w:type="gramStart"/>
      <w:r>
        <w:t xml:space="preserve">иностранных граждан и лиц без гражданства, а также граждан Республики Белоруссия, въезжающих в Российскую Федерацию с территорий Азербайджанской Республики, Республики Армения, Республики Белоруссия, Республики Казахстан, Киргизской Республики, Республики Молдова, Республики Таджикистан, Туркменистана и Республики Узбекистан через воздушные пункты пропуска через государственную границу Российской Федерации, предусмотренные </w:t>
      </w:r>
      <w:hyperlink w:anchor="sub_1200" w:history="1">
        <w:r>
          <w:rPr>
            <w:rStyle w:val="a4"/>
          </w:rPr>
          <w:t>приложением N 2</w:t>
        </w:r>
      </w:hyperlink>
      <w:r>
        <w:t xml:space="preserve"> к настоящему распоряжению, за исключением лиц, въезжающих в Российскую Федерацию из третьих</w:t>
      </w:r>
      <w:proofErr w:type="gramEnd"/>
      <w:r>
        <w:t xml:space="preserve"> государств через территории указанных государств транзитом либо с кратковременной остановкой, при условии предъявления ими отрицательного результата проведенного на территории третьего государства лабораторного исследования материала на COVID-19 методом полимеразной цепной реакции, отобранного не </w:t>
      </w:r>
      <w:proofErr w:type="gramStart"/>
      <w:r>
        <w:t>ранее</w:t>
      </w:r>
      <w:proofErr w:type="gramEnd"/>
      <w:r>
        <w:t xml:space="preserve"> чем за 3 календарных дня до прибытия на территорию Российской Федерации, а также билетов и (или) посадочных талонов по всему маршруту следования в Российскую Федерацию - с 1 сентября 2021 г.</w:t>
      </w:r>
    </w:p>
    <w:p w:rsidR="005D4C87" w:rsidRDefault="00C54A22">
      <w:bookmarkStart w:id="63" w:name="sub_56"/>
      <w:r>
        <w:lastRenderedPageBreak/>
        <w:t>5</w:t>
      </w:r>
      <w:r>
        <w:rPr>
          <w:vertAlign w:val="superscript"/>
        </w:rPr>
        <w:t> 6</w:t>
      </w:r>
      <w:r>
        <w:t xml:space="preserve">. Утратил силу с 9 марта 2022 г. - </w:t>
      </w:r>
      <w:hyperlink r:id="rId74" w:history="1">
        <w:r>
          <w:rPr>
            <w:rStyle w:val="a4"/>
          </w:rPr>
          <w:t>Распоряжение</w:t>
        </w:r>
      </w:hyperlink>
      <w:r>
        <w:t xml:space="preserve"> Правительства России от 9 марта 2022 г. N 440-Р</w:t>
      </w:r>
    </w:p>
    <w:bookmarkEnd w:id="63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75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Pr>
        <w:pStyle w:val="a8"/>
        <w:rPr>
          <w:color w:val="000000"/>
          <w:sz w:val="16"/>
          <w:szCs w:val="16"/>
        </w:rPr>
      </w:pPr>
      <w:bookmarkStart w:id="64" w:name="sub_6"/>
      <w:r>
        <w:rPr>
          <w:color w:val="000000"/>
          <w:sz w:val="16"/>
          <w:szCs w:val="16"/>
        </w:rPr>
        <w:t>ГАРАНТ:</w:t>
      </w:r>
    </w:p>
    <w:bookmarkEnd w:id="64"/>
    <w:p w:rsidR="005D4C87" w:rsidRDefault="00C54A22">
      <w:pPr>
        <w:pStyle w:val="a8"/>
      </w:pPr>
      <w:r>
        <w:t xml:space="preserve">Пункт 6 </w:t>
      </w:r>
      <w:hyperlink w:anchor="sub_7" w:history="1">
        <w:r>
          <w:rPr>
            <w:rStyle w:val="a4"/>
          </w:rPr>
          <w:t>вступает в силу</w:t>
        </w:r>
      </w:hyperlink>
      <w:r>
        <w:t xml:space="preserve"> с 18 марта 2020 г.</w:t>
      </w:r>
    </w:p>
    <w:p w:rsidR="005D4C87" w:rsidRDefault="00C54A22">
      <w:r>
        <w:t>6. Признать утратившими силу:</w:t>
      </w:r>
    </w:p>
    <w:bookmarkStart w:id="65" w:name="sub_61"/>
    <w:p w:rsidR="005D4C87" w:rsidRDefault="00BC1B72">
      <w:r>
        <w:fldChar w:fldCharType="begin"/>
      </w:r>
      <w:r w:rsidR="00C54A22">
        <w:instrText>HYPERLINK "garantF1://73380393.0"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30 января 2020 г. N 140-р (Собрание законодательства Российской Федерации, 2020, N 5, ст. 569);</w:t>
      </w:r>
    </w:p>
    <w:bookmarkStart w:id="66" w:name="sub_62"/>
    <w:bookmarkEnd w:id="65"/>
    <w:p w:rsidR="005D4C87" w:rsidRDefault="00BC1B72">
      <w:r>
        <w:fldChar w:fldCharType="begin"/>
      </w:r>
      <w:r w:rsidR="00C54A22">
        <w:instrText>HYPERLINK "garantF1://73393457.0"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31 января 2020 г. N 153-р (Собрание законодательства Российской Федерации, 2020, N 5, ст. 580);</w:t>
      </w:r>
    </w:p>
    <w:bookmarkStart w:id="67" w:name="sub_63"/>
    <w:bookmarkEnd w:id="66"/>
    <w:p w:rsidR="005D4C87" w:rsidRDefault="00BC1B72">
      <w:r>
        <w:fldChar w:fldCharType="begin"/>
      </w:r>
      <w:r w:rsidR="00C54A22">
        <w:instrText>HYPERLINK "garantF1://73393453.0"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31 января 2020 г. N 154-р (Собрание законодательства Российской Федерации, 2020, N 5, ст. 581);</w:t>
      </w:r>
    </w:p>
    <w:bookmarkStart w:id="68" w:name="sub_64"/>
    <w:bookmarkEnd w:id="67"/>
    <w:p w:rsidR="005D4C87" w:rsidRDefault="00BC1B72">
      <w:r>
        <w:fldChar w:fldCharType="begin"/>
      </w:r>
      <w:r w:rsidR="00C54A22">
        <w:instrText>HYPERLINK "garantF1://73401039.0"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3 февраля 2020 г. N 194-р (Собрание законодательства Российской Федерации, 2020, N 6, ст. 730);</w:t>
      </w:r>
    </w:p>
    <w:bookmarkStart w:id="69" w:name="sub_65"/>
    <w:bookmarkEnd w:id="68"/>
    <w:p w:rsidR="005D4C87" w:rsidRDefault="00BC1B72">
      <w:r>
        <w:fldChar w:fldCharType="begin"/>
      </w:r>
      <w:r w:rsidR="00C54A22">
        <w:instrText>HYPERLINK "garantF1://73479134.0"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18 февраля 2020 г. N 338-р (Собрание законодательства Российской Федерации, 2020, N 8, ст. 1097);</w:t>
      </w:r>
    </w:p>
    <w:bookmarkStart w:id="70" w:name="sub_66"/>
    <w:bookmarkEnd w:id="69"/>
    <w:p w:rsidR="005D4C87" w:rsidRDefault="00BC1B72">
      <w:r>
        <w:fldChar w:fldCharType="begin"/>
      </w:r>
      <w:r w:rsidR="00C54A22">
        <w:instrText>HYPERLINK "garantF1://73585758.0"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27 февраля 2020 г. N 446-р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28 февраля, N 0001202002280014);</w:t>
      </w:r>
    </w:p>
    <w:bookmarkStart w:id="71" w:name="sub_67"/>
    <w:bookmarkEnd w:id="70"/>
    <w:p w:rsidR="005D4C87" w:rsidRDefault="00BC1B72">
      <w:r>
        <w:fldChar w:fldCharType="begin"/>
      </w:r>
      <w:r w:rsidR="00C54A22">
        <w:instrText>HYPERLINK "garantF1://73585760.0"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27 февраля 2020 г. N 447-р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28 февраля, N 0001202002280011);</w:t>
      </w:r>
    </w:p>
    <w:bookmarkStart w:id="72" w:name="sub_68"/>
    <w:bookmarkEnd w:id="71"/>
    <w:p w:rsidR="005D4C87" w:rsidRDefault="00BC1B72">
      <w:r>
        <w:fldChar w:fldCharType="begin"/>
      </w:r>
      <w:r w:rsidR="00C54A22">
        <w:instrText>HYPERLINK "garantF1://73585762.0"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27 февраля 2020 г. N 448-р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28 февраля, N 0001202002280006);</w:t>
      </w:r>
    </w:p>
    <w:bookmarkStart w:id="73" w:name="sub_69"/>
    <w:bookmarkEnd w:id="72"/>
    <w:p w:rsidR="005D4C87" w:rsidRDefault="00BC1B72">
      <w:r>
        <w:fldChar w:fldCharType="begin"/>
      </w:r>
      <w:r w:rsidR="00C54A22">
        <w:instrText>HYPERLINK "garantF1://73626977.0"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6 марта 2020 г. N 550-р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10 марта, N 0001202003100006);</w:t>
      </w:r>
    </w:p>
    <w:bookmarkStart w:id="74" w:name="sub_610"/>
    <w:bookmarkEnd w:id="73"/>
    <w:p w:rsidR="005D4C87" w:rsidRDefault="00BC1B72">
      <w:r>
        <w:fldChar w:fldCharType="begin"/>
      </w:r>
      <w:r w:rsidR="00C54A22">
        <w:instrText>HYPERLINK "garantF1://73640776.0"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12 марта 2020 г. N 597-р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13 марта, N 0001202003130015);</w:t>
      </w:r>
    </w:p>
    <w:bookmarkStart w:id="75" w:name="sub_611"/>
    <w:bookmarkEnd w:id="74"/>
    <w:p w:rsidR="005D4C87" w:rsidRDefault="00BC1B72">
      <w:r>
        <w:fldChar w:fldCharType="begin"/>
      </w:r>
      <w:r w:rsidR="00C54A22">
        <w:instrText>HYPERLINK "garantF1://73646972.0"</w:instrText>
      </w:r>
      <w:r>
        <w:fldChar w:fldCharType="separate"/>
      </w:r>
      <w:r w:rsidR="00C54A22">
        <w:rPr>
          <w:rStyle w:val="a4"/>
        </w:rPr>
        <w:t>распоряжение</w:t>
      </w:r>
      <w:r>
        <w:fldChar w:fldCharType="end"/>
      </w:r>
      <w:r w:rsidR="00C54A22">
        <w:t xml:space="preserve"> Правительства Российской Федерации от 14 марта 2020 г. N 622-р (Официальный интернет-портал правовой информации (</w:t>
      </w:r>
      <w:proofErr w:type="spellStart"/>
      <w:r w:rsidR="00C54A22">
        <w:t>www.pravo.gov.ru</w:t>
      </w:r>
      <w:proofErr w:type="spellEnd"/>
      <w:r w:rsidR="00C54A22">
        <w:t>), 2020, 16 марта, N 0001202003160001).</w:t>
      </w:r>
    </w:p>
    <w:p w:rsidR="005D4C87" w:rsidRDefault="00C54A22">
      <w:bookmarkStart w:id="76" w:name="sub_7"/>
      <w:bookmarkEnd w:id="75"/>
      <w:r>
        <w:t xml:space="preserve">7. </w:t>
      </w:r>
      <w:hyperlink w:anchor="sub_6" w:history="1">
        <w:r>
          <w:rPr>
            <w:rStyle w:val="a4"/>
          </w:rPr>
          <w:t>Пункт 6</w:t>
        </w:r>
      </w:hyperlink>
      <w:r>
        <w:t xml:space="preserve"> настоящего распоряжения вступает в силу с 18 марта 2020 г.</w:t>
      </w:r>
    </w:p>
    <w:bookmarkEnd w:id="76"/>
    <w:p w:rsidR="005D4C87" w:rsidRDefault="005D4C87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5D4C8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Председатель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right"/>
            </w:pPr>
            <w:r>
              <w:t>М. </w:t>
            </w:r>
            <w:proofErr w:type="spellStart"/>
            <w:r>
              <w:t>Мишустин</w:t>
            </w:r>
            <w:proofErr w:type="spellEnd"/>
          </w:p>
        </w:tc>
      </w:tr>
    </w:tbl>
    <w:p w:rsidR="005D4C87" w:rsidRDefault="005D4C87"/>
    <w:p w:rsidR="005D4C87" w:rsidRDefault="00C54A22">
      <w:pPr>
        <w:pStyle w:val="a8"/>
        <w:rPr>
          <w:color w:val="000000"/>
          <w:sz w:val="16"/>
          <w:szCs w:val="16"/>
        </w:rPr>
      </w:pPr>
      <w:bookmarkStart w:id="77" w:name="sub_1100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77"/>
    <w:p w:rsidR="005D4C87" w:rsidRDefault="00C54A22">
      <w:pPr>
        <w:pStyle w:val="a9"/>
      </w:pPr>
      <w:r>
        <w:t xml:space="preserve">Приложение 1 изменено с 14 мая 2022 г. - </w:t>
      </w:r>
      <w:hyperlink r:id="rId76" w:history="1">
        <w:r>
          <w:rPr>
            <w:rStyle w:val="a4"/>
          </w:rPr>
          <w:t>Распоряжение</w:t>
        </w:r>
      </w:hyperlink>
      <w:r>
        <w:t xml:space="preserve"> Правительства России от 14 мая 2022 г. N 1175-Р</w:t>
      </w:r>
    </w:p>
    <w:p w:rsidR="005D4C87" w:rsidRDefault="00BC1B72">
      <w:pPr>
        <w:pStyle w:val="a9"/>
      </w:pPr>
      <w:hyperlink r:id="rId77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Pr>
        <w:ind w:firstLine="698"/>
        <w:jc w:val="right"/>
      </w:pPr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16 марта 2020 г. N 635-р</w:t>
      </w:r>
    </w:p>
    <w:p w:rsidR="005D4C87" w:rsidRDefault="005D4C87"/>
    <w:p w:rsidR="005D4C87" w:rsidRDefault="00C54A22">
      <w:pPr>
        <w:pStyle w:val="1"/>
      </w:pPr>
      <w:r>
        <w:lastRenderedPageBreak/>
        <w:t>Перечень</w:t>
      </w:r>
      <w:r>
        <w:br/>
        <w:t>иностранных государств, граждане которых и лица, имеющие вид на жительство либо иной документ, подтверждающий право на постоянное проживание в которых, могут въезжать в Российскую Федерацию из этих государств через воздушные пункты пропуска через государственную границу Российской Федерации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proofErr w:type="gramStart"/>
      <w:r>
        <w:t xml:space="preserve">Об открытии воздушной границы с 20 сентября 2020 г. с Республикой Белоруссия см. </w:t>
      </w:r>
      <w:hyperlink w:anchor="sub_2010" w:history="1">
        <w:r>
          <w:rPr>
            <w:rStyle w:val="a4"/>
          </w:rPr>
          <w:t>п.2</w:t>
        </w:r>
      </w:hyperlink>
      <w:r>
        <w:t xml:space="preserve"> настоящего распоряжения</w:t>
      </w:r>
      <w:proofErr w:type="gramEnd"/>
    </w:p>
    <w:p w:rsidR="005D4C87" w:rsidRDefault="005D4C87">
      <w:pPr>
        <w:pStyle w:val="a8"/>
      </w:pPr>
    </w:p>
    <w:p w:rsidR="005D4C87" w:rsidRDefault="00C54A22">
      <w:r>
        <w:t>Великобритания</w:t>
      </w:r>
    </w:p>
    <w:p w:rsidR="005D4C87" w:rsidRDefault="00C54A22">
      <w:r>
        <w:t>Турция</w:t>
      </w:r>
    </w:p>
    <w:p w:rsidR="005D4C87" w:rsidRDefault="00C54A22">
      <w:bookmarkStart w:id="78" w:name="sub_11004"/>
      <w:r>
        <w:t>Швейцария</w:t>
      </w:r>
    </w:p>
    <w:p w:rsidR="005D4C87" w:rsidRDefault="00C54A22">
      <w:bookmarkStart w:id="79" w:name="sub_11005"/>
      <w:bookmarkEnd w:id="78"/>
      <w:r>
        <w:t>Египет</w:t>
      </w:r>
    </w:p>
    <w:bookmarkEnd w:id="79"/>
    <w:p w:rsidR="005D4C87" w:rsidRDefault="00C54A22">
      <w:proofErr w:type="spellStart"/>
      <w:r>
        <w:t>Мальдивы</w:t>
      </w:r>
      <w:proofErr w:type="spellEnd"/>
    </w:p>
    <w:p w:rsidR="005D4C87" w:rsidRDefault="00C54A22">
      <w:r>
        <w:t>Объединенные Арабские Эмираты</w:t>
      </w:r>
    </w:p>
    <w:p w:rsidR="005D4C87" w:rsidRDefault="00C54A22">
      <w:bookmarkStart w:id="80" w:name="sub_11008"/>
      <w:r>
        <w:t>Казахстан</w:t>
      </w:r>
    </w:p>
    <w:p w:rsidR="005D4C87" w:rsidRDefault="00C54A22">
      <w:bookmarkStart w:id="81" w:name="sub_11009"/>
      <w:bookmarkEnd w:id="80"/>
      <w:r>
        <w:t>Киргизия</w:t>
      </w:r>
    </w:p>
    <w:p w:rsidR="005D4C87" w:rsidRDefault="00C54A22">
      <w:bookmarkStart w:id="82" w:name="sub_11010"/>
      <w:bookmarkEnd w:id="81"/>
      <w:r>
        <w:t>Республика Корея</w:t>
      </w:r>
    </w:p>
    <w:p w:rsidR="005D4C87" w:rsidRDefault="00C54A22">
      <w:bookmarkStart w:id="83" w:name="sub_11011"/>
      <w:bookmarkEnd w:id="82"/>
      <w:r>
        <w:t>Куба</w:t>
      </w:r>
    </w:p>
    <w:p w:rsidR="005D4C87" w:rsidRDefault="00C54A22">
      <w:bookmarkStart w:id="84" w:name="sub_11012"/>
      <w:bookmarkEnd w:id="83"/>
      <w:r>
        <w:t>Сербия</w:t>
      </w:r>
    </w:p>
    <w:p w:rsidR="005D4C87" w:rsidRDefault="00C54A22">
      <w:bookmarkStart w:id="85" w:name="sub_11013"/>
      <w:bookmarkEnd w:id="84"/>
      <w:r>
        <w:t>Япония</w:t>
      </w:r>
    </w:p>
    <w:p w:rsidR="005D4C87" w:rsidRDefault="00C54A22">
      <w:bookmarkStart w:id="86" w:name="sub_11014"/>
      <w:bookmarkEnd w:id="85"/>
      <w:r>
        <w:t>Сейшельские Острова</w:t>
      </w:r>
    </w:p>
    <w:p w:rsidR="005D4C87" w:rsidRDefault="00C54A22">
      <w:bookmarkStart w:id="87" w:name="sub_11015"/>
      <w:bookmarkEnd w:id="86"/>
      <w:r>
        <w:t>Эфиопия</w:t>
      </w:r>
    </w:p>
    <w:p w:rsidR="005D4C87" w:rsidRDefault="00C54A22">
      <w:bookmarkStart w:id="88" w:name="sub_110016"/>
      <w:bookmarkEnd w:id="87"/>
      <w:r>
        <w:t>Вьетнам</w:t>
      </w:r>
    </w:p>
    <w:p w:rsidR="005D4C87" w:rsidRDefault="00C54A22">
      <w:bookmarkStart w:id="89" w:name="sub_11017"/>
      <w:bookmarkEnd w:id="88"/>
      <w:r>
        <w:t>Индия</w:t>
      </w:r>
    </w:p>
    <w:p w:rsidR="005D4C87" w:rsidRDefault="00C54A22">
      <w:bookmarkStart w:id="90" w:name="sub_11018"/>
      <w:bookmarkEnd w:id="89"/>
      <w:r>
        <w:t>Катар</w:t>
      </w:r>
    </w:p>
    <w:p w:rsidR="005D4C87" w:rsidRDefault="00C54A22">
      <w:bookmarkStart w:id="91" w:name="sub_11019"/>
      <w:bookmarkEnd w:id="90"/>
      <w:r>
        <w:t>Финляндия</w:t>
      </w:r>
    </w:p>
    <w:p w:rsidR="005D4C87" w:rsidRDefault="00C54A22">
      <w:bookmarkStart w:id="92" w:name="sub_11020"/>
      <w:bookmarkEnd w:id="91"/>
      <w:r>
        <w:t>Азербайджан</w:t>
      </w:r>
    </w:p>
    <w:p w:rsidR="005D4C87" w:rsidRDefault="00C54A22">
      <w:bookmarkStart w:id="93" w:name="sub_11021"/>
      <w:bookmarkEnd w:id="92"/>
      <w:r>
        <w:t>Армения</w:t>
      </w:r>
    </w:p>
    <w:p w:rsidR="005D4C87" w:rsidRDefault="00C54A22">
      <w:bookmarkStart w:id="94" w:name="sub_11022"/>
      <w:bookmarkEnd w:id="93"/>
      <w:r>
        <w:t>Греция</w:t>
      </w:r>
    </w:p>
    <w:bookmarkEnd w:id="94"/>
    <w:p w:rsidR="005D4C87" w:rsidRDefault="00C54A22">
      <w:r>
        <w:t>Сингапур</w:t>
      </w:r>
    </w:p>
    <w:p w:rsidR="005D4C87" w:rsidRDefault="00C54A22">
      <w:bookmarkStart w:id="95" w:name="sub_11023"/>
      <w:r>
        <w:t>Венесуэла</w:t>
      </w:r>
    </w:p>
    <w:bookmarkEnd w:id="95"/>
    <w:p w:rsidR="005D4C87" w:rsidRDefault="00C54A22">
      <w:r>
        <w:t>Германия</w:t>
      </w:r>
    </w:p>
    <w:p w:rsidR="005D4C87" w:rsidRDefault="00C54A22">
      <w:r>
        <w:t>Сирия</w:t>
      </w:r>
    </w:p>
    <w:p w:rsidR="005D4C87" w:rsidRDefault="00C54A22">
      <w:r>
        <w:t>Таджикистан</w:t>
      </w:r>
    </w:p>
    <w:p w:rsidR="005D4C87" w:rsidRDefault="00C54A22">
      <w:r>
        <w:t>Узбекистан</w:t>
      </w:r>
    </w:p>
    <w:p w:rsidR="005D4C87" w:rsidRDefault="00C54A22">
      <w:r>
        <w:t>Шри-Ланка</w:t>
      </w:r>
    </w:p>
    <w:p w:rsidR="005D4C87" w:rsidRDefault="00C54A22">
      <w:bookmarkStart w:id="96" w:name="sub_11024"/>
      <w:r>
        <w:t>Исландия</w:t>
      </w:r>
    </w:p>
    <w:bookmarkEnd w:id="96"/>
    <w:p w:rsidR="005D4C87" w:rsidRDefault="00C54A22">
      <w:r>
        <w:t>Мальта</w:t>
      </w:r>
    </w:p>
    <w:p w:rsidR="005D4C87" w:rsidRDefault="00C54A22">
      <w:r>
        <w:t>Мексика</w:t>
      </w:r>
    </w:p>
    <w:p w:rsidR="005D4C87" w:rsidRDefault="00C54A22">
      <w:r>
        <w:t>Португалия</w:t>
      </w:r>
    </w:p>
    <w:p w:rsidR="005D4C87" w:rsidRDefault="00C54A22">
      <w:r>
        <w:t>Саудовская Аравия</w:t>
      </w:r>
    </w:p>
    <w:p w:rsidR="005D4C87" w:rsidRDefault="00C54A22">
      <w:bookmarkStart w:id="97" w:name="sub_11035"/>
      <w:r>
        <w:t>Австрия</w:t>
      </w:r>
    </w:p>
    <w:bookmarkEnd w:id="97"/>
    <w:p w:rsidR="005D4C87" w:rsidRDefault="00C54A22">
      <w:r>
        <w:t>Венгрия</w:t>
      </w:r>
    </w:p>
    <w:p w:rsidR="005D4C87" w:rsidRDefault="00C54A22">
      <w:r>
        <w:t>Ливан</w:t>
      </w:r>
    </w:p>
    <w:p w:rsidR="005D4C87" w:rsidRDefault="00C54A22">
      <w:r>
        <w:t>Люксембург</w:t>
      </w:r>
    </w:p>
    <w:p w:rsidR="005D4C87" w:rsidRDefault="00C54A22">
      <w:r>
        <w:t>Маврикий</w:t>
      </w:r>
    </w:p>
    <w:p w:rsidR="005D4C87" w:rsidRDefault="00C54A22">
      <w:r>
        <w:t>Марокко</w:t>
      </w:r>
    </w:p>
    <w:p w:rsidR="005D4C87" w:rsidRDefault="00C54A22">
      <w:r>
        <w:lastRenderedPageBreak/>
        <w:t>Хорватия</w:t>
      </w:r>
    </w:p>
    <w:p w:rsidR="005D4C87" w:rsidRDefault="00C54A22">
      <w:bookmarkStart w:id="98" w:name="sub_11036"/>
      <w:r>
        <w:t>Бельгия</w:t>
      </w:r>
    </w:p>
    <w:p w:rsidR="005D4C87" w:rsidRDefault="00C54A22">
      <w:bookmarkStart w:id="99" w:name="sub_11037"/>
      <w:bookmarkEnd w:id="98"/>
      <w:r>
        <w:t>Болгария</w:t>
      </w:r>
    </w:p>
    <w:p w:rsidR="005D4C87" w:rsidRDefault="00C54A22">
      <w:bookmarkStart w:id="100" w:name="sub_11038"/>
      <w:bookmarkEnd w:id="99"/>
      <w:r>
        <w:t>Иордания</w:t>
      </w:r>
    </w:p>
    <w:p w:rsidR="005D4C87" w:rsidRDefault="00C54A22">
      <w:bookmarkStart w:id="101" w:name="sub_11039"/>
      <w:bookmarkEnd w:id="100"/>
      <w:r>
        <w:t>Ирландия</w:t>
      </w:r>
    </w:p>
    <w:p w:rsidR="005D4C87" w:rsidRDefault="00C54A22">
      <w:bookmarkStart w:id="102" w:name="sub_11040"/>
      <w:bookmarkEnd w:id="101"/>
      <w:r>
        <w:t>Италия</w:t>
      </w:r>
    </w:p>
    <w:p w:rsidR="005D4C87" w:rsidRDefault="00C54A22">
      <w:bookmarkStart w:id="103" w:name="sub_11041"/>
      <w:bookmarkEnd w:id="102"/>
      <w:r>
        <w:t>Кипр</w:t>
      </w:r>
    </w:p>
    <w:p w:rsidR="005D4C87" w:rsidRDefault="00C54A22">
      <w:bookmarkStart w:id="104" w:name="sub_11042"/>
      <w:bookmarkEnd w:id="103"/>
      <w:r>
        <w:t>Китай</w:t>
      </w:r>
    </w:p>
    <w:bookmarkEnd w:id="104"/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5D4C87" w:rsidRDefault="00C54A22">
      <w:pPr>
        <w:pStyle w:val="a8"/>
      </w:pPr>
      <w:r>
        <w:t xml:space="preserve">Согласно </w:t>
      </w:r>
      <w:hyperlink r:id="rId78" w:history="1">
        <w:r>
          <w:rPr>
            <w:rStyle w:val="a4"/>
          </w:rPr>
          <w:t>письму</w:t>
        </w:r>
      </w:hyperlink>
      <w:r>
        <w:t xml:space="preserve"> МИД России от 31 августа 2021 г. N 9242/1да под позицией "Китай" следует </w:t>
      </w:r>
      <w:proofErr w:type="gramStart"/>
      <w:r>
        <w:t>понимать</w:t>
      </w:r>
      <w:proofErr w:type="gramEnd"/>
      <w:r>
        <w:t xml:space="preserve"> в том числе CAP Гонконг КНР, CAP Макао КНР, а также Тайвань (Китай)</w:t>
      </w:r>
    </w:p>
    <w:p w:rsidR="005D4C87" w:rsidRDefault="00C54A22">
      <w:bookmarkStart w:id="105" w:name="sub_11043"/>
      <w:r>
        <w:t>Лихтенштейн</w:t>
      </w:r>
    </w:p>
    <w:p w:rsidR="005D4C87" w:rsidRDefault="00C54A22">
      <w:bookmarkStart w:id="106" w:name="sub_11044"/>
      <w:bookmarkEnd w:id="105"/>
      <w:r>
        <w:t>Северная Македония</w:t>
      </w:r>
    </w:p>
    <w:p w:rsidR="005D4C87" w:rsidRDefault="00C54A22">
      <w:bookmarkStart w:id="107" w:name="sub_11045"/>
      <w:bookmarkEnd w:id="106"/>
      <w:r>
        <w:t>Соединенные Штаты Америки</w:t>
      </w:r>
    </w:p>
    <w:p w:rsidR="005D4C87" w:rsidRDefault="00C54A22">
      <w:bookmarkStart w:id="108" w:name="sub_11046"/>
      <w:bookmarkEnd w:id="107"/>
      <w:r>
        <w:t>Албания</w:t>
      </w:r>
    </w:p>
    <w:bookmarkEnd w:id="108"/>
    <w:p w:rsidR="005D4C87" w:rsidRDefault="00C54A22">
      <w:r>
        <w:t>Франция</w:t>
      </w:r>
    </w:p>
    <w:p w:rsidR="005D4C87" w:rsidRDefault="00C54A22">
      <w:r>
        <w:t>Чехия</w:t>
      </w:r>
    </w:p>
    <w:p w:rsidR="005D4C87" w:rsidRDefault="00C54A22">
      <w:bookmarkStart w:id="109" w:name="sub_11047"/>
      <w:r>
        <w:t>Бахрейн</w:t>
      </w:r>
    </w:p>
    <w:bookmarkEnd w:id="109"/>
    <w:p w:rsidR="005D4C87" w:rsidRDefault="00C54A22">
      <w:r>
        <w:t>Доминиканская Республика</w:t>
      </w:r>
    </w:p>
    <w:p w:rsidR="005D4C87" w:rsidRDefault="00C54A22">
      <w:r>
        <w:t>Молдова</w:t>
      </w:r>
    </w:p>
    <w:p w:rsidR="005D4C87" w:rsidRDefault="00C54A22">
      <w:bookmarkStart w:id="110" w:name="sub_11050"/>
      <w:r>
        <w:t>Ирак</w:t>
      </w:r>
    </w:p>
    <w:bookmarkEnd w:id="110"/>
    <w:p w:rsidR="005D4C87" w:rsidRDefault="00C54A22">
      <w:r>
        <w:t>Испания</w:t>
      </w:r>
    </w:p>
    <w:p w:rsidR="005D4C87" w:rsidRDefault="00C54A22">
      <w:r>
        <w:t>Словакия</w:t>
      </w:r>
    </w:p>
    <w:p w:rsidR="005D4C87" w:rsidRDefault="00C54A22">
      <w:bookmarkStart w:id="111" w:name="sub_11054"/>
      <w:r>
        <w:t>Андорра</w:t>
      </w:r>
    </w:p>
    <w:bookmarkEnd w:id="111"/>
    <w:p w:rsidR="005D4C87" w:rsidRDefault="00C54A22">
      <w:r>
        <w:t>Дания</w:t>
      </w:r>
    </w:p>
    <w:p w:rsidR="005D4C87" w:rsidRDefault="00C54A22">
      <w:r>
        <w:t>Джибути</w:t>
      </w:r>
    </w:p>
    <w:p w:rsidR="005D4C87" w:rsidRDefault="00C54A22">
      <w:r>
        <w:t>Колумбия</w:t>
      </w:r>
    </w:p>
    <w:p w:rsidR="005D4C87" w:rsidRDefault="00C54A22">
      <w:r>
        <w:t>Кувейт</w:t>
      </w:r>
    </w:p>
    <w:p w:rsidR="005D4C87" w:rsidRDefault="00C54A22">
      <w:r>
        <w:t>Новая Зеландия</w:t>
      </w:r>
    </w:p>
    <w:p w:rsidR="005D4C87" w:rsidRDefault="00C54A22">
      <w:r>
        <w:t>Перу</w:t>
      </w:r>
    </w:p>
    <w:p w:rsidR="005D4C87" w:rsidRDefault="00C54A22">
      <w:bookmarkStart w:id="112" w:name="sub_1212"/>
      <w:r>
        <w:t>Багамские Острова</w:t>
      </w:r>
    </w:p>
    <w:bookmarkEnd w:id="112"/>
    <w:p w:rsidR="005D4C87" w:rsidRDefault="00C54A22">
      <w:r>
        <w:t>Иран</w:t>
      </w:r>
    </w:p>
    <w:p w:rsidR="005D4C87" w:rsidRDefault="00C54A22">
      <w:r>
        <w:t>Нидерланды</w:t>
      </w:r>
    </w:p>
    <w:p w:rsidR="005D4C87" w:rsidRDefault="00C54A22">
      <w:r>
        <w:t>Норвегия</w:t>
      </w:r>
    </w:p>
    <w:p w:rsidR="005D4C87" w:rsidRDefault="00C54A22">
      <w:r>
        <w:t>Оман</w:t>
      </w:r>
    </w:p>
    <w:p w:rsidR="005D4C87" w:rsidRDefault="00C54A22">
      <w:r>
        <w:t>Словения</w:t>
      </w:r>
    </w:p>
    <w:p w:rsidR="005D4C87" w:rsidRDefault="00C54A22">
      <w:r>
        <w:t>Таиланд</w:t>
      </w:r>
    </w:p>
    <w:p w:rsidR="005D4C87" w:rsidRDefault="00C54A22">
      <w:r>
        <w:t>Тунис</w:t>
      </w:r>
    </w:p>
    <w:p w:rsidR="005D4C87" w:rsidRDefault="00C54A22">
      <w:r>
        <w:t>Швеция</w:t>
      </w:r>
    </w:p>
    <w:p w:rsidR="005D4C87" w:rsidRDefault="00C54A22">
      <w:bookmarkStart w:id="113" w:name="sub_1414"/>
      <w:r>
        <w:t>Аргентина</w:t>
      </w:r>
    </w:p>
    <w:bookmarkEnd w:id="113"/>
    <w:p w:rsidR="005D4C87" w:rsidRDefault="00C54A22">
      <w:r>
        <w:t>Бангладеш</w:t>
      </w:r>
    </w:p>
    <w:p w:rsidR="005D4C87" w:rsidRDefault="00C54A22">
      <w:r>
        <w:t>Бразилия</w:t>
      </w:r>
    </w:p>
    <w:p w:rsidR="005D4C87" w:rsidRDefault="00C54A22">
      <w:r>
        <w:t>Коста-Рика</w:t>
      </w:r>
    </w:p>
    <w:p w:rsidR="005D4C87" w:rsidRDefault="00C54A22">
      <w:r>
        <w:t>Монголия</w:t>
      </w:r>
    </w:p>
    <w:p w:rsidR="005D4C87" w:rsidRDefault="00C54A22">
      <w:bookmarkStart w:id="114" w:name="sub_1418"/>
      <w:r>
        <w:t>Индонезия</w:t>
      </w:r>
    </w:p>
    <w:p w:rsidR="005D4C87" w:rsidRDefault="00C54A22">
      <w:bookmarkStart w:id="115" w:name="sub_11075"/>
      <w:bookmarkEnd w:id="114"/>
      <w:r>
        <w:t>Кения</w:t>
      </w:r>
    </w:p>
    <w:p w:rsidR="005D4C87" w:rsidRDefault="00C54A22">
      <w:bookmarkStart w:id="116" w:name="sub_11076"/>
      <w:bookmarkEnd w:id="115"/>
      <w:r>
        <w:t>Туркменистан</w:t>
      </w:r>
    </w:p>
    <w:p w:rsidR="005D4C87" w:rsidRDefault="00C54A22">
      <w:bookmarkStart w:id="117" w:name="sub_11077"/>
      <w:bookmarkEnd w:id="116"/>
      <w:r>
        <w:t>Алжир</w:t>
      </w:r>
    </w:p>
    <w:bookmarkEnd w:id="117"/>
    <w:p w:rsidR="005D4C87" w:rsidRDefault="00C54A22">
      <w:r>
        <w:t>Афганистан</w:t>
      </w:r>
    </w:p>
    <w:p w:rsidR="005D4C87" w:rsidRDefault="00C54A22">
      <w:r>
        <w:lastRenderedPageBreak/>
        <w:t>Босния и Герцеговина</w:t>
      </w:r>
    </w:p>
    <w:p w:rsidR="005D4C87" w:rsidRDefault="00C54A22">
      <w:r>
        <w:t>Ботсвана</w:t>
      </w:r>
    </w:p>
    <w:p w:rsidR="005D4C87" w:rsidRDefault="00C54A22">
      <w:r>
        <w:t>Зимбабве</w:t>
      </w:r>
    </w:p>
    <w:p w:rsidR="005D4C87" w:rsidRDefault="00C54A22">
      <w:r>
        <w:t>Израиль</w:t>
      </w:r>
    </w:p>
    <w:p w:rsidR="005D4C87" w:rsidRDefault="00C54A22">
      <w:r>
        <w:t>Корейская Народно-Демократическая Республика</w:t>
      </w:r>
    </w:p>
    <w:p w:rsidR="005D4C87" w:rsidRDefault="00C54A22">
      <w:r>
        <w:t>Лесото</w:t>
      </w:r>
    </w:p>
    <w:p w:rsidR="005D4C87" w:rsidRDefault="00C54A22">
      <w:r>
        <w:t>Мадагаскар</w:t>
      </w:r>
    </w:p>
    <w:p w:rsidR="005D4C87" w:rsidRDefault="00C54A22">
      <w:r>
        <w:t>Малайзия</w:t>
      </w:r>
    </w:p>
    <w:p w:rsidR="005D4C87" w:rsidRDefault="00C54A22">
      <w:r>
        <w:t>Мозамбик</w:t>
      </w:r>
    </w:p>
    <w:p w:rsidR="005D4C87" w:rsidRDefault="00C54A22">
      <w:r>
        <w:t>Мьянма</w:t>
      </w:r>
    </w:p>
    <w:p w:rsidR="005D4C87" w:rsidRDefault="00C54A22">
      <w:r>
        <w:t>Намибия</w:t>
      </w:r>
    </w:p>
    <w:p w:rsidR="005D4C87" w:rsidRDefault="00C54A22">
      <w:r>
        <w:t>Пакистан</w:t>
      </w:r>
    </w:p>
    <w:p w:rsidR="005D4C87" w:rsidRDefault="00C54A22">
      <w:r>
        <w:t>Танзания</w:t>
      </w:r>
    </w:p>
    <w:p w:rsidR="005D4C87" w:rsidRDefault="00C54A22">
      <w:r>
        <w:t>Уругвай</w:t>
      </w:r>
    </w:p>
    <w:p w:rsidR="005D4C87" w:rsidRDefault="00C54A22">
      <w:r>
        <w:t>Фиджи</w:t>
      </w:r>
    </w:p>
    <w:p w:rsidR="005D4C87" w:rsidRDefault="00C54A22">
      <w:r>
        <w:t>Филиппины</w:t>
      </w:r>
    </w:p>
    <w:p w:rsidR="005D4C87" w:rsidRDefault="00C54A22">
      <w:r>
        <w:t>Южно-Африканская Республика</w:t>
      </w:r>
    </w:p>
    <w:p w:rsidR="005D4C87" w:rsidRDefault="00C54A22">
      <w:r>
        <w:t>Ямайка</w:t>
      </w:r>
    </w:p>
    <w:p w:rsidR="005D4C87" w:rsidRDefault="00C54A22">
      <w:bookmarkStart w:id="118" w:name="sub_11078"/>
      <w:r>
        <w:t>Эквадор</w:t>
      </w:r>
    </w:p>
    <w:bookmarkEnd w:id="118"/>
    <w:p w:rsidR="005D4C87" w:rsidRDefault="005D4C87"/>
    <w:p w:rsidR="005D4C87" w:rsidRDefault="00C54A22">
      <w:pPr>
        <w:pStyle w:val="a8"/>
        <w:rPr>
          <w:color w:val="000000"/>
          <w:sz w:val="16"/>
          <w:szCs w:val="16"/>
        </w:rPr>
      </w:pPr>
      <w:bookmarkStart w:id="119" w:name="sub_1200"/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bookmarkEnd w:id="119"/>
    <w:p w:rsidR="005D4C87" w:rsidRDefault="00C54A22">
      <w:pPr>
        <w:pStyle w:val="a9"/>
      </w:pPr>
      <w:r>
        <w:t xml:space="preserve">Приложение 2 изменено с 20 июля 2021 г. - </w:t>
      </w:r>
      <w:hyperlink r:id="rId79" w:history="1">
        <w:r>
          <w:rPr>
            <w:rStyle w:val="a4"/>
          </w:rPr>
          <w:t>Распоряжение</w:t>
        </w:r>
      </w:hyperlink>
      <w:r>
        <w:t xml:space="preserve"> Правительства России от 20 июля 2021 г. N 1998-Р</w:t>
      </w:r>
    </w:p>
    <w:p w:rsidR="005D4C87" w:rsidRDefault="00BC1B72">
      <w:pPr>
        <w:pStyle w:val="a9"/>
      </w:pPr>
      <w:hyperlink r:id="rId80" w:history="1">
        <w:r w:rsidR="00C54A22">
          <w:rPr>
            <w:rStyle w:val="a4"/>
          </w:rPr>
          <w:t>См. предыдущую редакцию</w:t>
        </w:r>
      </w:hyperlink>
    </w:p>
    <w:p w:rsidR="005D4C87" w:rsidRDefault="00C54A22">
      <w:pPr>
        <w:ind w:firstLine="698"/>
        <w:jc w:val="right"/>
      </w:pPr>
      <w:r>
        <w:rPr>
          <w:rStyle w:val="a3"/>
        </w:rPr>
        <w:t>Приложение N 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16 марта 2020 г. N 635-р</w:t>
      </w:r>
    </w:p>
    <w:p w:rsidR="005D4C87" w:rsidRDefault="005D4C87"/>
    <w:p w:rsidR="005D4C87" w:rsidRDefault="00C54A22">
      <w:pPr>
        <w:pStyle w:val="1"/>
      </w:pPr>
      <w:r>
        <w:t>Перечень</w:t>
      </w:r>
      <w:r>
        <w:br/>
        <w:t xml:space="preserve">воздушных пунктов пропуска через государственную границу Российской Федерации для въезжающих в Российскую Федерацию иностранных граждан и лиц без гражданства, а также граждан Республики Белоруссия, в отношении которых применяются требования о предъявлении отображаемого в мобильном приложении "Путешествую без COVID-19" отрицательного результата лабораторного исследования материала на наличие новой коронавирусной инфекции, отобранного не </w:t>
      </w:r>
      <w:proofErr w:type="gramStart"/>
      <w:r>
        <w:t>ранее</w:t>
      </w:r>
      <w:proofErr w:type="gramEnd"/>
      <w:r>
        <w:t xml:space="preserve"> чем за 3 календарных дня до прибытия на территорию Российской Федерации</w:t>
      </w:r>
    </w:p>
    <w:p w:rsidR="005D4C87" w:rsidRDefault="005D4C8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61"/>
        <w:gridCol w:w="4306"/>
        <w:gridCol w:w="5153"/>
      </w:tblGrid>
      <w:tr w:rsidR="005D4C87"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4C87" w:rsidRDefault="005D4C87">
            <w:pPr>
              <w:pStyle w:val="aa"/>
            </w:pPr>
          </w:p>
        </w:tc>
        <w:tc>
          <w:tcPr>
            <w:tcW w:w="4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4C87" w:rsidRDefault="00C54A22">
            <w:pPr>
              <w:pStyle w:val="aa"/>
              <w:jc w:val="center"/>
            </w:pPr>
            <w:r>
              <w:t>Наименование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Местоположение</w:t>
            </w:r>
          </w:p>
        </w:tc>
      </w:tr>
      <w:tr w:rsidR="005D4C87"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1.</w:t>
            </w:r>
          </w:p>
        </w:tc>
        <w:tc>
          <w:tcPr>
            <w:tcW w:w="43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Анапа (</w:t>
            </w:r>
            <w:proofErr w:type="gramStart"/>
            <w:r>
              <w:t>Витязево</w:t>
            </w:r>
            <w:proofErr w:type="gramEnd"/>
            <w:r>
              <w:t>)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Краснодарский край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2.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Владивосток (</w:t>
            </w:r>
            <w:proofErr w:type="spellStart"/>
            <w:r>
              <w:t>Кневичи</w:t>
            </w:r>
            <w:proofErr w:type="spellEnd"/>
            <w:r>
              <w:t>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Приморский край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3.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Грозный (Северный)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Чеченская Республика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4.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Екатеринбург (Кольцово)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Свердловская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5.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Жуковский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Московская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6.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Казань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Республика Татарстан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7.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Калининград (Храброво)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Калининградская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8.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Краснодар (Пашковский)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Краснодарский край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9.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Красноярск (Емельяново)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Красноярский край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lastRenderedPageBreak/>
              <w:t>10.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Москва (Внуково)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г. Москва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11.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Москва (Домодедово)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Московская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12.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Москва (Шереметьево)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Московская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13.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Нижнекамск (</w:t>
            </w:r>
            <w:proofErr w:type="spellStart"/>
            <w:r>
              <w:t>Бегишево</w:t>
            </w:r>
            <w:proofErr w:type="spellEnd"/>
            <w:r>
              <w:t>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Республика Татарстан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14.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Новосибирск (Толмачево)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Новосибирская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15.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Ростов-на-Дону (Платов)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Ростовская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16.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Самара (</w:t>
            </w:r>
            <w:proofErr w:type="spellStart"/>
            <w:r>
              <w:t>Курумоч</w:t>
            </w:r>
            <w:proofErr w:type="spellEnd"/>
            <w:r>
              <w:t>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Самарская область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17.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Санкт-Петербург (Пулково)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г. Санкт-Петербург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18.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Сочи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Краснодарский край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19.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Уфа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Республика Башкортостан</w:t>
            </w:r>
          </w:p>
        </w:tc>
      </w:tr>
      <w:tr w:rsidR="005D4C87"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a"/>
              <w:jc w:val="center"/>
            </w:pPr>
            <w:r>
              <w:t>20.</w:t>
            </w:r>
          </w:p>
        </w:tc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Чкаловский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5D4C87" w:rsidRDefault="00C54A22">
            <w:pPr>
              <w:pStyle w:val="ac"/>
            </w:pPr>
            <w:r>
              <w:t>Московская область</w:t>
            </w:r>
          </w:p>
        </w:tc>
      </w:tr>
    </w:tbl>
    <w:p w:rsidR="005D4C87" w:rsidRDefault="005D4C87"/>
    <w:p w:rsidR="005D4C87" w:rsidRDefault="005D4C87"/>
    <w:p w:rsidR="005D4C87" w:rsidRDefault="00C54A22">
      <w:pPr>
        <w:ind w:firstLine="698"/>
        <w:jc w:val="right"/>
      </w:pPr>
      <w:bookmarkStart w:id="120" w:name="sub_1300"/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распоряжению</w:t>
        </w:r>
      </w:hyperlink>
      <w:r>
        <w:rPr>
          <w:rStyle w:val="a3"/>
        </w:rPr>
        <w:t xml:space="preserve"> Правительства</w:t>
      </w:r>
      <w:r>
        <w:rPr>
          <w:rStyle w:val="a3"/>
        </w:rPr>
        <w:br/>
        <w:t>Российской Федерации</w:t>
      </w:r>
      <w:r>
        <w:rPr>
          <w:rStyle w:val="a3"/>
        </w:rPr>
        <w:br/>
        <w:t>от 16 марта 2020 г. N 635-р</w:t>
      </w:r>
    </w:p>
    <w:bookmarkEnd w:id="120"/>
    <w:p w:rsidR="005D4C87" w:rsidRDefault="005D4C87"/>
    <w:p w:rsidR="005D4C87" w:rsidRDefault="00C54A22">
      <w:pPr>
        <w:pStyle w:val="1"/>
      </w:pPr>
      <w:r>
        <w:t>Перечень</w:t>
      </w:r>
      <w:r>
        <w:br/>
        <w:t>иностранных государств и их отдельных территорий, из которых въезд иностранных граждан и постоянных жителей в Российскую Федерацию, в том числе через третьи страны, временно ограничен</w:t>
      </w:r>
    </w:p>
    <w:p w:rsidR="005D4C87" w:rsidRDefault="005D4C87"/>
    <w:p w:rsidR="005D4C87" w:rsidRDefault="00C54A22">
      <w:r>
        <w:t xml:space="preserve">Утратил силу с 9 марта 2022 г. - </w:t>
      </w:r>
      <w:hyperlink r:id="rId81" w:history="1">
        <w:r>
          <w:rPr>
            <w:rStyle w:val="a4"/>
          </w:rPr>
          <w:t>Распоряжение</w:t>
        </w:r>
      </w:hyperlink>
      <w:r>
        <w:t xml:space="preserve"> Правительства России от 9 марта 2022 г. N 440-Р</w:t>
      </w:r>
    </w:p>
    <w:p w:rsidR="005D4C87" w:rsidRDefault="00C54A22">
      <w:pPr>
        <w:pStyle w:val="a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Информация об </w:t>
      </w:r>
      <w:proofErr w:type="gramStart"/>
      <w:r>
        <w:rPr>
          <w:color w:val="000000"/>
          <w:sz w:val="16"/>
          <w:szCs w:val="16"/>
        </w:rPr>
        <w:t>изменениях</w:t>
      </w:r>
      <w:proofErr w:type="gramEnd"/>
      <w:r>
        <w:rPr>
          <w:color w:val="000000"/>
          <w:sz w:val="16"/>
          <w:szCs w:val="16"/>
        </w:rPr>
        <w:t>:</w:t>
      </w:r>
    </w:p>
    <w:p w:rsidR="005D4C87" w:rsidRDefault="00BC1B72">
      <w:pPr>
        <w:pStyle w:val="a9"/>
      </w:pPr>
      <w:hyperlink r:id="rId82" w:history="1">
        <w:r w:rsidR="00C54A22">
          <w:rPr>
            <w:rStyle w:val="a4"/>
          </w:rPr>
          <w:t>См. предыдущую редакцию</w:t>
        </w:r>
      </w:hyperlink>
    </w:p>
    <w:p w:rsidR="00C54A22" w:rsidRDefault="00C54A22">
      <w:pPr>
        <w:pStyle w:val="a9"/>
      </w:pPr>
    </w:p>
    <w:sectPr w:rsidR="00C54A22" w:rsidSect="005D4C8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A577A"/>
    <w:rsid w:val="00004B2B"/>
    <w:rsid w:val="00383A56"/>
    <w:rsid w:val="005D4C87"/>
    <w:rsid w:val="008833F5"/>
    <w:rsid w:val="008A577A"/>
    <w:rsid w:val="00A51350"/>
    <w:rsid w:val="00BC1B72"/>
    <w:rsid w:val="00C54A22"/>
    <w:rsid w:val="00F7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35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D4C8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D4C8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D4C87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D4C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информации об изменениях"/>
    <w:basedOn w:val="a"/>
    <w:next w:val="a"/>
    <w:uiPriority w:val="99"/>
    <w:rsid w:val="005D4C87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rsid w:val="005D4C8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rsid w:val="005D4C87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rsid w:val="005D4C8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5D4C87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5D4C87"/>
    <w:pPr>
      <w:ind w:firstLine="0"/>
    </w:pPr>
  </w:style>
  <w:style w:type="paragraph" w:customStyle="1" w:styleId="ab">
    <w:name w:val="Подзаголовок для информации об изменениях"/>
    <w:basedOn w:val="a5"/>
    <w:next w:val="a"/>
    <w:uiPriority w:val="99"/>
    <w:rsid w:val="005D4C87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5D4C87"/>
    <w:pPr>
      <w:ind w:firstLine="0"/>
      <w:jc w:val="left"/>
    </w:pPr>
  </w:style>
  <w:style w:type="paragraph" w:customStyle="1" w:styleId="ad">
    <w:name w:val="Ссылка на официальную публикацию"/>
    <w:basedOn w:val="a"/>
    <w:next w:val="a"/>
    <w:uiPriority w:val="99"/>
    <w:rsid w:val="005D4C87"/>
  </w:style>
  <w:style w:type="character" w:customStyle="1" w:styleId="ae">
    <w:name w:val="Цветовое выделение для Текст"/>
    <w:uiPriority w:val="99"/>
    <w:rsid w:val="005D4C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400002448.0" TargetMode="External"/><Relationship Id="rId18" Type="http://schemas.openxmlformats.org/officeDocument/2006/relationships/hyperlink" Target="garantF1://400790879.0" TargetMode="External"/><Relationship Id="rId26" Type="http://schemas.openxmlformats.org/officeDocument/2006/relationships/hyperlink" Target="garantF1://77213521.2017" TargetMode="External"/><Relationship Id="rId39" Type="http://schemas.openxmlformats.org/officeDocument/2006/relationships/hyperlink" Target="garantF1://400243519.0" TargetMode="External"/><Relationship Id="rId21" Type="http://schemas.openxmlformats.org/officeDocument/2006/relationships/hyperlink" Target="garantF1://403613682.1112" TargetMode="External"/><Relationship Id="rId34" Type="http://schemas.openxmlformats.org/officeDocument/2006/relationships/hyperlink" Target="garantF1://402793843.6" TargetMode="External"/><Relationship Id="rId42" Type="http://schemas.openxmlformats.org/officeDocument/2006/relationships/hyperlink" Target="garantF1://70293102.709" TargetMode="External"/><Relationship Id="rId47" Type="http://schemas.openxmlformats.org/officeDocument/2006/relationships/hyperlink" Target="garantF1://402682462.0" TargetMode="External"/><Relationship Id="rId50" Type="http://schemas.openxmlformats.org/officeDocument/2006/relationships/hyperlink" Target="garantF1://403613682.1113" TargetMode="External"/><Relationship Id="rId55" Type="http://schemas.openxmlformats.org/officeDocument/2006/relationships/hyperlink" Target="garantF1://403613682.1012" TargetMode="External"/><Relationship Id="rId63" Type="http://schemas.openxmlformats.org/officeDocument/2006/relationships/hyperlink" Target="garantF1://77213717.4" TargetMode="External"/><Relationship Id="rId68" Type="http://schemas.openxmlformats.org/officeDocument/2006/relationships/hyperlink" Target="garantF1://77213521.50044" TargetMode="External"/><Relationship Id="rId76" Type="http://schemas.openxmlformats.org/officeDocument/2006/relationships/hyperlink" Target="garantF1://404600677.112" TargetMode="External"/><Relationship Id="rId84" Type="http://schemas.openxmlformats.org/officeDocument/2006/relationships/theme" Target="theme/theme1.xml"/><Relationship Id="rId7" Type="http://schemas.openxmlformats.org/officeDocument/2006/relationships/hyperlink" Target="garantF1://10003372.0" TargetMode="External"/><Relationship Id="rId71" Type="http://schemas.openxmlformats.org/officeDocument/2006/relationships/hyperlink" Target="garantF1://73680639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400680242.1011" TargetMode="External"/><Relationship Id="rId29" Type="http://schemas.openxmlformats.org/officeDocument/2006/relationships/hyperlink" Target="garantF1://89653.0" TargetMode="External"/><Relationship Id="rId11" Type="http://schemas.openxmlformats.org/officeDocument/2006/relationships/hyperlink" Target="garantF1://73869855.11" TargetMode="External"/><Relationship Id="rId24" Type="http://schemas.openxmlformats.org/officeDocument/2006/relationships/hyperlink" Target="garantF1://77213230.2014" TargetMode="External"/><Relationship Id="rId32" Type="http://schemas.openxmlformats.org/officeDocument/2006/relationships/hyperlink" Target="garantF1://400042114.0" TargetMode="External"/><Relationship Id="rId37" Type="http://schemas.openxmlformats.org/officeDocument/2006/relationships/hyperlink" Target="garantF1://402793843.0" TargetMode="External"/><Relationship Id="rId40" Type="http://schemas.openxmlformats.org/officeDocument/2006/relationships/hyperlink" Target="garantF1://70293102.751" TargetMode="External"/><Relationship Id="rId45" Type="http://schemas.openxmlformats.org/officeDocument/2006/relationships/hyperlink" Target="garantF1://402780953.10113" TargetMode="External"/><Relationship Id="rId53" Type="http://schemas.openxmlformats.org/officeDocument/2006/relationships/hyperlink" Target="garantF1://404388332.1011" TargetMode="External"/><Relationship Id="rId58" Type="http://schemas.openxmlformats.org/officeDocument/2006/relationships/hyperlink" Target="garantF1://400680242.1013" TargetMode="External"/><Relationship Id="rId66" Type="http://schemas.openxmlformats.org/officeDocument/2006/relationships/hyperlink" Target="garantF1://403069575.1013" TargetMode="External"/><Relationship Id="rId74" Type="http://schemas.openxmlformats.org/officeDocument/2006/relationships/hyperlink" Target="garantF1://403585684.2" TargetMode="External"/><Relationship Id="rId79" Type="http://schemas.openxmlformats.org/officeDocument/2006/relationships/hyperlink" Target="garantF1://401417236.1003" TargetMode="External"/><Relationship Id="rId5" Type="http://schemas.openxmlformats.org/officeDocument/2006/relationships/hyperlink" Target="garantF1://77367107.0" TargetMode="External"/><Relationship Id="rId61" Type="http://schemas.openxmlformats.org/officeDocument/2006/relationships/hyperlink" Target="garantF1://73697283.20" TargetMode="External"/><Relationship Id="rId82" Type="http://schemas.openxmlformats.org/officeDocument/2006/relationships/hyperlink" Target="garantF1://77214007.1300" TargetMode="External"/><Relationship Id="rId10" Type="http://schemas.openxmlformats.org/officeDocument/2006/relationships/hyperlink" Target="garantF1://1057097.0" TargetMode="External"/><Relationship Id="rId19" Type="http://schemas.openxmlformats.org/officeDocument/2006/relationships/hyperlink" Target="garantF1://77604905.201" TargetMode="External"/><Relationship Id="rId31" Type="http://schemas.openxmlformats.org/officeDocument/2006/relationships/hyperlink" Target="garantF1://400042114.1000" TargetMode="External"/><Relationship Id="rId44" Type="http://schemas.openxmlformats.org/officeDocument/2006/relationships/hyperlink" Target="garantF1://401491152.1" TargetMode="External"/><Relationship Id="rId52" Type="http://schemas.openxmlformats.org/officeDocument/2006/relationships/hyperlink" Target="garantF1://403681122.101" TargetMode="External"/><Relationship Id="rId60" Type="http://schemas.openxmlformats.org/officeDocument/2006/relationships/hyperlink" Target="garantF1://400165449.0" TargetMode="External"/><Relationship Id="rId65" Type="http://schemas.openxmlformats.org/officeDocument/2006/relationships/hyperlink" Target="garantF1://77604712.5" TargetMode="External"/><Relationship Id="rId73" Type="http://schemas.openxmlformats.org/officeDocument/2006/relationships/hyperlink" Target="garantF1://401417236.1002" TargetMode="External"/><Relationship Id="rId78" Type="http://schemas.openxmlformats.org/officeDocument/2006/relationships/hyperlink" Target="garantF1://402693118.1" TargetMode="External"/><Relationship Id="rId81" Type="http://schemas.openxmlformats.org/officeDocument/2006/relationships/hyperlink" Target="garantF1://403585684.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35803.0" TargetMode="External"/><Relationship Id="rId14" Type="http://schemas.openxmlformats.org/officeDocument/2006/relationships/hyperlink" Target="garantF1://404494533.6" TargetMode="External"/><Relationship Id="rId22" Type="http://schemas.openxmlformats.org/officeDocument/2006/relationships/hyperlink" Target="garantF1://77214030.2011" TargetMode="External"/><Relationship Id="rId27" Type="http://schemas.openxmlformats.org/officeDocument/2006/relationships/hyperlink" Target="garantF1://2455345.0" TargetMode="External"/><Relationship Id="rId30" Type="http://schemas.openxmlformats.org/officeDocument/2006/relationships/hyperlink" Target="garantF1://1020073.0" TargetMode="External"/><Relationship Id="rId35" Type="http://schemas.openxmlformats.org/officeDocument/2006/relationships/hyperlink" Target="garantF1://403405260.1005" TargetMode="External"/><Relationship Id="rId43" Type="http://schemas.openxmlformats.org/officeDocument/2006/relationships/hyperlink" Target="garantF1://70293102.7010" TargetMode="External"/><Relationship Id="rId48" Type="http://schemas.openxmlformats.org/officeDocument/2006/relationships/hyperlink" Target="garantF1://403069575.1011" TargetMode="External"/><Relationship Id="rId56" Type="http://schemas.openxmlformats.org/officeDocument/2006/relationships/hyperlink" Target="garantF1://77214030.21" TargetMode="External"/><Relationship Id="rId64" Type="http://schemas.openxmlformats.org/officeDocument/2006/relationships/hyperlink" Target="garantF1://400680242.1014" TargetMode="External"/><Relationship Id="rId69" Type="http://schemas.openxmlformats.org/officeDocument/2006/relationships/hyperlink" Target="garantF1://77604712.51" TargetMode="External"/><Relationship Id="rId77" Type="http://schemas.openxmlformats.org/officeDocument/2006/relationships/hyperlink" Target="garantF1://77214226.1100" TargetMode="External"/><Relationship Id="rId8" Type="http://schemas.openxmlformats.org/officeDocument/2006/relationships/hyperlink" Target="garantF1://12015118.0" TargetMode="External"/><Relationship Id="rId51" Type="http://schemas.openxmlformats.org/officeDocument/2006/relationships/hyperlink" Target="garantF1://77214226.2042" TargetMode="External"/><Relationship Id="rId72" Type="http://schemas.openxmlformats.org/officeDocument/2006/relationships/hyperlink" Target="garantF1://73680639.0" TargetMode="External"/><Relationship Id="rId80" Type="http://schemas.openxmlformats.org/officeDocument/2006/relationships/hyperlink" Target="garantF1://77213230.1200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77592007.1" TargetMode="External"/><Relationship Id="rId17" Type="http://schemas.openxmlformats.org/officeDocument/2006/relationships/hyperlink" Target="garantF1://77604712.2" TargetMode="External"/><Relationship Id="rId25" Type="http://schemas.openxmlformats.org/officeDocument/2006/relationships/hyperlink" Target="garantF1://402780953.10112" TargetMode="External"/><Relationship Id="rId33" Type="http://schemas.openxmlformats.org/officeDocument/2006/relationships/hyperlink" Target="garantF1://402745634.0" TargetMode="External"/><Relationship Id="rId38" Type="http://schemas.openxmlformats.org/officeDocument/2006/relationships/hyperlink" Target="garantF1://74413166.0" TargetMode="External"/><Relationship Id="rId46" Type="http://schemas.openxmlformats.org/officeDocument/2006/relationships/hyperlink" Target="garantF1://77213521.2037" TargetMode="External"/><Relationship Id="rId59" Type="http://schemas.openxmlformats.org/officeDocument/2006/relationships/hyperlink" Target="garantF1://77604712.23" TargetMode="External"/><Relationship Id="rId67" Type="http://schemas.openxmlformats.org/officeDocument/2006/relationships/hyperlink" Target="garantF1://77213717.5004" TargetMode="External"/><Relationship Id="rId20" Type="http://schemas.openxmlformats.org/officeDocument/2006/relationships/hyperlink" Target="garantF1://2469667.0" TargetMode="External"/><Relationship Id="rId41" Type="http://schemas.openxmlformats.org/officeDocument/2006/relationships/hyperlink" Target="garantF1://70293102.751" TargetMode="External"/><Relationship Id="rId54" Type="http://schemas.openxmlformats.org/officeDocument/2006/relationships/hyperlink" Target="garantF1://77214119.2044" TargetMode="External"/><Relationship Id="rId62" Type="http://schemas.openxmlformats.org/officeDocument/2006/relationships/hyperlink" Target="garantF1://403069575.1012" TargetMode="External"/><Relationship Id="rId70" Type="http://schemas.openxmlformats.org/officeDocument/2006/relationships/hyperlink" Target="garantF1://73680639.0" TargetMode="External"/><Relationship Id="rId75" Type="http://schemas.openxmlformats.org/officeDocument/2006/relationships/hyperlink" Target="garantF1://77214007.56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77367107.0" TargetMode="External"/><Relationship Id="rId15" Type="http://schemas.openxmlformats.org/officeDocument/2006/relationships/hyperlink" Target="garantF1://404494535.6" TargetMode="External"/><Relationship Id="rId23" Type="http://schemas.openxmlformats.org/officeDocument/2006/relationships/hyperlink" Target="garantF1://401417236.1001" TargetMode="External"/><Relationship Id="rId28" Type="http://schemas.openxmlformats.org/officeDocument/2006/relationships/hyperlink" Target="garantF1://89653.1000" TargetMode="External"/><Relationship Id="rId36" Type="http://schemas.openxmlformats.org/officeDocument/2006/relationships/hyperlink" Target="garantF1://77224141.2025" TargetMode="External"/><Relationship Id="rId49" Type="http://schemas.openxmlformats.org/officeDocument/2006/relationships/hyperlink" Target="garantF1://403613682.1113" TargetMode="External"/><Relationship Id="rId57" Type="http://schemas.openxmlformats.org/officeDocument/2006/relationships/hyperlink" Target="garantF1://403613682.1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6117</Words>
  <Characters>34872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5</cp:revision>
  <dcterms:created xsi:type="dcterms:W3CDTF">2022-06-16T07:47:00Z</dcterms:created>
  <dcterms:modified xsi:type="dcterms:W3CDTF">2022-06-16T08:15:00Z</dcterms:modified>
</cp:coreProperties>
</file>