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69" w:rsidRPr="00F27D69" w:rsidRDefault="00F27D69" w:rsidP="00F27D69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F27D6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О возврате денежных средств, уплаченных пассажиром, отправителем за перевозку багажа, </w:t>
      </w:r>
      <w:proofErr w:type="spellStart"/>
      <w:r w:rsidRPr="00F27D6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>грузобагажа</w:t>
      </w:r>
      <w:proofErr w:type="spellEnd"/>
    </w:p>
    <w:p w:rsidR="001C535D" w:rsidRDefault="00F27D69">
      <w:r>
        <w:rPr>
          <w:noProof/>
          <w:lang w:eastAsia="ru-RU"/>
        </w:rPr>
        <w:drawing>
          <wp:inline distT="0" distB="0" distL="0" distR="0">
            <wp:extent cx="5940425" cy="8457228"/>
            <wp:effectExtent l="19050" t="0" r="3175" b="0"/>
            <wp:docPr id="1" name="Рисунок 1" descr="https://22.rospotrebnadzor.ru/image/image_gallery?img_id=1029027&amp;t=1696921678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.rospotrebnadzor.ru/image/image_gallery?img_id=1029027&amp;t=169692167886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7C1" w:rsidRDefault="007377C1" w:rsidP="00737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11.10.2023г.</w:t>
      </w:r>
    </w:p>
    <w:p w:rsidR="00F27D69" w:rsidRPr="007377C1" w:rsidRDefault="007377C1" w:rsidP="00737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материала сайта </w:t>
      </w:r>
      <w:r>
        <w:rPr>
          <w:rFonts w:ascii="Times New Roman" w:hAnsi="Times New Roman" w:cs="Times New Roman"/>
          <w:i/>
          <w:sz w:val="24"/>
          <w:szCs w:val="24"/>
        </w:rPr>
        <w:t>https://22.rospotrebnadzor.ru</w:t>
      </w:r>
    </w:p>
    <w:sectPr w:rsidR="00F27D69" w:rsidRPr="007377C1" w:rsidSect="007377C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27D69"/>
    <w:rsid w:val="001C535D"/>
    <w:rsid w:val="007377C1"/>
    <w:rsid w:val="00F27D69"/>
    <w:rsid w:val="00F8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5D"/>
  </w:style>
  <w:style w:type="paragraph" w:styleId="1">
    <w:name w:val="heading 1"/>
    <w:basedOn w:val="a"/>
    <w:link w:val="10"/>
    <w:uiPriority w:val="9"/>
    <w:qFormat/>
    <w:rsid w:val="00F27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D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7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SLA2982</cp:lastModifiedBy>
  <cp:revision>3</cp:revision>
  <dcterms:created xsi:type="dcterms:W3CDTF">2023-10-11T03:37:00Z</dcterms:created>
  <dcterms:modified xsi:type="dcterms:W3CDTF">2023-10-11T03:58:00Z</dcterms:modified>
</cp:coreProperties>
</file>