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ED" w:rsidRPr="00B564FB" w:rsidRDefault="005F54ED" w:rsidP="005F54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Л А Н</w:t>
      </w:r>
    </w:p>
    <w:p w:rsidR="005F54ED" w:rsidRPr="00B564FB" w:rsidRDefault="005F54ED" w:rsidP="005F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работы комитета по культуре Администрации района </w:t>
      </w:r>
    </w:p>
    <w:p w:rsidR="005F54ED" w:rsidRPr="00B564FB" w:rsidRDefault="005F54ED" w:rsidP="005F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 20</w:t>
      </w:r>
      <w:r w:rsidR="00234A19"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34A19"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</w:t>
      </w: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год</w:t>
      </w:r>
    </w:p>
    <w:p w:rsidR="005F54ED" w:rsidRPr="00B564FB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54ED" w:rsidRPr="00354972" w:rsidRDefault="0057154D" w:rsidP="0057154D">
      <w:pPr>
        <w:pStyle w:val="2"/>
        <w:ind w:left="945"/>
        <w:jc w:val="center"/>
        <w:rPr>
          <w:i/>
          <w:sz w:val="28"/>
          <w:szCs w:val="28"/>
          <w:lang w:val="ru-RU"/>
        </w:rPr>
      </w:pPr>
      <w:proofErr w:type="gramStart"/>
      <w:r>
        <w:rPr>
          <w:i/>
          <w:sz w:val="28"/>
          <w:szCs w:val="28"/>
        </w:rPr>
        <w:t>I</w:t>
      </w:r>
      <w:r w:rsidRPr="0057154D">
        <w:rPr>
          <w:i/>
          <w:sz w:val="28"/>
          <w:szCs w:val="28"/>
          <w:lang w:val="ru-RU"/>
        </w:rPr>
        <w:t xml:space="preserve">. </w:t>
      </w:r>
      <w:r w:rsidR="005F54ED" w:rsidRPr="00354972">
        <w:rPr>
          <w:i/>
          <w:sz w:val="28"/>
          <w:szCs w:val="28"/>
          <w:lang w:val="ru-RU"/>
        </w:rPr>
        <w:t>Государственная политика в области культуры.</w:t>
      </w:r>
      <w:proofErr w:type="gramEnd"/>
    </w:p>
    <w:p w:rsidR="005F54ED" w:rsidRPr="00354972" w:rsidRDefault="005F54ED" w:rsidP="005F54ED">
      <w:pPr>
        <w:pStyle w:val="2"/>
        <w:ind w:firstLine="567"/>
        <w:jc w:val="center"/>
        <w:rPr>
          <w:i/>
          <w:sz w:val="28"/>
          <w:szCs w:val="28"/>
          <w:lang w:val="ru-RU"/>
        </w:rPr>
      </w:pPr>
    </w:p>
    <w:p w:rsidR="005F54ED" w:rsidRPr="005772D6" w:rsidRDefault="005F54ED" w:rsidP="00354972">
      <w:pPr>
        <w:pStyle w:val="aa"/>
        <w:numPr>
          <w:ilvl w:val="1"/>
          <w:numId w:val="1"/>
        </w:numPr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Подготовка проекто</w:t>
      </w:r>
      <w:r w:rsidR="0057154D"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постановлений и распоряжений А</w:t>
      </w: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дминистрации района</w:t>
      </w:r>
    </w:p>
    <w:p w:rsidR="00354972" w:rsidRPr="00A8061D" w:rsidRDefault="00354972" w:rsidP="0057154D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61D">
        <w:rPr>
          <w:rFonts w:ascii="Times New Roman" w:hAnsi="Times New Roman" w:cs="Times New Roman"/>
          <w:sz w:val="26"/>
          <w:szCs w:val="26"/>
        </w:rPr>
        <w:t>1. Постановление Администрации Бурлинского района  «О внесении изменений в Отраслевое положение об оплате труда работников муниципальных бюджетных учреждений культуры Бурлинского района Алтайского края».</w:t>
      </w:r>
    </w:p>
    <w:p w:rsidR="00354972" w:rsidRPr="00A8061D" w:rsidRDefault="00354972" w:rsidP="0057154D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61D">
        <w:rPr>
          <w:rFonts w:ascii="Times New Roman" w:hAnsi="Times New Roman" w:cs="Times New Roman"/>
          <w:sz w:val="26"/>
          <w:szCs w:val="26"/>
        </w:rPr>
        <w:t>2. Постановление Администрации Бурлинского района  «О плане мероприятий по подготовке и проведении празднования 80-цй годовщины Победы в Великой Отечественной войне 1941-1945 годов».</w:t>
      </w:r>
    </w:p>
    <w:p w:rsidR="00354972" w:rsidRPr="00A8061D" w:rsidRDefault="00354972" w:rsidP="0057154D">
      <w:pPr>
        <w:pStyle w:val="aa"/>
        <w:tabs>
          <w:tab w:val="left" w:pos="0"/>
        </w:tabs>
        <w:spacing w:after="0" w:line="276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A8061D">
        <w:rPr>
          <w:rFonts w:ascii="Times New Roman" w:hAnsi="Times New Roman" w:cs="Times New Roman"/>
          <w:sz w:val="26"/>
          <w:szCs w:val="26"/>
        </w:rPr>
        <w:t xml:space="preserve">       3. Постановление Администрации Бурлинского района «О порядке бесплатного посещения отдельными категориями граждан муниципальных музеев, выставок, организованных муниципальными учреждениями культуры на территории Бурлинского района».</w:t>
      </w:r>
    </w:p>
    <w:p w:rsidR="00354972" w:rsidRPr="00A8061D" w:rsidRDefault="00354972" w:rsidP="00354972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4. Постановление Администрации Бурлинского района</w:t>
      </w:r>
      <w:r w:rsidR="00474E64" w:rsidRPr="00A8061D">
        <w:rPr>
          <w:rFonts w:ascii="Times New Roman" w:hAnsi="Times New Roman"/>
          <w:b w:val="0"/>
          <w:sz w:val="26"/>
          <w:szCs w:val="26"/>
        </w:rPr>
        <w:t xml:space="preserve"> «</w:t>
      </w:r>
      <w:r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="00474E64" w:rsidRPr="00A8061D">
        <w:rPr>
          <w:rFonts w:ascii="Times New Roman" w:hAnsi="Times New Roman"/>
          <w:b w:val="0"/>
          <w:sz w:val="26"/>
          <w:szCs w:val="26"/>
        </w:rPr>
        <w:t xml:space="preserve">муниципальной 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программы </w:t>
      </w:r>
      <w:r w:rsidRPr="00A8061D">
        <w:rPr>
          <w:rFonts w:ascii="Times New Roman" w:hAnsi="Times New Roman"/>
          <w:b w:val="0"/>
          <w:bCs/>
          <w:color w:val="000000"/>
          <w:sz w:val="26"/>
          <w:szCs w:val="26"/>
        </w:rPr>
        <w:t>«Развитие культуры Бурлинского района Алтайского края на 2026-2030 годы».</w:t>
      </w:r>
    </w:p>
    <w:p w:rsidR="0057154D" w:rsidRPr="00A8061D" w:rsidRDefault="00987F89" w:rsidP="0057154D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r w:rsidRPr="00A8061D">
        <w:rPr>
          <w:rFonts w:ascii="Times New Roman" w:hAnsi="Times New Roman"/>
          <w:b w:val="0"/>
          <w:sz w:val="26"/>
          <w:szCs w:val="26"/>
        </w:rPr>
        <w:t>5</w:t>
      </w:r>
      <w:r w:rsidR="0057154D" w:rsidRPr="00A8061D">
        <w:rPr>
          <w:rFonts w:ascii="Times New Roman" w:hAnsi="Times New Roman"/>
          <w:b w:val="0"/>
          <w:sz w:val="26"/>
          <w:szCs w:val="26"/>
        </w:rPr>
        <w:t>. Постановление Администрации Бурлинского района</w:t>
      </w:r>
      <w:r w:rsidR="00474E64" w:rsidRPr="00A8061D">
        <w:rPr>
          <w:rFonts w:ascii="Times New Roman" w:hAnsi="Times New Roman"/>
          <w:b w:val="0"/>
          <w:sz w:val="26"/>
          <w:szCs w:val="26"/>
        </w:rPr>
        <w:t xml:space="preserve"> «</w:t>
      </w:r>
      <w:r w:rsidR="0057154D"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муниципальной программы «Обеспечение жильем молодых семей в </w:t>
      </w:r>
      <w:proofErr w:type="spellStart"/>
      <w:r w:rsidRPr="00A8061D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A8061D">
        <w:rPr>
          <w:rFonts w:ascii="Times New Roman" w:hAnsi="Times New Roman"/>
          <w:b w:val="0"/>
          <w:sz w:val="26"/>
          <w:szCs w:val="26"/>
        </w:rPr>
        <w:t xml:space="preserve"> районе на 2026 - 2030 годы»</w:t>
      </w:r>
    </w:p>
    <w:p w:rsidR="0057154D" w:rsidRPr="00A8061D" w:rsidRDefault="00987F89" w:rsidP="0057154D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6</w:t>
      </w:r>
      <w:r w:rsidR="0057154D" w:rsidRPr="00A8061D">
        <w:rPr>
          <w:rFonts w:ascii="Times New Roman" w:hAnsi="Times New Roman"/>
          <w:b w:val="0"/>
          <w:sz w:val="26"/>
          <w:szCs w:val="26"/>
        </w:rPr>
        <w:t>. Постановление Администрации Бурлинского района</w:t>
      </w:r>
      <w:r w:rsidR="00474E64" w:rsidRPr="00A8061D">
        <w:rPr>
          <w:rFonts w:ascii="Times New Roman" w:hAnsi="Times New Roman"/>
          <w:b w:val="0"/>
          <w:sz w:val="26"/>
          <w:szCs w:val="26"/>
        </w:rPr>
        <w:t xml:space="preserve"> «</w:t>
      </w:r>
      <w:r w:rsidR="0057154D"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="00474E64" w:rsidRPr="00A8061D">
        <w:rPr>
          <w:rFonts w:ascii="Times New Roman" w:hAnsi="Times New Roman"/>
          <w:b w:val="0"/>
          <w:sz w:val="26"/>
          <w:szCs w:val="26"/>
        </w:rPr>
        <w:t xml:space="preserve">муниципальной программы </w:t>
      </w:r>
      <w:r w:rsidRPr="00A8061D">
        <w:rPr>
          <w:rFonts w:ascii="Times New Roman" w:hAnsi="Times New Roman"/>
          <w:b w:val="0"/>
          <w:sz w:val="26"/>
          <w:szCs w:val="26"/>
        </w:rPr>
        <w:t>«Материально-техническое обеспечение деятельности комитета по культуре Администрации Бурлинского района на 2026-2030 годы»</w:t>
      </w:r>
    </w:p>
    <w:p w:rsidR="00987F89" w:rsidRPr="00A8061D" w:rsidRDefault="00987F89" w:rsidP="0057154D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7</w:t>
      </w:r>
      <w:r w:rsidR="0057154D" w:rsidRPr="00A8061D">
        <w:rPr>
          <w:rFonts w:ascii="Times New Roman" w:hAnsi="Times New Roman"/>
          <w:b w:val="0"/>
          <w:sz w:val="26"/>
          <w:szCs w:val="26"/>
        </w:rPr>
        <w:t xml:space="preserve">. Постановление Администрации Бурлинского района « </w:t>
      </w:r>
      <w:r w:rsidR="0057154D"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="00474E64" w:rsidRPr="00A8061D">
        <w:rPr>
          <w:rFonts w:ascii="Times New Roman" w:hAnsi="Times New Roman"/>
          <w:b w:val="0"/>
          <w:sz w:val="26"/>
          <w:szCs w:val="26"/>
        </w:rPr>
        <w:t>муниципальной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 программ</w:t>
      </w:r>
      <w:r w:rsidR="00474E64" w:rsidRPr="00A8061D">
        <w:rPr>
          <w:rFonts w:ascii="Times New Roman" w:hAnsi="Times New Roman"/>
          <w:b w:val="0"/>
          <w:sz w:val="26"/>
          <w:szCs w:val="26"/>
        </w:rPr>
        <w:t>ы</w:t>
      </w:r>
      <w:r w:rsidRPr="00A8061D">
        <w:rPr>
          <w:rFonts w:ascii="Times New Roman" w:hAnsi="Times New Roman"/>
          <w:b w:val="0"/>
          <w:color w:val="000000"/>
          <w:sz w:val="26"/>
          <w:szCs w:val="26"/>
        </w:rPr>
        <w:t xml:space="preserve"> «Развитие молодежной политики в </w:t>
      </w:r>
      <w:proofErr w:type="spellStart"/>
      <w:r w:rsidRPr="00A8061D">
        <w:rPr>
          <w:rFonts w:ascii="Times New Roman" w:hAnsi="Times New Roman"/>
          <w:b w:val="0"/>
          <w:color w:val="000000"/>
          <w:sz w:val="26"/>
          <w:szCs w:val="26"/>
        </w:rPr>
        <w:t>Бурлинском</w:t>
      </w:r>
      <w:proofErr w:type="spellEnd"/>
      <w:r w:rsidRPr="00A8061D">
        <w:rPr>
          <w:rFonts w:ascii="Times New Roman" w:hAnsi="Times New Roman"/>
          <w:b w:val="0"/>
          <w:color w:val="000000"/>
          <w:sz w:val="26"/>
          <w:szCs w:val="26"/>
        </w:rPr>
        <w:t xml:space="preserve"> районе на 2026-2030 годы» </w:t>
      </w:r>
    </w:p>
    <w:p w:rsidR="0057154D" w:rsidRPr="00A8061D" w:rsidRDefault="00987F89" w:rsidP="0057154D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8</w:t>
      </w:r>
      <w:r w:rsidR="0057154D" w:rsidRPr="00A8061D">
        <w:rPr>
          <w:rFonts w:ascii="Times New Roman" w:hAnsi="Times New Roman"/>
          <w:b w:val="0"/>
          <w:sz w:val="26"/>
          <w:szCs w:val="26"/>
        </w:rPr>
        <w:t xml:space="preserve">. Постановление Администрации Бурлинского района « </w:t>
      </w:r>
      <w:r w:rsidR="0057154D"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="0057154D" w:rsidRPr="00A8061D">
        <w:rPr>
          <w:rFonts w:ascii="Times New Roman" w:hAnsi="Times New Roman"/>
          <w:b w:val="0"/>
          <w:sz w:val="26"/>
          <w:szCs w:val="26"/>
        </w:rPr>
        <w:t xml:space="preserve">муниципальной  программы 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«Противодействие экстремизму в </w:t>
      </w:r>
      <w:proofErr w:type="spellStart"/>
      <w:r w:rsidRPr="00A8061D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A8061D">
        <w:rPr>
          <w:rFonts w:ascii="Times New Roman" w:hAnsi="Times New Roman"/>
          <w:b w:val="0"/>
          <w:sz w:val="26"/>
          <w:szCs w:val="26"/>
        </w:rPr>
        <w:t xml:space="preserve"> районе на 2026-2030 годы»</w:t>
      </w:r>
    </w:p>
    <w:p w:rsidR="00987F89" w:rsidRPr="00A8061D" w:rsidRDefault="00987F89" w:rsidP="0057154D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9</w:t>
      </w:r>
      <w:r w:rsidR="0057154D" w:rsidRPr="00A8061D">
        <w:rPr>
          <w:rFonts w:ascii="Times New Roman" w:hAnsi="Times New Roman"/>
          <w:b w:val="0"/>
          <w:sz w:val="26"/>
          <w:szCs w:val="26"/>
        </w:rPr>
        <w:t xml:space="preserve">. Постановление Администрации Бурлинского района « </w:t>
      </w:r>
      <w:r w:rsidR="0057154D" w:rsidRPr="00A8061D">
        <w:rPr>
          <w:rFonts w:ascii="Times New Roman" w:hAnsi="Times New Roman"/>
          <w:b w:val="0"/>
          <w:bCs/>
          <w:sz w:val="26"/>
          <w:szCs w:val="26"/>
        </w:rPr>
        <w:t xml:space="preserve">Об утверждении </w:t>
      </w:r>
      <w:r w:rsidR="00474E64" w:rsidRPr="00A8061D">
        <w:rPr>
          <w:rFonts w:ascii="Times New Roman" w:hAnsi="Times New Roman"/>
          <w:b w:val="0"/>
          <w:sz w:val="26"/>
          <w:szCs w:val="26"/>
        </w:rPr>
        <w:t>муниципальной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 программ</w:t>
      </w:r>
      <w:r w:rsidR="00474E64" w:rsidRPr="00A8061D">
        <w:rPr>
          <w:rFonts w:ascii="Times New Roman" w:hAnsi="Times New Roman"/>
          <w:b w:val="0"/>
          <w:sz w:val="26"/>
          <w:szCs w:val="26"/>
        </w:rPr>
        <w:t>ы</w:t>
      </w:r>
      <w:r w:rsidRPr="00A8061D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«Комплексные меры противодействия злоупотреблению наркотиками и их незаконному обороту в </w:t>
      </w:r>
      <w:proofErr w:type="spellStart"/>
      <w:r w:rsidRPr="00A8061D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A8061D">
        <w:rPr>
          <w:rFonts w:ascii="Times New Roman" w:hAnsi="Times New Roman"/>
          <w:b w:val="0"/>
          <w:sz w:val="26"/>
          <w:szCs w:val="26"/>
        </w:rPr>
        <w:t xml:space="preserve"> районе на 2026-2030 годы» </w:t>
      </w:r>
    </w:p>
    <w:p w:rsidR="00705DFD" w:rsidRPr="00A8061D" w:rsidRDefault="00987F89" w:rsidP="00987F89">
      <w:pPr>
        <w:pStyle w:val="Heading"/>
        <w:spacing w:line="276" w:lineRule="auto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8061D">
        <w:rPr>
          <w:rFonts w:ascii="Times New Roman" w:hAnsi="Times New Roman"/>
          <w:b w:val="0"/>
          <w:sz w:val="26"/>
          <w:szCs w:val="26"/>
        </w:rPr>
        <w:t>10</w:t>
      </w:r>
      <w:r w:rsidR="0057154D" w:rsidRPr="00A8061D">
        <w:rPr>
          <w:rFonts w:ascii="Times New Roman" w:hAnsi="Times New Roman"/>
          <w:b w:val="0"/>
          <w:sz w:val="26"/>
          <w:szCs w:val="26"/>
        </w:rPr>
        <w:t xml:space="preserve">. Постановление Администрации Бурлинского района « </w:t>
      </w:r>
      <w:r w:rsidR="00705DFD" w:rsidRPr="00A8061D">
        <w:rPr>
          <w:rFonts w:ascii="Times New Roman" w:hAnsi="Times New Roman"/>
          <w:b w:val="0"/>
          <w:sz w:val="26"/>
          <w:szCs w:val="26"/>
        </w:rPr>
        <w:t xml:space="preserve">О внесении изменений в Порядок использования юридическими лицами и населением объектов спорта, находящихся в муниципальной собственности </w:t>
      </w:r>
      <w:proofErr w:type="spellStart"/>
      <w:r w:rsidR="00705DFD" w:rsidRPr="00A8061D">
        <w:rPr>
          <w:rFonts w:ascii="Times New Roman" w:hAnsi="Times New Roman"/>
          <w:b w:val="0"/>
          <w:sz w:val="26"/>
          <w:szCs w:val="26"/>
        </w:rPr>
        <w:t>Бурлинскогорайона</w:t>
      </w:r>
      <w:proofErr w:type="spellEnd"/>
      <w:r w:rsidR="00705DFD" w:rsidRPr="00A8061D">
        <w:rPr>
          <w:rFonts w:ascii="Times New Roman" w:hAnsi="Times New Roman"/>
          <w:b w:val="0"/>
          <w:sz w:val="26"/>
          <w:szCs w:val="26"/>
        </w:rPr>
        <w:t xml:space="preserve"> Алтайского края утвержденный</w:t>
      </w:r>
      <w:r w:rsidRPr="00A8061D">
        <w:rPr>
          <w:rFonts w:ascii="Times New Roman" w:hAnsi="Times New Roman"/>
          <w:b w:val="0"/>
          <w:sz w:val="26"/>
          <w:szCs w:val="26"/>
        </w:rPr>
        <w:t xml:space="preserve"> </w:t>
      </w:r>
      <w:r w:rsidR="00705DFD" w:rsidRPr="00A8061D">
        <w:rPr>
          <w:rFonts w:ascii="Times New Roman" w:hAnsi="Times New Roman"/>
          <w:b w:val="0"/>
          <w:sz w:val="26"/>
          <w:szCs w:val="26"/>
        </w:rPr>
        <w:t>постановлением Администрации Бурлинского района Алтайского края от 28.10.2020 № 271</w:t>
      </w:r>
    </w:p>
    <w:bookmarkEnd w:id="0"/>
    <w:p w:rsidR="00987F89" w:rsidRPr="00A8061D" w:rsidRDefault="00987F89" w:rsidP="00987F8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061D">
        <w:rPr>
          <w:rFonts w:ascii="Times New Roman" w:hAnsi="Times New Roman" w:cs="Times New Roman"/>
          <w:sz w:val="26"/>
          <w:szCs w:val="26"/>
        </w:rPr>
        <w:lastRenderedPageBreak/>
        <w:t>11.</w:t>
      </w:r>
      <w:r w:rsidRPr="00A806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8061D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Бурлинского района </w:t>
      </w:r>
      <w:r w:rsidR="00474E64" w:rsidRPr="00A8061D">
        <w:rPr>
          <w:rFonts w:ascii="Times New Roman" w:hAnsi="Times New Roman" w:cs="Times New Roman"/>
          <w:sz w:val="26"/>
          <w:szCs w:val="26"/>
        </w:rPr>
        <w:t>«</w:t>
      </w:r>
      <w:r w:rsidRPr="00A8061D">
        <w:rPr>
          <w:rFonts w:ascii="Times New Roman" w:hAnsi="Times New Roman" w:cs="Times New Roman"/>
          <w:bCs/>
          <w:sz w:val="26"/>
          <w:szCs w:val="26"/>
        </w:rPr>
        <w:t xml:space="preserve">О ходе выполнения постановления Администрации района от 24.09.2020г. № 235 «Об утверждении муниципальной программы «Развитие культуры Бурлинского района Алтайского края на 2021-2025 годы». </w:t>
      </w:r>
    </w:p>
    <w:p w:rsidR="00987F89" w:rsidRPr="00987F89" w:rsidRDefault="00987F89" w:rsidP="00987F8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061D">
        <w:rPr>
          <w:rFonts w:ascii="Times New Roman" w:hAnsi="Times New Roman" w:cs="Times New Roman"/>
          <w:sz w:val="26"/>
          <w:szCs w:val="26"/>
        </w:rPr>
        <w:t xml:space="preserve">12. Постановление Администрации Бурлинского района </w:t>
      </w:r>
      <w:r w:rsidR="00474E64" w:rsidRPr="00A8061D">
        <w:rPr>
          <w:rFonts w:ascii="Times New Roman" w:hAnsi="Times New Roman" w:cs="Times New Roman"/>
          <w:sz w:val="26"/>
          <w:szCs w:val="26"/>
        </w:rPr>
        <w:t>«</w:t>
      </w:r>
      <w:r w:rsidRPr="00A8061D">
        <w:rPr>
          <w:rFonts w:ascii="Times New Roman" w:hAnsi="Times New Roman" w:cs="Times New Roman"/>
          <w:sz w:val="26"/>
          <w:szCs w:val="26"/>
        </w:rPr>
        <w:t>О ходе выполнения плана мероприятий по реализации в 2024-2026 годах Основ государственной политики по сохранению и укреплению традиционных российских духовно-нравс</w:t>
      </w:r>
      <w:r w:rsidRPr="00987F89">
        <w:rPr>
          <w:rFonts w:ascii="Times New Roman" w:hAnsi="Times New Roman" w:cs="Times New Roman"/>
          <w:sz w:val="26"/>
          <w:szCs w:val="26"/>
        </w:rPr>
        <w:t>твенных ценностей в 2024-2025 годах.</w:t>
      </w:r>
    </w:p>
    <w:p w:rsidR="005F54ED" w:rsidRPr="00B564FB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6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</w:t>
      </w:r>
    </w:p>
    <w:p w:rsidR="005F54ED" w:rsidRPr="005772D6" w:rsidRDefault="005F54ED" w:rsidP="00474E6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Основные вопросы управленческого характера</w:t>
      </w:r>
    </w:p>
    <w:p w:rsidR="003860E1" w:rsidRDefault="003860E1" w:rsidP="00386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860E1" w:rsidRPr="00856C72" w:rsidRDefault="002E70E1" w:rsidP="002E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Прием годовых отчетов учреждений культуры  района и их анализ.  </w:t>
      </w:r>
    </w:p>
    <w:p w:rsidR="003860E1" w:rsidRPr="00856C72" w:rsidRDefault="002E70E1" w:rsidP="002E70E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Сдача  годовых отч</w:t>
      </w:r>
      <w:r w:rsidR="00856C72" w:rsidRPr="00856C72">
        <w:rPr>
          <w:rFonts w:ascii="Times New Roman" w:eastAsia="Times New Roman" w:hAnsi="Times New Roman" w:cs="Times New Roman"/>
          <w:sz w:val="26"/>
          <w:szCs w:val="26"/>
        </w:rPr>
        <w:t xml:space="preserve">етов 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 в Министерство</w:t>
      </w:r>
      <w:r w:rsidR="00856C72" w:rsidRPr="00856C72">
        <w:rPr>
          <w:rFonts w:ascii="Times New Roman" w:eastAsia="Times New Roman" w:hAnsi="Times New Roman" w:cs="Times New Roman"/>
          <w:sz w:val="26"/>
          <w:szCs w:val="26"/>
        </w:rPr>
        <w:t xml:space="preserve"> культуры Алтайского края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>,</w:t>
      </w:r>
      <w:r w:rsidR="00856C72" w:rsidRPr="00856C72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спорта Алтайского края, Управление молодежной политики и реализации программ общественного развития Алтайского края,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краевые методические центры.</w:t>
      </w:r>
    </w:p>
    <w:p w:rsidR="003860E1" w:rsidRPr="00856C72" w:rsidRDefault="003860E1" w:rsidP="002E70E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E7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2E70E1" w:rsidRPr="00856C72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Сдача  годового  отчета  о работе   комитета по культуре  в т.ч. по работе с письмами, ж</w:t>
      </w:r>
      <w:r w:rsidR="00856C72" w:rsidRPr="00856C72">
        <w:rPr>
          <w:rFonts w:ascii="Times New Roman" w:eastAsia="Times New Roman" w:hAnsi="Times New Roman" w:cs="Times New Roman"/>
          <w:sz w:val="26"/>
          <w:szCs w:val="26"/>
        </w:rPr>
        <w:t>алобами, заявлениями граждан в А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дминистрацию района.       </w:t>
      </w:r>
    </w:p>
    <w:p w:rsidR="002E70E1" w:rsidRPr="00856C72" w:rsidRDefault="00856C72" w:rsidP="005F6591">
      <w:pPr>
        <w:pStyle w:val="Heading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2E70E1" w:rsidRPr="00856C72">
        <w:rPr>
          <w:rFonts w:ascii="Times New Roman" w:hAnsi="Times New Roman"/>
          <w:b w:val="0"/>
          <w:sz w:val="26"/>
          <w:szCs w:val="26"/>
        </w:rPr>
        <w:t xml:space="preserve"> </w:t>
      </w:r>
      <w:r w:rsidR="005772D6">
        <w:rPr>
          <w:rFonts w:ascii="Times New Roman" w:hAnsi="Times New Roman"/>
          <w:b w:val="0"/>
          <w:sz w:val="26"/>
          <w:szCs w:val="26"/>
        </w:rPr>
        <w:t>2.</w:t>
      </w:r>
      <w:r w:rsidR="002E70E1" w:rsidRPr="00856C72">
        <w:rPr>
          <w:rFonts w:ascii="Times New Roman" w:hAnsi="Times New Roman"/>
          <w:b w:val="0"/>
          <w:sz w:val="26"/>
          <w:szCs w:val="26"/>
        </w:rPr>
        <w:t xml:space="preserve">4. </w:t>
      </w:r>
      <w:proofErr w:type="gramStart"/>
      <w:r w:rsidR="003860E1" w:rsidRPr="00856C72">
        <w:rPr>
          <w:rFonts w:ascii="Times New Roman" w:hAnsi="Times New Roman"/>
          <w:b w:val="0"/>
          <w:sz w:val="26"/>
          <w:szCs w:val="26"/>
        </w:rPr>
        <w:t>Ежеквартально информировать управление по экономическому разви</w:t>
      </w:r>
      <w:r w:rsidRPr="00856C72">
        <w:rPr>
          <w:rFonts w:ascii="Times New Roman" w:hAnsi="Times New Roman"/>
          <w:b w:val="0"/>
          <w:sz w:val="26"/>
          <w:szCs w:val="26"/>
        </w:rPr>
        <w:t>тию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имущественным</w:t>
      </w:r>
      <w:r>
        <w:rPr>
          <w:rFonts w:ascii="Times New Roman" w:hAnsi="Times New Roman"/>
          <w:b w:val="0"/>
          <w:sz w:val="26"/>
          <w:szCs w:val="26"/>
        </w:rPr>
        <w:t xml:space="preserve"> и земельным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отношениям А</w:t>
      </w:r>
      <w:r w:rsidR="003860E1" w:rsidRPr="00856C72">
        <w:rPr>
          <w:rFonts w:ascii="Times New Roman" w:hAnsi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/>
          <w:b w:val="0"/>
          <w:sz w:val="26"/>
          <w:szCs w:val="26"/>
        </w:rPr>
        <w:t xml:space="preserve"> Бурлинского</w:t>
      </w:r>
      <w:r w:rsidR="003860E1" w:rsidRPr="00856C72">
        <w:rPr>
          <w:rFonts w:ascii="Times New Roman" w:hAnsi="Times New Roman"/>
          <w:b w:val="0"/>
          <w:sz w:val="26"/>
          <w:szCs w:val="26"/>
        </w:rPr>
        <w:t xml:space="preserve"> района об участии в федеральных, краевых  программах и ходе выполнения муниципальной программы «Развитие  культуры  Бурлинского района на 2021-2025 год</w:t>
      </w:r>
      <w:r>
        <w:rPr>
          <w:rFonts w:ascii="Times New Roman" w:hAnsi="Times New Roman"/>
          <w:b w:val="0"/>
          <w:sz w:val="26"/>
          <w:szCs w:val="26"/>
        </w:rPr>
        <w:t xml:space="preserve">ы»  с анализом ее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эффективности,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3860E1" w:rsidRPr="00856C72">
        <w:rPr>
          <w:rFonts w:ascii="Times New Roman" w:hAnsi="Times New Roman"/>
          <w:b w:val="0"/>
          <w:sz w:val="26"/>
          <w:szCs w:val="26"/>
        </w:rPr>
        <w:t xml:space="preserve">муниципальной программы «Развитие   физической культуры  и спорта в </w:t>
      </w:r>
      <w:proofErr w:type="spellStart"/>
      <w:r w:rsidR="003860E1"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="003860E1" w:rsidRPr="00856C72">
        <w:rPr>
          <w:rFonts w:ascii="Times New Roman" w:hAnsi="Times New Roman"/>
          <w:b w:val="0"/>
          <w:sz w:val="26"/>
          <w:szCs w:val="26"/>
        </w:rPr>
        <w:t xml:space="preserve">  районе на 2025-2030 год</w:t>
      </w:r>
      <w:r w:rsidRPr="00856C72">
        <w:rPr>
          <w:rFonts w:ascii="Times New Roman" w:hAnsi="Times New Roman"/>
          <w:b w:val="0"/>
          <w:sz w:val="26"/>
          <w:szCs w:val="26"/>
        </w:rPr>
        <w:t>ы»  с анализом ее эффективности,</w:t>
      </w:r>
      <w:r w:rsidR="003860E1" w:rsidRPr="00856C72">
        <w:rPr>
          <w:rFonts w:ascii="Times New Roman" w:hAnsi="Times New Roman"/>
          <w:b w:val="0"/>
          <w:sz w:val="26"/>
          <w:szCs w:val="26"/>
        </w:rPr>
        <w:t xml:space="preserve">   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муниципальной  программы «Противодействие экстремизму в </w:t>
      </w:r>
      <w:proofErr w:type="spellStart"/>
      <w:r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856C72">
        <w:rPr>
          <w:rFonts w:ascii="Times New Roman" w:hAnsi="Times New Roman"/>
          <w:b w:val="0"/>
          <w:sz w:val="26"/>
          <w:szCs w:val="26"/>
        </w:rPr>
        <w:t xml:space="preserve"> районе на </w:t>
      </w:r>
      <w:proofErr w:type="gramEnd"/>
      <w:r w:rsidRPr="00856C72">
        <w:rPr>
          <w:rFonts w:ascii="Times New Roman" w:hAnsi="Times New Roman"/>
          <w:b w:val="0"/>
          <w:sz w:val="26"/>
          <w:szCs w:val="26"/>
        </w:rPr>
        <w:t xml:space="preserve">2021-2025 годы» с анализом ее эффективности, муниципальной программы «Обеспечение жильем молодых семей в </w:t>
      </w:r>
      <w:proofErr w:type="spellStart"/>
      <w:r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856C72">
        <w:rPr>
          <w:rFonts w:ascii="Times New Roman" w:hAnsi="Times New Roman"/>
          <w:b w:val="0"/>
          <w:sz w:val="26"/>
          <w:szCs w:val="26"/>
        </w:rPr>
        <w:t xml:space="preserve"> районе на 2021 - 2025 годы» с анализом ее эффективности, в муниципальной программы «Профилактика наркомании и токсикомании на территории Бурлинского района на 2021-2025 годы» с анализом ее эффективности.</w:t>
      </w:r>
    </w:p>
    <w:p w:rsidR="003860E1" w:rsidRPr="00856C72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09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Разработка  и представление  в комитет по финансам, </w:t>
      </w:r>
      <w:r w:rsidR="00142090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политики А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района проект бюджета на 2026 год   </w:t>
      </w:r>
    </w:p>
    <w:p w:rsidR="003860E1" w:rsidRPr="00856C72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5F659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>Организация  работы  по  реализации  государственной  программы «Развитие культура Алтайского края» на 2025-2030 годы</w:t>
      </w:r>
    </w:p>
    <w:p w:rsidR="003860E1" w:rsidRPr="00856C72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5F659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Работа с письмами и обращениями граждан.       </w:t>
      </w:r>
    </w:p>
    <w:p w:rsidR="003860E1" w:rsidRPr="002E70E1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5F659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142090">
        <w:rPr>
          <w:rFonts w:ascii="Times New Roman" w:eastAsia="Times New Roman" w:hAnsi="Times New Roman" w:cs="Times New Roman"/>
          <w:sz w:val="26"/>
          <w:szCs w:val="26"/>
        </w:rPr>
        <w:t>Проведение еженедельных</w:t>
      </w:r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 планерок с директорами и  </w:t>
      </w:r>
      <w:proofErr w:type="gramStart"/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>заведующими</w:t>
      </w:r>
      <w:proofErr w:type="gramEnd"/>
      <w:r w:rsidR="003860E1" w:rsidRPr="00856C72">
        <w:rPr>
          <w:rFonts w:ascii="Times New Roman" w:eastAsia="Times New Roman" w:hAnsi="Times New Roman" w:cs="Times New Roman"/>
          <w:sz w:val="26"/>
          <w:szCs w:val="26"/>
        </w:rPr>
        <w:t xml:space="preserve">  структурных</w:t>
      </w:r>
      <w:r w:rsidR="003860E1" w:rsidRPr="002E70E1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подразделений.</w:t>
      </w:r>
    </w:p>
    <w:p w:rsidR="003860E1" w:rsidRPr="002E70E1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5F6591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0E1" w:rsidRPr="002E70E1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 работников отрасли к награждению     </w:t>
      </w:r>
    </w:p>
    <w:p w:rsidR="003860E1" w:rsidRPr="003860E1" w:rsidRDefault="002E70E1" w:rsidP="005F6591">
      <w:pPr>
        <w:pStyle w:val="a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772D6">
        <w:rPr>
          <w:rFonts w:ascii="Times New Roman" w:eastAsia="Times New Roman" w:hAnsi="Times New Roman" w:cs="Times New Roman"/>
          <w:sz w:val="26"/>
          <w:szCs w:val="26"/>
        </w:rPr>
        <w:t>2.</w:t>
      </w:r>
      <w:r w:rsidR="005F6591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0E1" w:rsidRPr="002E70E1">
        <w:rPr>
          <w:rFonts w:ascii="Times New Roman" w:eastAsia="Times New Roman" w:hAnsi="Times New Roman" w:cs="Times New Roman"/>
          <w:sz w:val="26"/>
          <w:szCs w:val="26"/>
        </w:rPr>
        <w:t xml:space="preserve"> Подготовка и сдача документов в архив                    </w:t>
      </w:r>
      <w:r w:rsidR="003860E1" w:rsidRPr="00B564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60E1" w:rsidRPr="003860E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</w:t>
      </w:r>
    </w:p>
    <w:p w:rsidR="00474E64" w:rsidRPr="00474E64" w:rsidRDefault="00474E64" w:rsidP="00474E64">
      <w:pPr>
        <w:pStyle w:val="aa"/>
        <w:spacing w:after="0" w:line="240" w:lineRule="auto"/>
        <w:ind w:left="1305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70E1" w:rsidRDefault="005F54ED" w:rsidP="005F6591">
      <w:pPr>
        <w:pStyle w:val="aa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Кадровая, образовательная деятельность</w:t>
      </w:r>
    </w:p>
    <w:p w:rsidR="005772D6" w:rsidRPr="005772D6" w:rsidRDefault="005772D6" w:rsidP="005772D6">
      <w:pPr>
        <w:pStyle w:val="aa"/>
        <w:spacing w:after="0"/>
        <w:ind w:left="130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E7899" w:rsidRPr="005772D6" w:rsidRDefault="005772D6" w:rsidP="002E7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E70E1" w:rsidRPr="005772D6">
        <w:rPr>
          <w:rFonts w:ascii="Times New Roman" w:hAnsi="Times New Roman" w:cs="Times New Roman"/>
          <w:b/>
          <w:sz w:val="28"/>
          <w:szCs w:val="28"/>
        </w:rPr>
        <w:t>1</w:t>
      </w:r>
      <w:r w:rsidR="005F54ED" w:rsidRPr="005772D6">
        <w:rPr>
          <w:rFonts w:ascii="Times New Roman" w:hAnsi="Times New Roman" w:cs="Times New Roman"/>
          <w:b/>
          <w:sz w:val="28"/>
          <w:szCs w:val="28"/>
        </w:rPr>
        <w:t>. Повышение квалификации работников отрасли в крае</w:t>
      </w:r>
    </w:p>
    <w:p w:rsidR="005F54ED" w:rsidRPr="005772D6" w:rsidRDefault="004E7899" w:rsidP="002E70E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5772D6">
        <w:rPr>
          <w:rFonts w:ascii="Times New Roman" w:hAnsi="Times New Roman" w:cs="Times New Roman"/>
          <w:sz w:val="28"/>
          <w:szCs w:val="28"/>
        </w:rPr>
        <w:lastRenderedPageBreak/>
        <w:t xml:space="preserve">    (</w:t>
      </w:r>
      <w:r w:rsidR="005772D6">
        <w:rPr>
          <w:rFonts w:ascii="Times New Roman" w:hAnsi="Times New Roman" w:cs="Times New Roman"/>
          <w:sz w:val="28"/>
          <w:szCs w:val="28"/>
        </w:rPr>
        <w:t xml:space="preserve"> по утвержденному графику в  течени</w:t>
      </w:r>
      <w:proofErr w:type="gramStart"/>
      <w:r w:rsidR="005772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772D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72D6">
        <w:rPr>
          <w:rFonts w:ascii="Times New Roman" w:hAnsi="Times New Roman" w:cs="Times New Roman"/>
          <w:sz w:val="28"/>
          <w:szCs w:val="28"/>
        </w:rPr>
        <w:t>)</w:t>
      </w:r>
    </w:p>
    <w:p w:rsidR="005F54ED" w:rsidRPr="005772D6" w:rsidRDefault="005772D6" w:rsidP="002E70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F54ED" w:rsidRPr="005772D6">
        <w:rPr>
          <w:rFonts w:ascii="Times New Roman" w:eastAsia="Times New Roman" w:hAnsi="Times New Roman" w:cs="Times New Roman"/>
          <w:b/>
          <w:sz w:val="28"/>
          <w:szCs w:val="28"/>
        </w:rPr>
        <w:t>2. Принять участие в краевых семинарах-совещаниях:</w:t>
      </w:r>
      <w:r w:rsidRPr="005772D6">
        <w:rPr>
          <w:b/>
        </w:rPr>
        <w:t xml:space="preserve"> </w:t>
      </w:r>
    </w:p>
    <w:p w:rsidR="000947D3" w:rsidRPr="005772D6" w:rsidRDefault="000947D3" w:rsidP="005772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заседание   коллегии Министерства культуры  Алтайского края  с обсуждением итогов работы в 2025 году и задач на предстоящий период</w:t>
      </w:r>
      <w:r w:rsidR="004E7899" w:rsidRPr="00577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>(март)</w:t>
      </w:r>
    </w:p>
    <w:p w:rsidR="000947D3" w:rsidRPr="005772D6" w:rsidRDefault="000947D3" w:rsidP="005772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72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иректоров  </w:t>
      </w:r>
      <w:proofErr w:type="spellStart"/>
      <w:r w:rsidRPr="005772D6">
        <w:rPr>
          <w:rFonts w:ascii="Times New Roman" w:eastAsia="Times New Roman" w:hAnsi="Times New Roman" w:cs="Times New Roman"/>
          <w:sz w:val="28"/>
          <w:szCs w:val="28"/>
        </w:rPr>
        <w:t>межпоселенческих</w:t>
      </w:r>
      <w:proofErr w:type="spellEnd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ру</w:t>
      </w:r>
      <w:r w:rsidR="005772D6">
        <w:rPr>
          <w:rFonts w:ascii="Times New Roman" w:eastAsia="Times New Roman" w:hAnsi="Times New Roman" w:cs="Times New Roman"/>
          <w:sz w:val="28"/>
          <w:szCs w:val="28"/>
        </w:rPr>
        <w:t>ководителей методических служб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«Итоги деятельности КДУ в 2024г. Основные направления развития на 2025 год» (март)</w:t>
      </w:r>
    </w:p>
    <w:p w:rsidR="000947D3" w:rsidRPr="005772D6" w:rsidRDefault="000947D3" w:rsidP="005772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Директоров </w:t>
      </w:r>
      <w:proofErr w:type="spellStart"/>
      <w:r w:rsidRPr="005772D6">
        <w:rPr>
          <w:rFonts w:ascii="Times New Roman" w:eastAsia="Times New Roman" w:hAnsi="Times New Roman" w:cs="Times New Roman"/>
          <w:sz w:val="28"/>
          <w:szCs w:val="28"/>
        </w:rPr>
        <w:t>межпоселенческих</w:t>
      </w:r>
      <w:proofErr w:type="spellEnd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 библиотек (апрель)</w:t>
      </w:r>
    </w:p>
    <w:p w:rsidR="000947D3" w:rsidRPr="005772D6" w:rsidRDefault="000947D3" w:rsidP="005772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>-Руководителей муниципальных органов управления культурой, образовательных учреждений культуры и искусства по актуальным проблемам художественного образования (август)</w:t>
      </w:r>
    </w:p>
    <w:p w:rsidR="000947D3" w:rsidRPr="005772D6" w:rsidRDefault="000947D3" w:rsidP="005772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Руководителей и специалистов детских библиотек </w:t>
      </w:r>
      <w:proofErr w:type="gramStart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772D6">
        <w:rPr>
          <w:rFonts w:ascii="Times New Roman" w:eastAsia="Times New Roman" w:hAnsi="Times New Roman" w:cs="Times New Roman"/>
          <w:sz w:val="28"/>
          <w:szCs w:val="28"/>
        </w:rPr>
        <w:t>октябрь)</w:t>
      </w:r>
    </w:p>
    <w:p w:rsidR="005F54ED" w:rsidRPr="005772D6" w:rsidRDefault="005772D6" w:rsidP="005772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F54ED" w:rsidRPr="005772D6">
        <w:rPr>
          <w:rFonts w:ascii="Times New Roman" w:eastAsia="Times New Roman" w:hAnsi="Times New Roman" w:cs="Times New Roman"/>
          <w:b/>
          <w:sz w:val="28"/>
          <w:szCs w:val="28"/>
        </w:rPr>
        <w:t>3. Принять участие в краевых конкурсах:</w:t>
      </w:r>
    </w:p>
    <w:p w:rsidR="005772D6" w:rsidRDefault="004E7899" w:rsidP="00577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 w:rsidR="00577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7D3" w:rsidRPr="005772D6">
        <w:rPr>
          <w:rFonts w:ascii="Times New Roman" w:eastAsia="Times New Roman" w:hAnsi="Times New Roman" w:cs="Times New Roman"/>
          <w:sz w:val="28"/>
          <w:szCs w:val="28"/>
        </w:rPr>
        <w:t xml:space="preserve">Губернаторский  конкурс профессионального мастерства на звание </w:t>
      </w:r>
      <w:r w:rsidR="005772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47D3" w:rsidRPr="005772D6">
        <w:rPr>
          <w:rFonts w:ascii="Times New Roman" w:eastAsia="Times New Roman" w:hAnsi="Times New Roman" w:cs="Times New Roman"/>
          <w:sz w:val="28"/>
          <w:szCs w:val="28"/>
        </w:rPr>
        <w:t xml:space="preserve">Лучший работник культуры года» </w:t>
      </w:r>
    </w:p>
    <w:p w:rsidR="005772D6" w:rsidRPr="005772D6" w:rsidRDefault="005772D6" w:rsidP="005772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72D6">
        <w:rPr>
          <w:rFonts w:ascii="Times New Roman" w:hAnsi="Times New Roman" w:cs="Times New Roman"/>
          <w:sz w:val="28"/>
          <w:szCs w:val="28"/>
        </w:rPr>
        <w:t xml:space="preserve"> конкурс на оказание государственной поддержки лучшим  работникам сельских учреждений культуры по  разным направлениям.</w:t>
      </w:r>
    </w:p>
    <w:p w:rsidR="000947D3" w:rsidRPr="005772D6" w:rsidRDefault="005772D6" w:rsidP="005772D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947D3" w:rsidRPr="005772D6">
        <w:rPr>
          <w:rFonts w:ascii="Times New Roman" w:hAnsi="Times New Roman" w:cs="Times New Roman"/>
          <w:b/>
          <w:sz w:val="28"/>
          <w:szCs w:val="28"/>
        </w:rPr>
        <w:t>4.</w:t>
      </w:r>
      <w:r w:rsidR="005F54ED" w:rsidRPr="005772D6">
        <w:rPr>
          <w:rFonts w:ascii="Times New Roman" w:hAnsi="Times New Roman" w:cs="Times New Roman"/>
          <w:b/>
          <w:sz w:val="28"/>
          <w:szCs w:val="28"/>
        </w:rPr>
        <w:t>Провести районные  семинары-с</w:t>
      </w:r>
      <w:r w:rsidR="00B8656F" w:rsidRPr="005772D6">
        <w:rPr>
          <w:rFonts w:ascii="Times New Roman" w:hAnsi="Times New Roman" w:cs="Times New Roman"/>
          <w:b/>
          <w:sz w:val="28"/>
          <w:szCs w:val="28"/>
        </w:rPr>
        <w:t xml:space="preserve">овещания для работников клубных </w:t>
      </w:r>
      <w:r w:rsidR="005F54ED" w:rsidRPr="005772D6">
        <w:rPr>
          <w:rFonts w:ascii="Times New Roman" w:hAnsi="Times New Roman" w:cs="Times New Roman"/>
          <w:b/>
          <w:sz w:val="28"/>
          <w:szCs w:val="28"/>
        </w:rPr>
        <w:t>учреждений</w:t>
      </w:r>
      <w:proofErr w:type="gramStart"/>
      <w:r w:rsidR="005F54ED" w:rsidRPr="005772D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947D3" w:rsidRPr="005772D6" w:rsidRDefault="00B8656F" w:rsidP="004E7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2D6">
        <w:rPr>
          <w:rFonts w:ascii="Times New Roman" w:hAnsi="Times New Roman" w:cs="Times New Roman"/>
          <w:sz w:val="26"/>
          <w:szCs w:val="26"/>
        </w:rPr>
        <w:t>-Семина</w:t>
      </w:r>
      <w:proofErr w:type="gramStart"/>
      <w:r w:rsidRPr="005772D6">
        <w:rPr>
          <w:rFonts w:ascii="Times New Roman" w:hAnsi="Times New Roman" w:cs="Times New Roman"/>
          <w:sz w:val="26"/>
          <w:szCs w:val="26"/>
        </w:rPr>
        <w:t>р-</w:t>
      </w:r>
      <w:proofErr w:type="gramEnd"/>
      <w:r w:rsidRPr="005772D6">
        <w:rPr>
          <w:rFonts w:ascii="Times New Roman" w:hAnsi="Times New Roman" w:cs="Times New Roman"/>
          <w:sz w:val="26"/>
          <w:szCs w:val="26"/>
        </w:rPr>
        <w:t xml:space="preserve"> совещание работников культуры по теме «Анализ работы КДУ района за 2024г. Основные направления </w:t>
      </w:r>
      <w:proofErr w:type="spellStart"/>
      <w:r w:rsidRPr="005772D6">
        <w:rPr>
          <w:rFonts w:ascii="Times New Roman" w:hAnsi="Times New Roman" w:cs="Times New Roman"/>
          <w:sz w:val="26"/>
          <w:szCs w:val="26"/>
        </w:rPr>
        <w:t>культурно-досуговой</w:t>
      </w:r>
      <w:proofErr w:type="spellEnd"/>
      <w:r w:rsidRPr="005772D6">
        <w:rPr>
          <w:rFonts w:ascii="Times New Roman" w:hAnsi="Times New Roman" w:cs="Times New Roman"/>
          <w:sz w:val="26"/>
          <w:szCs w:val="26"/>
        </w:rPr>
        <w:t xml:space="preserve"> деятельности  в 2025 году» (январь)</w:t>
      </w:r>
    </w:p>
    <w:p w:rsidR="00B8656F" w:rsidRPr="005772D6" w:rsidRDefault="00B8656F" w:rsidP="005F6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2D6">
        <w:rPr>
          <w:rFonts w:ascii="Times New Roman" w:hAnsi="Times New Roman" w:cs="Times New Roman"/>
          <w:sz w:val="26"/>
          <w:szCs w:val="26"/>
        </w:rPr>
        <w:t>- Семинар «Год 80-летия Победы, Год защитника Отечества: фо</w:t>
      </w:r>
      <w:r w:rsidR="005F6591" w:rsidRPr="005772D6">
        <w:rPr>
          <w:rFonts w:ascii="Times New Roman" w:hAnsi="Times New Roman" w:cs="Times New Roman"/>
          <w:sz w:val="26"/>
          <w:szCs w:val="26"/>
        </w:rPr>
        <w:t>рмы и методы работы КДУ района»</w:t>
      </w:r>
      <w:r w:rsidRPr="005772D6">
        <w:rPr>
          <w:rFonts w:ascii="Times New Roman" w:hAnsi="Times New Roman" w:cs="Times New Roman"/>
          <w:sz w:val="26"/>
          <w:szCs w:val="26"/>
        </w:rPr>
        <w:t xml:space="preserve"> (февраль)</w:t>
      </w:r>
    </w:p>
    <w:p w:rsidR="005F6591" w:rsidRPr="005772D6" w:rsidRDefault="005772D6" w:rsidP="005F65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Семинар-практикум «Составление информационно-аналитического отчета о работе КДУ (март)</w:t>
      </w:r>
    </w:p>
    <w:p w:rsidR="00B8656F" w:rsidRPr="005772D6" w:rsidRDefault="005772D6" w:rsidP="005F65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Семинар «Инструктаж по технике безопасности, пожарной безопасности. Инструктаж о порядке действий персонала при угрозе и совершении террористических актов</w:t>
      </w:r>
      <w:proofErr w:type="gramStart"/>
      <w:r w:rsidR="00B8656F" w:rsidRPr="005772D6">
        <w:rPr>
          <w:rFonts w:ascii="Times New Roman" w:hAnsi="Times New Roman" w:cs="Times New Roman"/>
          <w:sz w:val="26"/>
          <w:szCs w:val="26"/>
        </w:rPr>
        <w:t>»</w:t>
      </w:r>
      <w:r w:rsidR="005F6591" w:rsidRPr="005772D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5F6591" w:rsidRPr="005772D6">
        <w:rPr>
          <w:rFonts w:ascii="Times New Roman" w:hAnsi="Times New Roman" w:cs="Times New Roman"/>
          <w:sz w:val="26"/>
          <w:szCs w:val="26"/>
        </w:rPr>
        <w:t>апрель)</w:t>
      </w:r>
    </w:p>
    <w:p w:rsidR="00B8656F" w:rsidRPr="005772D6" w:rsidRDefault="00B8656F" w:rsidP="005F65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2D6">
        <w:rPr>
          <w:rFonts w:ascii="Times New Roman" w:hAnsi="Times New Roman" w:cs="Times New Roman"/>
          <w:sz w:val="26"/>
          <w:szCs w:val="26"/>
        </w:rPr>
        <w:t xml:space="preserve"> </w:t>
      </w:r>
      <w:r w:rsidR="005F6591" w:rsidRPr="005772D6">
        <w:rPr>
          <w:rFonts w:ascii="Times New Roman" w:hAnsi="Times New Roman" w:cs="Times New Roman"/>
          <w:sz w:val="26"/>
          <w:szCs w:val="26"/>
        </w:rPr>
        <w:tab/>
      </w:r>
      <w:r w:rsidR="005772D6">
        <w:rPr>
          <w:rFonts w:ascii="Times New Roman" w:hAnsi="Times New Roman" w:cs="Times New Roman"/>
          <w:sz w:val="26"/>
          <w:szCs w:val="26"/>
        </w:rPr>
        <w:t>-</w:t>
      </w:r>
      <w:r w:rsidRPr="005772D6">
        <w:rPr>
          <w:rFonts w:ascii="Times New Roman" w:hAnsi="Times New Roman" w:cs="Times New Roman"/>
          <w:sz w:val="26"/>
          <w:szCs w:val="26"/>
        </w:rPr>
        <w:t>Семинар «Организация досуга для детей и подростков. Проведение мероприятий в период летних каникул. Профилактическая операция «Подросток»</w:t>
      </w:r>
      <w:proofErr w:type="gramStart"/>
      <w:r w:rsidRPr="005772D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772D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5772D6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5772D6">
        <w:rPr>
          <w:rFonts w:ascii="Times New Roman" w:hAnsi="Times New Roman" w:cs="Times New Roman"/>
          <w:sz w:val="26"/>
          <w:szCs w:val="26"/>
        </w:rPr>
        <w:t>ай)</w:t>
      </w:r>
    </w:p>
    <w:p w:rsidR="00B8656F" w:rsidRPr="005772D6" w:rsidRDefault="005772D6" w:rsidP="005F65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Школа повышения квалификации «Основные этапы написания сценария мероприятия (на п</w:t>
      </w:r>
      <w:r w:rsidR="005F6591" w:rsidRPr="005772D6">
        <w:rPr>
          <w:rFonts w:ascii="Times New Roman" w:hAnsi="Times New Roman" w:cs="Times New Roman"/>
          <w:sz w:val="26"/>
          <w:szCs w:val="26"/>
        </w:rPr>
        <w:t xml:space="preserve">римере </w:t>
      </w:r>
      <w:proofErr w:type="spellStart"/>
      <w:r w:rsidR="005F6591" w:rsidRPr="005772D6">
        <w:rPr>
          <w:rFonts w:ascii="Times New Roman" w:hAnsi="Times New Roman" w:cs="Times New Roman"/>
          <w:sz w:val="26"/>
          <w:szCs w:val="26"/>
        </w:rPr>
        <w:t>брендового</w:t>
      </w:r>
      <w:proofErr w:type="spellEnd"/>
      <w:r w:rsidR="005F6591" w:rsidRPr="005772D6">
        <w:rPr>
          <w:rFonts w:ascii="Times New Roman" w:hAnsi="Times New Roman" w:cs="Times New Roman"/>
          <w:sz w:val="26"/>
          <w:szCs w:val="26"/>
        </w:rPr>
        <w:t xml:space="preserve"> мероприятия)» </w:t>
      </w:r>
      <w:r w:rsidR="00B8656F" w:rsidRPr="005772D6">
        <w:rPr>
          <w:rFonts w:ascii="Times New Roman" w:hAnsi="Times New Roman" w:cs="Times New Roman"/>
          <w:sz w:val="26"/>
          <w:szCs w:val="26"/>
        </w:rPr>
        <w:t>(июнь)</w:t>
      </w:r>
    </w:p>
    <w:p w:rsidR="00B8656F" w:rsidRPr="005772D6" w:rsidRDefault="00B8656F" w:rsidP="005F6591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72D6">
        <w:rPr>
          <w:rFonts w:ascii="Times New Roman" w:hAnsi="Times New Roman" w:cs="Times New Roman"/>
          <w:sz w:val="26"/>
          <w:szCs w:val="26"/>
        </w:rPr>
        <w:t xml:space="preserve"> </w:t>
      </w:r>
      <w:r w:rsidR="005F6591" w:rsidRPr="005772D6">
        <w:rPr>
          <w:rFonts w:ascii="Times New Roman" w:hAnsi="Times New Roman" w:cs="Times New Roman"/>
          <w:sz w:val="26"/>
          <w:szCs w:val="26"/>
        </w:rPr>
        <w:tab/>
      </w:r>
      <w:r w:rsidR="005772D6">
        <w:rPr>
          <w:rFonts w:ascii="Times New Roman" w:hAnsi="Times New Roman" w:cs="Times New Roman"/>
          <w:sz w:val="26"/>
          <w:szCs w:val="26"/>
        </w:rPr>
        <w:t>-</w:t>
      </w:r>
      <w:r w:rsidRPr="005772D6">
        <w:rPr>
          <w:rFonts w:ascii="Times New Roman" w:hAnsi="Times New Roman" w:cs="Times New Roman"/>
          <w:sz w:val="26"/>
          <w:szCs w:val="26"/>
        </w:rPr>
        <w:t>Выездной семинар «</w:t>
      </w:r>
      <w:r w:rsidRPr="00577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Сохранение и развитие традиционной народной культуры в современных условиях </w:t>
      </w:r>
      <w:r w:rsidRPr="005772D6">
        <w:rPr>
          <w:rFonts w:ascii="Times New Roman" w:hAnsi="Times New Roman" w:cs="Times New Roman"/>
          <w:sz w:val="26"/>
          <w:szCs w:val="26"/>
        </w:rPr>
        <w:t>»</w:t>
      </w:r>
      <w:r w:rsidR="005F6591" w:rsidRPr="00577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772D6">
        <w:rPr>
          <w:rFonts w:ascii="Times New Roman" w:hAnsi="Times New Roman" w:cs="Times New Roman"/>
          <w:sz w:val="26"/>
          <w:szCs w:val="26"/>
        </w:rPr>
        <w:t>(июль)</w:t>
      </w:r>
    </w:p>
    <w:p w:rsidR="00B8656F" w:rsidRPr="005772D6" w:rsidRDefault="005772D6" w:rsidP="005F65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Семинар-день творческих идей «Месячник пожилого человека. Формы проведения мероприятий</w:t>
      </w:r>
      <w:proofErr w:type="gramStart"/>
      <w:r w:rsidR="00B8656F" w:rsidRPr="005772D6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="00B8656F" w:rsidRPr="005772D6">
        <w:rPr>
          <w:rFonts w:ascii="Times New Roman" w:hAnsi="Times New Roman" w:cs="Times New Roman"/>
          <w:sz w:val="26"/>
          <w:szCs w:val="26"/>
        </w:rPr>
        <w:t>сентябрь)</w:t>
      </w:r>
    </w:p>
    <w:p w:rsidR="00B8656F" w:rsidRPr="005772D6" w:rsidRDefault="005772D6" w:rsidP="005F65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Круглый стол по итогам Марафона культурный событий Бурлинского района: идеи и воплощение</w:t>
      </w:r>
      <w:proofErr w:type="gramStart"/>
      <w:r w:rsidR="005F6591" w:rsidRPr="005772D6">
        <w:rPr>
          <w:rFonts w:ascii="Times New Roman" w:hAnsi="Times New Roman" w:cs="Times New Roman"/>
          <w:sz w:val="26"/>
          <w:szCs w:val="26"/>
        </w:rPr>
        <w:t>.</w:t>
      </w:r>
      <w:r w:rsidR="00B8656F" w:rsidRPr="005772D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8656F" w:rsidRPr="005772D6">
        <w:rPr>
          <w:rFonts w:ascii="Times New Roman" w:hAnsi="Times New Roman" w:cs="Times New Roman"/>
          <w:sz w:val="26"/>
          <w:szCs w:val="26"/>
        </w:rPr>
        <w:t>октябрь)</w:t>
      </w:r>
    </w:p>
    <w:p w:rsidR="00B8656F" w:rsidRPr="005772D6" w:rsidRDefault="005772D6" w:rsidP="005F65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656F" w:rsidRPr="005772D6">
        <w:rPr>
          <w:rFonts w:ascii="Times New Roman" w:hAnsi="Times New Roman" w:cs="Times New Roman"/>
          <w:sz w:val="26"/>
          <w:szCs w:val="26"/>
        </w:rPr>
        <w:t>Семинар-практикум «Учет и отчетность в учреждениях культуры. Рекомендации по заполнению статистических и текстовых отчетов»</w:t>
      </w:r>
      <w:proofErr w:type="gramStart"/>
      <w:r w:rsidR="00B8656F" w:rsidRPr="005772D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8656F" w:rsidRPr="005772D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B8656F" w:rsidRPr="005772D6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B8656F" w:rsidRPr="005772D6">
        <w:rPr>
          <w:rFonts w:ascii="Times New Roman" w:hAnsi="Times New Roman" w:cs="Times New Roman"/>
          <w:sz w:val="26"/>
          <w:szCs w:val="26"/>
        </w:rPr>
        <w:t>оябрь)</w:t>
      </w:r>
    </w:p>
    <w:p w:rsidR="005F54ED" w:rsidRPr="005772D6" w:rsidRDefault="005F54ED" w:rsidP="005F659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3.5. Провести районные  семинары-совещания </w:t>
      </w:r>
      <w:r w:rsidR="005F6591" w:rsidRPr="005772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библиотечных </w:t>
      </w: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работников по вопросам: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rFonts w:eastAsia="Times New Roman" w:cs="Times New Roman"/>
          <w:b/>
          <w:i/>
          <w:color w:val="auto"/>
          <w:kern w:val="0"/>
          <w:sz w:val="28"/>
          <w:szCs w:val="28"/>
          <w:lang w:val="ru-RU" w:eastAsia="en-US" w:bidi="ar-SA"/>
        </w:rPr>
        <w:lastRenderedPageBreak/>
        <w:t>-</w:t>
      </w:r>
      <w:r w:rsidR="005F6591" w:rsidRPr="005772D6">
        <w:rPr>
          <w:color w:val="auto"/>
          <w:sz w:val="26"/>
          <w:szCs w:val="26"/>
          <w:lang w:val="ru-RU"/>
        </w:rPr>
        <w:t>Семинар-совещание «Библиотеки Бурлинского района: итоги 2024 года и приоритеты развития»</w:t>
      </w:r>
      <w:r w:rsidRPr="005772D6">
        <w:rPr>
          <w:color w:val="auto"/>
          <w:sz w:val="26"/>
          <w:szCs w:val="26"/>
          <w:lang w:val="ru-RU"/>
        </w:rPr>
        <w:t xml:space="preserve"> (ф</w:t>
      </w:r>
      <w:r w:rsidR="005F6591" w:rsidRPr="005772D6">
        <w:rPr>
          <w:color w:val="auto"/>
          <w:sz w:val="26"/>
          <w:szCs w:val="26"/>
          <w:lang w:val="ru-RU"/>
        </w:rPr>
        <w:t>евраль</w:t>
      </w:r>
      <w:r w:rsidRPr="005772D6">
        <w:rPr>
          <w:color w:val="auto"/>
          <w:sz w:val="26"/>
          <w:szCs w:val="26"/>
          <w:lang w:val="ru-RU"/>
        </w:rPr>
        <w:t>)</w:t>
      </w:r>
      <w:r w:rsidR="005F6591" w:rsidRPr="005772D6">
        <w:rPr>
          <w:color w:val="auto"/>
          <w:sz w:val="26"/>
          <w:szCs w:val="26"/>
        </w:rPr>
        <w:t xml:space="preserve">    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  <w:lang w:val="ru-RU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Семинар-консультация «Патриотическое воспитание в профессиональном формате: Библиотека как источник сохранения исторической памяти»</w:t>
      </w:r>
      <w:r w:rsidRPr="005772D6">
        <w:rPr>
          <w:color w:val="auto"/>
          <w:sz w:val="26"/>
          <w:szCs w:val="26"/>
          <w:lang w:val="ru-RU"/>
        </w:rPr>
        <w:t xml:space="preserve"> (</w:t>
      </w:r>
      <w:proofErr w:type="spellStart"/>
      <w:r w:rsidR="005F6591" w:rsidRPr="005772D6">
        <w:rPr>
          <w:color w:val="auto"/>
          <w:sz w:val="26"/>
          <w:szCs w:val="26"/>
        </w:rPr>
        <w:t>март</w:t>
      </w:r>
      <w:proofErr w:type="spellEnd"/>
      <w:r w:rsidRPr="005772D6">
        <w:rPr>
          <w:color w:val="auto"/>
          <w:sz w:val="26"/>
          <w:szCs w:val="26"/>
          <w:lang w:val="ru-RU"/>
        </w:rPr>
        <w:t>)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Семинар-диалог «Самообразование как основа профессионального роста»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                                                                                                                 </w:t>
      </w:r>
      <w:r w:rsidRPr="005772D6">
        <w:rPr>
          <w:rFonts w:eastAsia="Times New Roman" w:cs="Times New Roman"/>
          <w:color w:val="auto"/>
          <w:sz w:val="26"/>
          <w:szCs w:val="26"/>
          <w:lang w:val="ru-RU"/>
        </w:rPr>
        <w:t>(</w:t>
      </w:r>
      <w:r w:rsidR="005F6591" w:rsidRPr="005772D6">
        <w:rPr>
          <w:color w:val="auto"/>
          <w:sz w:val="26"/>
          <w:szCs w:val="26"/>
          <w:lang w:val="ru-RU"/>
        </w:rPr>
        <w:t>апрель</w:t>
      </w:r>
      <w:r w:rsidRPr="005772D6">
        <w:rPr>
          <w:color w:val="auto"/>
          <w:sz w:val="26"/>
          <w:szCs w:val="26"/>
          <w:lang w:val="ru-RU"/>
        </w:rPr>
        <w:t>)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Профессиональный праздник  «Сегодня День библиотек!»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                                                                                                           </w:t>
      </w:r>
      <w:r w:rsidRPr="005772D6">
        <w:rPr>
          <w:rFonts w:eastAsia="Times New Roman" w:cs="Times New Roman"/>
          <w:color w:val="auto"/>
          <w:sz w:val="26"/>
          <w:szCs w:val="26"/>
        </w:rPr>
        <w:t xml:space="preserve"> 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</w:t>
      </w:r>
      <w:r w:rsidRPr="005772D6">
        <w:rPr>
          <w:rFonts w:eastAsia="Times New Roman" w:cs="Times New Roman"/>
          <w:color w:val="auto"/>
          <w:sz w:val="26"/>
          <w:szCs w:val="26"/>
          <w:lang w:val="ru-RU"/>
        </w:rPr>
        <w:t>(</w:t>
      </w:r>
      <w:r w:rsidR="005F6591" w:rsidRPr="005772D6">
        <w:rPr>
          <w:rFonts w:cs="Times New Roman"/>
          <w:color w:val="auto"/>
          <w:sz w:val="26"/>
          <w:szCs w:val="26"/>
          <w:lang w:val="ru-RU"/>
        </w:rPr>
        <w:t>май</w:t>
      </w:r>
      <w:r w:rsidRPr="005772D6">
        <w:rPr>
          <w:rFonts w:cs="Times New Roman"/>
          <w:color w:val="auto"/>
          <w:sz w:val="26"/>
          <w:szCs w:val="26"/>
          <w:lang w:val="ru-RU"/>
        </w:rPr>
        <w:t>)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Летняя школа: Выездной семинар «Библиотека – информационный центр села»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 </w:t>
      </w:r>
      <w:r w:rsidRPr="005772D6">
        <w:rPr>
          <w:rFonts w:eastAsia="Times New Roman" w:cs="Times New Roman"/>
          <w:color w:val="auto"/>
          <w:sz w:val="26"/>
          <w:szCs w:val="26"/>
          <w:lang w:val="ru-RU"/>
        </w:rPr>
        <w:t>(</w:t>
      </w:r>
      <w:r w:rsidRPr="005772D6">
        <w:rPr>
          <w:color w:val="auto"/>
          <w:sz w:val="26"/>
          <w:szCs w:val="26"/>
          <w:lang w:val="ru-RU"/>
        </w:rPr>
        <w:t>июнь)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                                                                                                                 </w:t>
      </w:r>
      <w:r w:rsidR="005F6591" w:rsidRPr="005772D6">
        <w:rPr>
          <w:rFonts w:eastAsia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 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Консультационный день «Отчетность в библиотеке»</w:t>
      </w:r>
      <w:r w:rsidRPr="005772D6">
        <w:rPr>
          <w:color w:val="auto"/>
          <w:sz w:val="26"/>
          <w:szCs w:val="26"/>
          <w:lang w:val="ru-RU"/>
        </w:rPr>
        <w:t xml:space="preserve"> (</w:t>
      </w:r>
      <w:r w:rsidR="005F6591" w:rsidRPr="005772D6">
        <w:rPr>
          <w:color w:val="auto"/>
          <w:sz w:val="26"/>
          <w:szCs w:val="26"/>
          <w:lang w:val="ru-RU"/>
        </w:rPr>
        <w:t>сентябрь</w:t>
      </w:r>
      <w:r w:rsidRPr="005772D6">
        <w:rPr>
          <w:color w:val="auto"/>
          <w:sz w:val="26"/>
          <w:szCs w:val="26"/>
          <w:lang w:val="ru-RU"/>
        </w:rPr>
        <w:t>)</w:t>
      </w:r>
    </w:p>
    <w:p w:rsidR="005F6591" w:rsidRPr="005772D6" w:rsidRDefault="00874645" w:rsidP="00874645">
      <w:pPr>
        <w:pStyle w:val="Standard"/>
        <w:ind w:firstLine="708"/>
        <w:jc w:val="both"/>
        <w:textAlignment w:val="baseline"/>
        <w:rPr>
          <w:color w:val="auto"/>
          <w:sz w:val="26"/>
          <w:szCs w:val="26"/>
        </w:rPr>
      </w:pPr>
      <w:r w:rsidRPr="005772D6">
        <w:rPr>
          <w:color w:val="auto"/>
          <w:sz w:val="26"/>
          <w:szCs w:val="26"/>
          <w:lang w:val="ru-RU"/>
        </w:rPr>
        <w:t>-</w:t>
      </w:r>
      <w:r w:rsidR="005F6591" w:rsidRPr="005772D6">
        <w:rPr>
          <w:color w:val="auto"/>
          <w:sz w:val="26"/>
          <w:szCs w:val="26"/>
          <w:lang w:val="ru-RU"/>
        </w:rPr>
        <w:t>Семинар-практикум «Впереди 2026 год: планируем работу, ищем идеи»</w:t>
      </w:r>
      <w:r w:rsidR="005F6591" w:rsidRPr="005772D6">
        <w:rPr>
          <w:rFonts w:eastAsia="Times New Roman" w:cs="Times New Roman"/>
          <w:color w:val="auto"/>
          <w:sz w:val="26"/>
          <w:szCs w:val="26"/>
          <w:lang w:val="ru-RU"/>
        </w:rPr>
        <w:t xml:space="preserve"> </w:t>
      </w:r>
      <w:r w:rsidRPr="005772D6">
        <w:rPr>
          <w:rFonts w:eastAsia="Times New Roman" w:cs="Times New Roman"/>
          <w:color w:val="auto"/>
          <w:sz w:val="26"/>
          <w:szCs w:val="26"/>
          <w:lang w:val="ru-RU"/>
        </w:rPr>
        <w:t>(</w:t>
      </w:r>
      <w:r w:rsidR="005F6591" w:rsidRPr="005772D6">
        <w:rPr>
          <w:color w:val="auto"/>
          <w:sz w:val="26"/>
          <w:szCs w:val="26"/>
          <w:lang w:val="ru-RU"/>
        </w:rPr>
        <w:t>октябрь</w:t>
      </w:r>
      <w:r w:rsidRPr="005772D6">
        <w:rPr>
          <w:color w:val="auto"/>
          <w:sz w:val="26"/>
          <w:szCs w:val="26"/>
          <w:lang w:val="ru-RU"/>
        </w:rPr>
        <w:t>)</w:t>
      </w:r>
    </w:p>
    <w:p w:rsidR="005F54ED" w:rsidRPr="00B564FB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F54ED" w:rsidRPr="002D5304" w:rsidRDefault="005F54ED" w:rsidP="005F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5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 Основные </w:t>
      </w:r>
      <w:proofErr w:type="spellStart"/>
      <w:r w:rsidRPr="002D5304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культурно-досуговые</w:t>
      </w:r>
      <w:proofErr w:type="spellEnd"/>
      <w:r w:rsidRPr="002D5304">
        <w:rPr>
          <w:rFonts w:ascii="Times New Roman" w:eastAsia="Times New Roman" w:hAnsi="Times New Roman" w:cs="Times New Roman"/>
          <w:b/>
          <w:i/>
          <w:sz w:val="28"/>
          <w:szCs w:val="28"/>
        </w:rPr>
        <w:t>,  художественно-пропагандистские мероприятия.</w:t>
      </w:r>
    </w:p>
    <w:p w:rsidR="005F54ED" w:rsidRPr="002D5304" w:rsidRDefault="005F54ED" w:rsidP="005F54E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5304">
        <w:rPr>
          <w:rFonts w:ascii="Times New Roman" w:eastAsia="Times New Roman" w:hAnsi="Times New Roman" w:cs="Times New Roman"/>
          <w:b/>
          <w:i/>
          <w:sz w:val="28"/>
          <w:szCs w:val="28"/>
        </w:rPr>
        <w:t>4.1. Принять участие в краевых мероприятиях:</w:t>
      </w:r>
    </w:p>
    <w:p w:rsidR="005F54ED" w:rsidRPr="00B564FB" w:rsidRDefault="005F54ED" w:rsidP="005F54ED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9"/>
        <w:tblW w:w="10774" w:type="dxa"/>
        <w:tblInd w:w="-601" w:type="dxa"/>
        <w:tblLook w:val="04A0"/>
      </w:tblPr>
      <w:tblGrid>
        <w:gridCol w:w="8364"/>
        <w:gridCol w:w="2410"/>
      </w:tblGrid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26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XXII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краевом фестивале театральных коллективов «Театральный разъезд»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26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В краевом смотре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культурно-досуговых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по обслуживанию малых сел «Победных дней немеркнущая слава»,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посвященный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80-й годовщине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267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выставки изобразительного и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декаративно-прикладного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искусства, посвященной 80-летию Победы в Великой Отечественной войне 1941-1945гг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874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67691" w:rsidRPr="004A6CA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67691"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267691" w:rsidRPr="004A6CA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67691"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краевом смотре-конкурсе деятельности </w:t>
            </w:r>
            <w:proofErr w:type="spellStart"/>
            <w:r w:rsidR="00267691" w:rsidRPr="004A6CAC">
              <w:rPr>
                <w:rFonts w:ascii="Times New Roman" w:hAnsi="Times New Roman" w:cs="Times New Roman"/>
                <w:sz w:val="26"/>
                <w:szCs w:val="26"/>
              </w:rPr>
              <w:t>культурно-досуговых</w:t>
            </w:r>
            <w:proofErr w:type="spellEnd"/>
            <w:r w:rsidR="00267691"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по организации работы с молодежью «О победе скажи, молодежь!»,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МБУК «МФКЦ»</w:t>
            </w:r>
          </w:p>
        </w:tc>
      </w:tr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87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Марафон культурных событий  «Культпоход»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874645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267691">
            <w:pPr>
              <w:pStyle w:val="a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 В краевом фестивале народного творчества «Во славу Отечества, во славу России», </w:t>
            </w:r>
            <w:proofErr w:type="gramStart"/>
            <w:r w:rsidRPr="004A6CAC">
              <w:rPr>
                <w:rFonts w:ascii="Times New Roman" w:hAnsi="Times New Roman"/>
                <w:sz w:val="26"/>
                <w:szCs w:val="26"/>
              </w:rPr>
              <w:t>посвященных</w:t>
            </w:r>
            <w:proofErr w:type="gramEnd"/>
            <w:r w:rsidRPr="004A6CAC">
              <w:rPr>
                <w:rFonts w:ascii="Times New Roman" w:hAnsi="Times New Roman"/>
                <w:sz w:val="26"/>
                <w:szCs w:val="26"/>
              </w:rPr>
              <w:t xml:space="preserve"> 80-й годовщине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645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D02DF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F1" w:rsidRPr="004A6CAC" w:rsidRDefault="00D02DF1">
            <w:pPr>
              <w:pStyle w:val="a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>во всероссийском фестивале народного творчества и спорта имени Михаила Евдокимова «Земляки»,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F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>
            <w:pPr>
              <w:pStyle w:val="a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4A6CAC">
              <w:rPr>
                <w:rFonts w:ascii="Times New Roman" w:hAnsi="Times New Roman"/>
                <w:sz w:val="26"/>
                <w:szCs w:val="26"/>
              </w:rPr>
              <w:t>краевом</w:t>
            </w:r>
            <w:proofErr w:type="gramEnd"/>
            <w:r w:rsidRPr="004A6CAC">
              <w:rPr>
                <w:rFonts w:ascii="Times New Roman" w:hAnsi="Times New Roman"/>
                <w:sz w:val="26"/>
                <w:szCs w:val="26"/>
              </w:rPr>
              <w:t xml:space="preserve">  театральном </w:t>
            </w:r>
            <w:proofErr w:type="spellStart"/>
            <w:r w:rsidRPr="004A6CAC">
              <w:rPr>
                <w:rFonts w:ascii="Times New Roman" w:hAnsi="Times New Roman"/>
                <w:sz w:val="26"/>
                <w:szCs w:val="26"/>
              </w:rPr>
              <w:t>видеоконкурсе</w:t>
            </w:r>
            <w:proofErr w:type="spellEnd"/>
            <w:r w:rsidRPr="004A6CAC">
              <w:rPr>
                <w:rFonts w:ascii="Times New Roman" w:hAnsi="Times New Roman"/>
                <w:sz w:val="26"/>
                <w:szCs w:val="26"/>
              </w:rPr>
              <w:t xml:space="preserve"> «И помнит мир спасенный…»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 В краевом детско-юношеском тематическом конкурсе «Пожарная ярмарка -2025»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 Д</w:t>
            </w:r>
            <w:proofErr w:type="gramStart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О«</w:t>
            </w:r>
            <w:proofErr w:type="gramEnd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БДШИ»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>В краевой</w:t>
            </w:r>
            <w:r w:rsidR="00650AC8"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акции</w:t>
            </w: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«Читающая мама – читающий Алтай»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4A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>В краевой сетевой акции</w:t>
            </w:r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«День патриота «Личность в истории России», посвященная 90-летию со дня рождения космонавта, Героя Советского Союза, почётного гражданина Алтайского края и </w:t>
            </w:r>
            <w:proofErr w:type="gramStart"/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proofErr w:type="gramEnd"/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>. Барнаула Германа Степановича Титова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4A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В краеведческой сетевой акции</w:t>
            </w:r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«День детской краеведческой книги на Алтае – 2025»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4A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В X </w:t>
            </w:r>
            <w:proofErr w:type="gramStart"/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>краевом</w:t>
            </w:r>
            <w:proofErr w:type="gramEnd"/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патриотическом</w:t>
            </w:r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>флешмоб</w:t>
            </w: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proofErr w:type="spellEnd"/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t xml:space="preserve"> «Связь поколений не </w:t>
            </w:r>
            <w:r w:rsidR="00267691" w:rsidRPr="004A6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прервется!»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>
            <w:pPr>
              <w:pStyle w:val="a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A6CA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Краевой конкурс «1945-й в памяти народной»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4A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>Краевой конкурс изобразительного искусства  ГУ МВД России по Алтайскому краю «История в красках»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 ДО</w:t>
            </w:r>
            <w:r w:rsidR="00B34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«БДШИ»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267691" w:rsidP="00650AC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в краевой методической акции «Поделись опытом»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 w:rsidP="00650AC8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>в</w:t>
            </w:r>
            <w:r w:rsidR="00267691" w:rsidRPr="004A6CAC">
              <w:rPr>
                <w:rFonts w:ascii="Times New Roman" w:hAnsi="Times New Roman"/>
                <w:sz w:val="26"/>
                <w:szCs w:val="26"/>
              </w:rPr>
              <w:t xml:space="preserve"> 3 межрайонном фестивале «</w:t>
            </w:r>
            <w:proofErr w:type="gramStart"/>
            <w:r w:rsidR="00267691" w:rsidRPr="004A6CAC">
              <w:rPr>
                <w:rFonts w:ascii="Times New Roman" w:hAnsi="Times New Roman"/>
                <w:sz w:val="26"/>
                <w:szCs w:val="26"/>
              </w:rPr>
              <w:t>Пряничный</w:t>
            </w:r>
            <w:proofErr w:type="gramEnd"/>
            <w:r w:rsidR="00267691" w:rsidRPr="004A6CAC">
              <w:rPr>
                <w:rFonts w:ascii="Times New Roman" w:hAnsi="Times New Roman"/>
                <w:sz w:val="26"/>
                <w:szCs w:val="26"/>
              </w:rPr>
              <w:t xml:space="preserve"> разгуляй»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абуны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267691" w:rsidRPr="004A6CAC">
              <w:rPr>
                <w:rFonts w:ascii="Times New Roman" w:hAnsi="Times New Roman"/>
                <w:sz w:val="26"/>
                <w:szCs w:val="26"/>
              </w:rPr>
              <w:t xml:space="preserve">зональном фестивале военно-патриотической песни «от </w:t>
            </w:r>
            <w:proofErr w:type="spellStart"/>
            <w:r w:rsidR="00267691" w:rsidRPr="004A6CAC">
              <w:rPr>
                <w:rFonts w:ascii="Times New Roman" w:hAnsi="Times New Roman"/>
                <w:sz w:val="26"/>
                <w:szCs w:val="26"/>
              </w:rPr>
              <w:t>Афгана</w:t>
            </w:r>
            <w:proofErr w:type="spellEnd"/>
            <w:r w:rsidR="00267691" w:rsidRPr="004A6CAC">
              <w:rPr>
                <w:rFonts w:ascii="Times New Roman" w:hAnsi="Times New Roman"/>
                <w:sz w:val="26"/>
                <w:szCs w:val="26"/>
              </w:rPr>
              <w:t xml:space="preserve"> до Чечни»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267691" w:rsidRPr="004A6CAC">
              <w:rPr>
                <w:rFonts w:ascii="Times New Roman" w:hAnsi="Times New Roman"/>
                <w:sz w:val="26"/>
                <w:szCs w:val="26"/>
              </w:rPr>
              <w:t>открытом межрайонном фестивале творческих коллективов и солистов «Облепиховый сад»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  <w:tr w:rsidR="00267691" w:rsidRPr="00B564FB" w:rsidTr="00650AC8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CA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267691" w:rsidRPr="004A6CAC">
              <w:rPr>
                <w:rFonts w:ascii="Times New Roman" w:hAnsi="Times New Roman"/>
                <w:sz w:val="26"/>
                <w:szCs w:val="26"/>
              </w:rPr>
              <w:t>Межрайонном конкурсе исполнителей популярной песни «Золотой шлягер»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691" w:rsidRPr="004A6CAC" w:rsidRDefault="00650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</w:tbl>
    <w:p w:rsidR="00B02BF0" w:rsidRPr="00B564FB" w:rsidRDefault="00874645" w:rsidP="0087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  </w:t>
      </w:r>
    </w:p>
    <w:p w:rsidR="005F54ED" w:rsidRPr="004A6CAC" w:rsidRDefault="005F54ED" w:rsidP="005F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4.2. Провести районные мероприятия:</w:t>
      </w:r>
    </w:p>
    <w:tbl>
      <w:tblPr>
        <w:tblW w:w="10632" w:type="dxa"/>
        <w:tblInd w:w="-513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8222"/>
        <w:gridCol w:w="2410"/>
      </w:tblGrid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фестиваль  тематических программ «Великая поступь Победы»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Февраль-май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pStyle w:val="Standard"/>
              <w:jc w:val="both"/>
              <w:textAlignment w:val="baseline"/>
              <w:rPr>
                <w:rFonts w:cs="Times New Roman"/>
                <w:color w:val="auto"/>
                <w:sz w:val="26"/>
                <w:szCs w:val="26"/>
              </w:rPr>
            </w:pP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Районный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конкурс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профессионального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мастерства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библиотекарей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«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Помним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Славим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A6CAC">
              <w:rPr>
                <w:rFonts w:cs="Times New Roman"/>
                <w:color w:val="auto"/>
                <w:sz w:val="26"/>
                <w:szCs w:val="26"/>
              </w:rPr>
              <w:t>Гордимся</w:t>
            </w:r>
            <w:proofErr w:type="spellEnd"/>
            <w:r w:rsidRPr="004A6CAC">
              <w:rPr>
                <w:rFonts w:cs="Times New Roman"/>
                <w:color w:val="auto"/>
                <w:sz w:val="26"/>
                <w:szCs w:val="26"/>
              </w:rPr>
              <w:t xml:space="preserve">»                                            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650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февраль – ноябрь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Марафон культурных событий в Бурлинском районе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Март-октябрь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конкурс « А ну-ка, бабушки»,</w:t>
            </w:r>
            <w:r w:rsidRPr="004A6C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посвященный традиционной народной культуры народов, проживающих на территории Бурлинского района.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Музейная ночь « В музей – всей семьей».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18 мая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Библионочь -202</w:t>
            </w:r>
            <w:r w:rsidRPr="004A6C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 детский праздник, посвященный Дню защиты детей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1июня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конкурс исполнителей народной песни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12 июня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Районная акция «Память»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Районная акция: конкурс чтецов              «У вечного огня»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Народный праздник  «Ромашковый букет», посвященный дню семьи, любви и верности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Единый клубный день, посвященный  фольклору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18 июля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Гастрономический фестиваль  «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КЛЕВое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место»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фестиваль  творчества пожилых людей   « Золотая пора»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E3D98"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Октябрь 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детско-юношеский фестиваль     «Серебряный ключ»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5F6591" w:rsidRPr="004A6CAC" w:rsidTr="00BE3D98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фестиваль военно-патриотической песни, посвященный  Дню Героев Отечества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F6591" w:rsidRPr="004A6CAC" w:rsidRDefault="005F6591" w:rsidP="0047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</w:p>
        </w:tc>
      </w:tr>
    </w:tbl>
    <w:p w:rsidR="005F54ED" w:rsidRPr="004A6CAC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F54ED" w:rsidRPr="004A6CAC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>4.3. Профессиональные праздники</w:t>
      </w:r>
      <w:proofErr w:type="gramStart"/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</w:p>
    <w:tbl>
      <w:tblPr>
        <w:tblStyle w:val="a9"/>
        <w:tblW w:w="10632" w:type="dxa"/>
        <w:tblInd w:w="-459" w:type="dxa"/>
        <w:tblLook w:val="04A0"/>
      </w:tblPr>
      <w:tblGrid>
        <w:gridCol w:w="8222"/>
        <w:gridCol w:w="2410"/>
      </w:tblGrid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День работника культуры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марта 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 день музеев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18 мая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Общероссийский день библиотек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27 мая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день музыки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октября 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учителя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октября </w:t>
            </w:r>
          </w:p>
        </w:tc>
      </w:tr>
    </w:tbl>
    <w:p w:rsidR="005F54ED" w:rsidRPr="004A6CAC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:rsidR="005F54ED" w:rsidRPr="004A6CAC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4A6CA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>4.4. Оказать помощь в проведении профессиональных  праздников</w:t>
      </w:r>
      <w:proofErr w:type="gramStart"/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</w:p>
    <w:tbl>
      <w:tblPr>
        <w:tblStyle w:val="a9"/>
        <w:tblW w:w="10632" w:type="dxa"/>
        <w:tblInd w:w="-459" w:type="dxa"/>
        <w:tblLook w:val="04A0"/>
      </w:tblPr>
      <w:tblGrid>
        <w:gridCol w:w="8222"/>
        <w:gridCol w:w="2410"/>
      </w:tblGrid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медицинского работника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учителя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работников сельского хозяйства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5F6591" w:rsidRPr="004A6CAC" w:rsidTr="00BE3D98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День местного самоуправления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591" w:rsidRPr="004A6CAC" w:rsidRDefault="005F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</w:tr>
    </w:tbl>
    <w:p w:rsidR="005F54ED" w:rsidRPr="004A6CAC" w:rsidRDefault="005F54ED" w:rsidP="005F54ED">
      <w:pPr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</w:t>
      </w:r>
    </w:p>
    <w:p w:rsidR="002D5304" w:rsidRPr="004A6CAC" w:rsidRDefault="00B34AAD" w:rsidP="002D530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5F54ED" w:rsidRPr="004A6C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54ED"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>5. Спортивно-массовые мероприятия</w:t>
      </w:r>
      <w:proofErr w:type="gramStart"/>
      <w:r w:rsidR="005F54ED"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  <w:r w:rsidR="002D5304" w:rsidRPr="004A6CA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tbl>
      <w:tblPr>
        <w:tblStyle w:val="a9"/>
        <w:tblW w:w="0" w:type="auto"/>
        <w:jc w:val="center"/>
        <w:tblInd w:w="-1283" w:type="dxa"/>
        <w:tblLook w:val="04A0"/>
      </w:tblPr>
      <w:tblGrid>
        <w:gridCol w:w="779"/>
        <w:gridCol w:w="5184"/>
        <w:gridCol w:w="64"/>
        <w:gridCol w:w="2291"/>
        <w:gridCol w:w="7"/>
        <w:gridCol w:w="12"/>
        <w:gridCol w:w="2291"/>
      </w:tblGrid>
      <w:tr w:rsidR="002D5304" w:rsidRPr="004A6CAC" w:rsidTr="00BE3D98">
        <w:trPr>
          <w:jc w:val="center"/>
        </w:trPr>
        <w:tc>
          <w:tcPr>
            <w:tcW w:w="779" w:type="dxa"/>
          </w:tcPr>
          <w:p w:rsidR="002D5304" w:rsidRPr="004A6CAC" w:rsidRDefault="002D5304" w:rsidP="00D02D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proofErr w:type="gramStart"/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8" w:type="dxa"/>
            <w:gridSpan w:val="2"/>
          </w:tcPr>
          <w:p w:rsidR="002D5304" w:rsidRPr="004A6CAC" w:rsidRDefault="002D5304" w:rsidP="00D02D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мероприятий </w:t>
            </w:r>
          </w:p>
        </w:tc>
        <w:tc>
          <w:tcPr>
            <w:tcW w:w="2298" w:type="dxa"/>
            <w:gridSpan w:val="2"/>
          </w:tcPr>
          <w:p w:rsidR="002D5304" w:rsidRPr="004A6CAC" w:rsidRDefault="002D5304" w:rsidP="00D02D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303" w:type="dxa"/>
            <w:gridSpan w:val="2"/>
          </w:tcPr>
          <w:p w:rsidR="002D5304" w:rsidRPr="004A6CAC" w:rsidRDefault="002D5304" w:rsidP="00D02D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10628" w:type="dxa"/>
            <w:gridSpan w:val="7"/>
          </w:tcPr>
          <w:p w:rsidR="002D5304" w:rsidRPr="004A6CAC" w:rsidRDefault="002D5304" w:rsidP="00D02D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МЕЖРАЙОННЫЕ СОРЕВНОВАНИЯ, ТУРНИРЫ</w:t>
            </w: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мин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футболу, памяти В. Свирского, В. Тихонова и Белинского В.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турнир по настольному теннису памяти В.И.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Горзия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Асямовка</w:t>
            </w:r>
            <w:proofErr w:type="spellEnd"/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pStyle w:val="a3"/>
              <w:tabs>
                <w:tab w:val="left" w:pos="195"/>
              </w:tabs>
              <w:spacing w:before="180" w:after="0"/>
              <w:rPr>
                <w:sz w:val="26"/>
                <w:szCs w:val="26"/>
              </w:rPr>
            </w:pPr>
            <w:r w:rsidRPr="004A6CAC">
              <w:rPr>
                <w:sz w:val="26"/>
                <w:szCs w:val="26"/>
              </w:rPr>
              <w:t xml:space="preserve">Межрайонный турнир по волейболу, посвящённый памяти В. </w:t>
            </w:r>
            <w:proofErr w:type="spellStart"/>
            <w:r w:rsidRPr="004A6CAC">
              <w:rPr>
                <w:sz w:val="26"/>
                <w:szCs w:val="26"/>
              </w:rPr>
              <w:t>Климца</w:t>
            </w:r>
            <w:proofErr w:type="spellEnd"/>
            <w:r w:rsidRPr="004A6CA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>ноябрь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с.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Устьянка</w:t>
            </w:r>
            <w:proofErr w:type="spellEnd"/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Межрайонный турнир по рыболовному спорту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tabs>
                <w:tab w:val="left" w:pos="645"/>
                <w:tab w:val="center" w:pos="106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настольному теннису, посвященный «Всемирному дню настольного тенниса»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апрель 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 по хоккею с шайбой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04" w:rsidRPr="004A6CAC" w:rsidTr="00BE3D98">
        <w:tblPrEx>
          <w:tblLook w:val="0000"/>
        </w:tblPrEx>
        <w:trPr>
          <w:trHeight w:val="45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8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новогодний турнир по волейболу «Кубок Деда Мороза»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91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10628" w:type="dxa"/>
            <w:gridSpan w:val="7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РАЙОННЫЕ СОРЕВНОВАНИЯ</w:t>
            </w:r>
          </w:p>
        </w:tc>
      </w:tr>
      <w:tr w:rsidR="002D5304" w:rsidRPr="004A6CAC" w:rsidTr="00BE3D98">
        <w:tblPrEx>
          <w:tblLook w:val="0000"/>
        </w:tblPrEx>
        <w:trPr>
          <w:trHeight w:val="7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84" w:type="dxa"/>
          </w:tcPr>
          <w:p w:rsidR="002D5304" w:rsidRPr="004A6CAC" w:rsidRDefault="00BE3D98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«День снега – 2025</w:t>
            </w:r>
            <w:r w:rsidR="002D5304" w:rsidRPr="004A6C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70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Первенства Бурлинского района  по мини-футболу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-а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мероприятия, посвященные Дню защитника Отечества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лы</w:t>
            </w:r>
            <w:r w:rsidR="00BE3D98" w:rsidRPr="004A6CAC">
              <w:rPr>
                <w:rFonts w:ascii="Times New Roman" w:hAnsi="Times New Roman" w:cs="Times New Roman"/>
                <w:sz w:val="26"/>
                <w:szCs w:val="26"/>
              </w:rPr>
              <w:t>жный кросс «Лыжная Россия – 2025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Спартакиада пенсионеров Бурлинского района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tabs>
                <w:tab w:val="left" w:pos="645"/>
                <w:tab w:val="center" w:pos="106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Весенний фестиваль ВФСК ГТО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мероприятия, посвященные  Дню Победы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tabs>
                <w:tab w:val="left" w:pos="360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Районные  турниры  по шахматам, бильярду, баскетболу и пляжному волейболу, посвященному Дню России.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Районные спортивные молодежные игры, посвященные «Дню молодежи России»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  в рамках  гастрономического фестиваля «</w:t>
            </w:r>
            <w:proofErr w:type="spellStart"/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Клевое</w:t>
            </w:r>
            <w:proofErr w:type="spellEnd"/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место»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турнир по пляжному волейболу посвященный Дню ВМФ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Спортивный праздник, посвященный Дню физкультурника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Всероссийск</w:t>
            </w:r>
            <w:r w:rsidR="00BE3D98" w:rsidRPr="004A6CAC">
              <w:rPr>
                <w:rFonts w:ascii="Times New Roman" w:hAnsi="Times New Roman" w:cs="Times New Roman"/>
                <w:sz w:val="26"/>
                <w:szCs w:val="26"/>
              </w:rPr>
              <w:t>ий день бега «Кросс нации – 2025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Осенний фестиваль ВФСК ГТО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сентябр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октябрь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84" w:type="dxa"/>
          </w:tcPr>
          <w:p w:rsidR="002D5304" w:rsidRPr="004A6CAC" w:rsidRDefault="002D5304" w:rsidP="00D02DF1">
            <w:pPr>
              <w:pStyle w:val="a8"/>
              <w:spacing w:line="276" w:lineRule="auto"/>
              <w:rPr>
                <w:rFonts w:ascii="Times New Roman" w:hAnsi="Times New Roman"/>
                <w:sz w:val="26"/>
                <w:szCs w:val="26"/>
                <w:shd w:val="clear" w:color="auto" w:fill="FCFDFD"/>
              </w:rPr>
            </w:pPr>
            <w:r w:rsidRPr="004A6CAC">
              <w:rPr>
                <w:rFonts w:ascii="Times New Roman" w:hAnsi="Times New Roman"/>
                <w:sz w:val="26"/>
                <w:szCs w:val="26"/>
                <w:shd w:val="clear" w:color="auto" w:fill="FCFDFD"/>
              </w:rPr>
              <w:t>Районный турнир по настольному теннису,</w:t>
            </w:r>
            <w:r w:rsidRPr="004A6CAC">
              <w:rPr>
                <w:rFonts w:ascii="Times New Roman" w:hAnsi="Times New Roman"/>
                <w:sz w:val="26"/>
                <w:szCs w:val="26"/>
              </w:rPr>
              <w:t xml:space="preserve"> посвященный месячнику пожилого человека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tabs>
                <w:tab w:val="left" w:pos="360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Районный турнир по русскому бильярду, посвященного месячнику пожилого человека.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турнир по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Шахпонгу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A6C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посвященный Дню народного единства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Зимний фестиваль ВФСК ГТО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ноябрь – 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баскетболу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настольному теннису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шахматам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10628" w:type="dxa"/>
            <w:gridSpan w:val="7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Зональные соревнования зимней и летней Олимпиады </w:t>
            </w:r>
          </w:p>
          <w:p w:rsidR="002D5304" w:rsidRPr="004A6CAC" w:rsidRDefault="002D5304" w:rsidP="002D530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сельский</w:t>
            </w:r>
            <w:proofErr w:type="gramEnd"/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спортсменов Алтая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Зональные соревнования летней Олимпиады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сельский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баскетболу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Зональные соревнования летней Олимпиады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сельский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волейболу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Зональные соревнования летней Олимпиады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сельский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настольному теннису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Зональные соревнования  летней Олимпиады 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сельский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пляжному волейболу 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Зональные соревнования зимней Олимпиады сельских спортсменов Алтая по футболу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>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>по назначению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Зональные соревнования зимней Олимпиады сельских спортсменов Алтая по шахматам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назначению 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10628" w:type="dxa"/>
            <w:gridSpan w:val="7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 межрайонных и краевых соревнованиях по видам спорта по положениям проводящих организаций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турнир по волейболу посвященный памяти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воину-интернациолисту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В.Н.Мешалкину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ерх-Суетка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настольному теннису памяти Н.Н. Проклова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Гальбштадт</w:t>
            </w:r>
            <w:proofErr w:type="spellEnd"/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пенсионеров </w:t>
            </w:r>
            <w:proofErr w:type="spell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Славгородского</w:t>
            </w:r>
            <w:proofErr w:type="spell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г. Славгород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 турнире по волейболу среди ветеранов 60+Осень 2026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ровое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футболу, посвящённый памяти В.А. Финка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 Славгород</w:t>
            </w:r>
          </w:p>
        </w:tc>
      </w:tr>
      <w:tr w:rsidR="002D5304" w:rsidRPr="004A6CAC" w:rsidTr="00BE3D98">
        <w:tblPrEx>
          <w:tblLook w:val="0000"/>
        </w:tblPrEx>
        <w:trPr>
          <w:trHeight w:val="435"/>
          <w:jc w:val="center"/>
        </w:trPr>
        <w:tc>
          <w:tcPr>
            <w:tcW w:w="779" w:type="dxa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84" w:type="dxa"/>
          </w:tcPr>
          <w:p w:rsidR="002D5304" w:rsidRPr="004A6CAC" w:rsidRDefault="002D5304" w:rsidP="00BE3D9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мин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 xml:space="preserve"> футболу памяти Алексея Юрченко   </w:t>
            </w:r>
          </w:p>
        </w:tc>
        <w:tc>
          <w:tcPr>
            <w:tcW w:w="2355" w:type="dxa"/>
            <w:gridSpan w:val="2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0" w:type="dxa"/>
            <w:gridSpan w:val="3"/>
          </w:tcPr>
          <w:p w:rsidR="002D5304" w:rsidRPr="004A6CAC" w:rsidRDefault="002D5304" w:rsidP="00BE3D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4A6CAC">
              <w:rPr>
                <w:rFonts w:ascii="Times New Roman" w:hAnsi="Times New Roman" w:cs="Times New Roman"/>
                <w:sz w:val="26"/>
                <w:szCs w:val="26"/>
              </w:rPr>
              <w:t>ихайловское</w:t>
            </w:r>
          </w:p>
        </w:tc>
      </w:tr>
    </w:tbl>
    <w:p w:rsidR="005F54ED" w:rsidRPr="004A6CAC" w:rsidRDefault="005F54ED" w:rsidP="00BE3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4ED" w:rsidRPr="004A6CAC" w:rsidRDefault="005F54ED" w:rsidP="005F5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6CAC">
        <w:rPr>
          <w:rFonts w:ascii="Times New Roman" w:eastAsia="Times New Roman" w:hAnsi="Times New Roman" w:cs="Times New Roman"/>
          <w:sz w:val="28"/>
          <w:szCs w:val="28"/>
        </w:rPr>
        <w:t xml:space="preserve">                  6. Массовые мероприятия в сфере молодежной политики </w:t>
      </w:r>
      <w:r w:rsidRPr="004A6CA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9"/>
        <w:tblW w:w="10349" w:type="dxa"/>
        <w:tblInd w:w="-176" w:type="dxa"/>
        <w:tblLook w:val="04A0"/>
      </w:tblPr>
      <w:tblGrid>
        <w:gridCol w:w="5246"/>
        <w:gridCol w:w="1701"/>
        <w:gridCol w:w="3402"/>
      </w:tblGrid>
      <w:tr w:rsidR="005F54ED" w:rsidRPr="00B34AAD" w:rsidTr="005F54E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5F54ED" w:rsidRPr="00B34AAD" w:rsidTr="005F54ED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Всероссийский праздник снега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5F54ED" w:rsidRPr="00B34AAD" w:rsidTr="005F54ED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 в рамках месячника молодого избирателя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br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br/>
              <w:t>по назначению</w:t>
            </w:r>
          </w:p>
        </w:tc>
      </w:tr>
      <w:tr w:rsidR="005F54ED" w:rsidRPr="00B34AAD" w:rsidTr="005F54ED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Историко-познавательные патриотические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квесты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. Дорогами Бессмертного полка:</w:t>
            </w:r>
          </w:p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Сталинградская битва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«Согрей теплом»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Спортивная акция «Философия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«Весенняя неделя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«Память» (благоустройство, санитарная очистка мемориальных сооружений, высадка зеленых насаждений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«Георгиевская </w:t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Акция «Память»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 празднованию Дня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«Брось курить – вдохни свободно!» посвященная Всемирному дню без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Молодежный образовательный форум «Алтай. Территория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28 мая – 03июня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Место проведения уточняется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«Здоровая страна здоровая нация»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1-9 </w:t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приуроченная ко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приуроченные ко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19-22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Всероссийской акции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посвящённая Международному дню борьбы с наркоманией и наркобизнесом «Здоровая страна – здоровая нация!»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26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27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по</w:t>
            </w:r>
            <w:r w:rsidR="00B34AAD" w:rsidRPr="00B34AAD">
              <w:rPr>
                <w:rFonts w:ascii="Times New Roman" w:hAnsi="Times New Roman" w:cs="Times New Roman"/>
                <w:sz w:val="26"/>
                <w:szCs w:val="26"/>
              </w:rPr>
              <w:t>священная Государственному флагу</w:t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Добровольческая акция «Осенняя неделя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ко Дню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Краевой месячник здорового образа жизни «Будь здоров!»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«Стоп ВИЧ/СПИД»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</w:tr>
      <w:tr w:rsidR="005F54ED" w:rsidRPr="00B34AAD" w:rsidTr="005F54ED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«Новый год в каждый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5F54ED" w:rsidRPr="00B34AAD" w:rsidTr="005F54ED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Краевые мероприятия</w:t>
            </w:r>
          </w:p>
        </w:tc>
      </w:tr>
      <w:tr w:rsidR="005F54ED" w:rsidRPr="00B34AAD" w:rsidTr="005F54ED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Очный этап конкурса по формированию Молодежного правительства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  <w:tr w:rsidR="005F54ED" w:rsidRPr="00B34AAD" w:rsidTr="005F54ED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Молодежный образовательный форум «Алтай. Территория развития</w:t>
            </w:r>
            <w:r w:rsidR="00B34AAD" w:rsidRPr="00B34A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28 мая – 03июня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4ED" w:rsidRPr="00B34AAD" w:rsidTr="005F54ED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Краевой молодежный образовательный практикум по теме «Реализация государственной национальной политики в молодежной среде»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  <w:tr w:rsidR="005F54ED" w:rsidRPr="00B34AAD" w:rsidTr="005F54ED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Краевой семинар - совещание, посвященный профилактике экстремизма и </w:t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распространения радикальных идеологий, в том числе идеологии терроризма 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Адрес на согласовании</w:t>
            </w:r>
          </w:p>
        </w:tc>
      </w:tr>
      <w:tr w:rsidR="005F54ED" w:rsidRPr="00B34AAD" w:rsidTr="005F54ED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Коллегия управления молодежной политики и реализации программ общественного развития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ED" w:rsidRPr="00B34AAD" w:rsidRDefault="005F5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</w:tbl>
    <w:p w:rsidR="005F54ED" w:rsidRPr="00B34AAD" w:rsidRDefault="005F54ED" w:rsidP="005F5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54ED" w:rsidRPr="00B34AAD" w:rsidRDefault="005F54ED" w:rsidP="005F54E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F54ED" w:rsidRPr="00B34AAD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F54ED" w:rsidRPr="004A6CAC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5F54ED" w:rsidRPr="004A6CAC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5F54ED" w:rsidRPr="004A6CAC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5F54ED" w:rsidRPr="004A6CAC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5F54ED" w:rsidRPr="004A6CAC" w:rsidRDefault="005F54ED" w:rsidP="005F54E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AC7C6D" w:rsidRPr="004A6CAC" w:rsidRDefault="00AC7C6D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C7C6D" w:rsidRPr="004A6CAC" w:rsidSect="00A806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7BFF4467"/>
    <w:multiLevelType w:val="hybridMultilevel"/>
    <w:tmpl w:val="5E6261CE"/>
    <w:lvl w:ilvl="0" w:tplc="0F4A01EE">
      <w:start w:val="1"/>
      <w:numFmt w:val="decimal"/>
      <w:lvlText w:val="%1."/>
      <w:lvlJc w:val="left"/>
      <w:pPr>
        <w:ind w:left="1305" w:hanging="360"/>
      </w:pPr>
    </w:lvl>
    <w:lvl w:ilvl="1" w:tplc="AB7E8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4ED"/>
    <w:rsid w:val="000947D3"/>
    <w:rsid w:val="000F4DEB"/>
    <w:rsid w:val="00142090"/>
    <w:rsid w:val="00176DC1"/>
    <w:rsid w:val="001E5381"/>
    <w:rsid w:val="001F335A"/>
    <w:rsid w:val="00234A19"/>
    <w:rsid w:val="00267691"/>
    <w:rsid w:val="002D5304"/>
    <w:rsid w:val="002E70E1"/>
    <w:rsid w:val="00347EED"/>
    <w:rsid w:val="00354972"/>
    <w:rsid w:val="003860E1"/>
    <w:rsid w:val="00470FD4"/>
    <w:rsid w:val="00474E64"/>
    <w:rsid w:val="004A6CAC"/>
    <w:rsid w:val="004E3F9A"/>
    <w:rsid w:val="004E7899"/>
    <w:rsid w:val="005444E7"/>
    <w:rsid w:val="0057154D"/>
    <w:rsid w:val="005772D6"/>
    <w:rsid w:val="005F54ED"/>
    <w:rsid w:val="005F6591"/>
    <w:rsid w:val="00643CBD"/>
    <w:rsid w:val="0064535A"/>
    <w:rsid w:val="00650AC8"/>
    <w:rsid w:val="00685FA5"/>
    <w:rsid w:val="006C3EA6"/>
    <w:rsid w:val="00705DFD"/>
    <w:rsid w:val="007F2C24"/>
    <w:rsid w:val="00822521"/>
    <w:rsid w:val="00856C72"/>
    <w:rsid w:val="00874645"/>
    <w:rsid w:val="00916A15"/>
    <w:rsid w:val="00987F89"/>
    <w:rsid w:val="009C79E8"/>
    <w:rsid w:val="00A8061D"/>
    <w:rsid w:val="00AC7C6D"/>
    <w:rsid w:val="00B02BF0"/>
    <w:rsid w:val="00B34AAD"/>
    <w:rsid w:val="00B5432F"/>
    <w:rsid w:val="00B564FB"/>
    <w:rsid w:val="00B8656F"/>
    <w:rsid w:val="00B904C6"/>
    <w:rsid w:val="00BB3992"/>
    <w:rsid w:val="00BE3D98"/>
    <w:rsid w:val="00C11F6F"/>
    <w:rsid w:val="00D0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E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4ED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5F5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F54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54ED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F54ED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6">
    <w:name w:val="Plain Text"/>
    <w:basedOn w:val="a"/>
    <w:link w:val="a7"/>
    <w:uiPriority w:val="99"/>
    <w:semiHidden/>
    <w:unhideWhenUsed/>
    <w:rsid w:val="005F54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5F54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F54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5F54ED"/>
    <w:pPr>
      <w:widowControl w:val="0"/>
      <w:suppressAutoHyphens/>
      <w:spacing w:after="0" w:line="240" w:lineRule="auto"/>
    </w:pPr>
    <w:rPr>
      <w:rFonts w:ascii="Times New Roman" w:eastAsia="Noto Sans CJK SC Regular" w:hAnsi="Times New Roman" w:cs="Tahoma"/>
      <w:color w:val="00000A"/>
      <w:kern w:val="2"/>
      <w:sz w:val="24"/>
      <w:szCs w:val="24"/>
      <w:lang w:val="de-DE" w:eastAsia="zh-CN" w:bidi="fa-IR"/>
    </w:rPr>
  </w:style>
  <w:style w:type="table" w:styleId="a9">
    <w:name w:val="Table Grid"/>
    <w:basedOn w:val="a1"/>
    <w:uiPriority w:val="39"/>
    <w:rsid w:val="005F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4972"/>
    <w:pPr>
      <w:ind w:left="720"/>
      <w:contextualSpacing/>
    </w:pPr>
  </w:style>
  <w:style w:type="paragraph" w:customStyle="1" w:styleId="Heading">
    <w:name w:val="Heading"/>
    <w:rsid w:val="00354972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D5304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D53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5AE0-76DA-4232-90A2-54B7F852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2025-12-02T08:36:00Z</cp:lastPrinted>
  <dcterms:created xsi:type="dcterms:W3CDTF">2025-02-14T04:21:00Z</dcterms:created>
  <dcterms:modified xsi:type="dcterms:W3CDTF">2026-02-13T08:58:00Z</dcterms:modified>
</cp:coreProperties>
</file>