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94C" w:rsidRPr="00B7594C" w:rsidRDefault="00B7594C" w:rsidP="00B7594C">
      <w:pPr>
        <w:pStyle w:val="a5"/>
        <w:ind w:firstLine="709"/>
        <w:rPr>
          <w:sz w:val="24"/>
        </w:rPr>
      </w:pPr>
      <w:r w:rsidRPr="00B7594C">
        <w:rPr>
          <w:sz w:val="24"/>
        </w:rPr>
        <w:t>РОССИЙСКАЯ ФЕДЕРАЦИЯ</w:t>
      </w:r>
    </w:p>
    <w:p w:rsidR="00B7594C" w:rsidRPr="00B7594C" w:rsidRDefault="00B7594C" w:rsidP="00B7594C">
      <w:pPr>
        <w:ind w:firstLine="709"/>
        <w:jc w:val="center"/>
        <w:rPr>
          <w:rFonts w:ascii="Times New Roman" w:hAnsi="Times New Roman"/>
          <w:b/>
          <w:bCs/>
        </w:rPr>
      </w:pPr>
      <w:r w:rsidRPr="00B7594C">
        <w:rPr>
          <w:rFonts w:ascii="Times New Roman" w:hAnsi="Times New Roman"/>
          <w:b/>
          <w:bCs/>
        </w:rPr>
        <w:t xml:space="preserve">АДМИНИСТРАЦИЯ </w:t>
      </w:r>
      <w:r w:rsidR="00434FA2">
        <w:rPr>
          <w:rFonts w:ascii="Times New Roman" w:hAnsi="Times New Roman"/>
          <w:b/>
          <w:bCs/>
        </w:rPr>
        <w:t>ПАРТИЗАНС</w:t>
      </w:r>
      <w:r w:rsidR="002E5455">
        <w:rPr>
          <w:rFonts w:ascii="Times New Roman" w:hAnsi="Times New Roman"/>
          <w:b/>
          <w:bCs/>
        </w:rPr>
        <w:t>КОГО</w:t>
      </w:r>
      <w:r w:rsidRPr="00B7594C">
        <w:rPr>
          <w:rFonts w:ascii="Times New Roman" w:hAnsi="Times New Roman"/>
          <w:b/>
          <w:bCs/>
        </w:rPr>
        <w:t xml:space="preserve"> СЕЛЬСОВЕТА</w:t>
      </w:r>
    </w:p>
    <w:p w:rsidR="00B7594C" w:rsidRPr="00B7594C" w:rsidRDefault="00B7594C" w:rsidP="00B7594C">
      <w:pPr>
        <w:ind w:firstLine="709"/>
        <w:jc w:val="center"/>
        <w:rPr>
          <w:rFonts w:ascii="Times New Roman" w:hAnsi="Times New Roman"/>
          <w:b/>
          <w:bCs/>
        </w:rPr>
      </w:pPr>
      <w:r w:rsidRPr="00B7594C">
        <w:rPr>
          <w:rFonts w:ascii="Times New Roman" w:hAnsi="Times New Roman"/>
          <w:b/>
          <w:bCs/>
        </w:rPr>
        <w:t>БУРЛИНСКОГО РАЙОНА  АЛТАЙСКОГО КРАЯ</w:t>
      </w:r>
    </w:p>
    <w:p w:rsidR="00B7594C" w:rsidRPr="00B7594C" w:rsidRDefault="00B7594C" w:rsidP="00B7594C">
      <w:pPr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7594C" w:rsidRPr="00B7594C" w:rsidRDefault="00B7594C" w:rsidP="00B7594C">
      <w:pPr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7594C" w:rsidRPr="00B7594C" w:rsidRDefault="00B7594C" w:rsidP="00B7594C">
      <w:pPr>
        <w:pStyle w:val="1"/>
        <w:ind w:firstLine="709"/>
        <w:rPr>
          <w:szCs w:val="28"/>
        </w:rPr>
      </w:pPr>
      <w:r w:rsidRPr="00B7594C">
        <w:rPr>
          <w:szCs w:val="28"/>
        </w:rPr>
        <w:t>П О С Т А Н О В Л Е Н И Е</w:t>
      </w:r>
    </w:p>
    <w:p w:rsidR="00B7594C" w:rsidRPr="00B7594C" w:rsidRDefault="00B7594C" w:rsidP="00B7594C">
      <w:pPr>
        <w:ind w:firstLine="709"/>
        <w:rPr>
          <w:rFonts w:ascii="Times New Roman" w:hAnsi="Times New Roman"/>
          <w:sz w:val="26"/>
          <w:szCs w:val="26"/>
        </w:rPr>
      </w:pPr>
    </w:p>
    <w:p w:rsidR="00B7594C" w:rsidRPr="00B7594C" w:rsidRDefault="00B7594C" w:rsidP="00B7594C">
      <w:pPr>
        <w:rPr>
          <w:rFonts w:ascii="Times New Roman" w:hAnsi="Times New Roman"/>
          <w:sz w:val="26"/>
          <w:szCs w:val="26"/>
        </w:rPr>
      </w:pPr>
      <w:r w:rsidRPr="00B7594C">
        <w:rPr>
          <w:rFonts w:ascii="Times New Roman" w:hAnsi="Times New Roman"/>
          <w:sz w:val="26"/>
          <w:szCs w:val="26"/>
        </w:rPr>
        <w:t xml:space="preserve">  </w:t>
      </w:r>
      <w:r w:rsidR="002E5455">
        <w:rPr>
          <w:rFonts w:ascii="Times New Roman" w:hAnsi="Times New Roman"/>
          <w:sz w:val="26"/>
          <w:szCs w:val="26"/>
        </w:rPr>
        <w:t>10  ноября 202</w:t>
      </w:r>
      <w:r w:rsidR="007334EA">
        <w:rPr>
          <w:rFonts w:ascii="Times New Roman" w:hAnsi="Times New Roman"/>
          <w:sz w:val="26"/>
          <w:szCs w:val="26"/>
        </w:rPr>
        <w:t>1</w:t>
      </w:r>
      <w:r w:rsidRPr="00B7594C">
        <w:rPr>
          <w:rFonts w:ascii="Times New Roman" w:hAnsi="Times New Roman"/>
          <w:sz w:val="26"/>
          <w:szCs w:val="26"/>
        </w:rPr>
        <w:t>г.                                                                                                              №</w:t>
      </w:r>
      <w:r w:rsidR="002E5455">
        <w:rPr>
          <w:rFonts w:ascii="Times New Roman" w:hAnsi="Times New Roman"/>
          <w:sz w:val="26"/>
          <w:szCs w:val="26"/>
        </w:rPr>
        <w:t xml:space="preserve"> </w:t>
      </w:r>
      <w:r w:rsidRPr="00B7594C">
        <w:rPr>
          <w:rFonts w:ascii="Times New Roman" w:hAnsi="Times New Roman"/>
          <w:sz w:val="26"/>
          <w:szCs w:val="26"/>
        </w:rPr>
        <w:t xml:space="preserve"> </w:t>
      </w:r>
      <w:r w:rsidR="00C57305">
        <w:rPr>
          <w:rFonts w:ascii="Times New Roman" w:hAnsi="Times New Roman"/>
          <w:sz w:val="26"/>
          <w:szCs w:val="26"/>
        </w:rPr>
        <w:t>39</w:t>
      </w:r>
      <w:bookmarkStart w:id="0" w:name="_GoBack"/>
      <w:bookmarkEnd w:id="0"/>
      <w:r w:rsidRPr="00B7594C">
        <w:rPr>
          <w:rFonts w:ascii="Times New Roman" w:hAnsi="Times New Roman"/>
          <w:sz w:val="26"/>
          <w:szCs w:val="26"/>
        </w:rPr>
        <w:t xml:space="preserve"> </w:t>
      </w:r>
    </w:p>
    <w:p w:rsidR="00B7594C" w:rsidRPr="00B7594C" w:rsidRDefault="00B7594C" w:rsidP="00434FA2">
      <w:pPr>
        <w:ind w:firstLine="709"/>
        <w:jc w:val="center"/>
        <w:rPr>
          <w:rFonts w:ascii="Times New Roman" w:hAnsi="Times New Roman"/>
          <w:sz w:val="22"/>
          <w:szCs w:val="22"/>
        </w:rPr>
      </w:pPr>
      <w:r w:rsidRPr="00B7594C">
        <w:rPr>
          <w:rFonts w:ascii="Times New Roman" w:hAnsi="Times New Roman"/>
          <w:sz w:val="22"/>
          <w:szCs w:val="22"/>
        </w:rPr>
        <w:t xml:space="preserve">с. </w:t>
      </w:r>
      <w:r w:rsidR="00434FA2">
        <w:rPr>
          <w:rFonts w:ascii="Times New Roman" w:hAnsi="Times New Roman"/>
          <w:sz w:val="22"/>
          <w:szCs w:val="22"/>
        </w:rPr>
        <w:t>Партизанское</w:t>
      </w:r>
    </w:p>
    <w:p w:rsidR="00B7594C" w:rsidRPr="00E5203D" w:rsidRDefault="00B7594C" w:rsidP="00E5203D">
      <w:pPr>
        <w:jc w:val="both"/>
        <w:rPr>
          <w:rFonts w:ascii="Times New Roman" w:hAnsi="Times New Roman"/>
          <w:b/>
          <w:sz w:val="28"/>
          <w:szCs w:val="28"/>
        </w:rPr>
      </w:pPr>
      <w:r w:rsidRPr="00E5203D">
        <w:rPr>
          <w:rFonts w:ascii="Times New Roman" w:hAnsi="Times New Roman"/>
          <w:b/>
          <w:sz w:val="28"/>
          <w:szCs w:val="28"/>
        </w:rPr>
        <w:t>Об утверждении Муниципальной</w:t>
      </w:r>
    </w:p>
    <w:p w:rsidR="00B7594C" w:rsidRPr="00E5203D" w:rsidRDefault="00B7594C" w:rsidP="00E5203D">
      <w:pPr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E5203D">
        <w:rPr>
          <w:rFonts w:ascii="Times New Roman" w:hAnsi="Times New Roman"/>
          <w:b/>
          <w:sz w:val="28"/>
          <w:szCs w:val="28"/>
        </w:rPr>
        <w:t>программы «</w:t>
      </w:r>
      <w:r w:rsidRPr="00E5203D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Обеспечение первичных мер</w:t>
      </w:r>
    </w:p>
    <w:p w:rsidR="00B7594C" w:rsidRPr="00E5203D" w:rsidRDefault="00B7594C" w:rsidP="00E5203D">
      <w:pPr>
        <w:jc w:val="both"/>
        <w:rPr>
          <w:rFonts w:ascii="Times New Roman" w:hAnsi="Times New Roman"/>
          <w:b/>
          <w:sz w:val="28"/>
          <w:szCs w:val="28"/>
        </w:rPr>
      </w:pPr>
      <w:r w:rsidRPr="00E5203D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пожарной безопасности </w:t>
      </w:r>
      <w:r w:rsidRPr="00E5203D">
        <w:rPr>
          <w:rFonts w:ascii="Times New Roman" w:hAnsi="Times New Roman"/>
          <w:b/>
          <w:sz w:val="28"/>
          <w:szCs w:val="28"/>
        </w:rPr>
        <w:t>на территории</w:t>
      </w:r>
    </w:p>
    <w:p w:rsidR="00B7594C" w:rsidRPr="00E5203D" w:rsidRDefault="00B7594C" w:rsidP="00E5203D">
      <w:pPr>
        <w:jc w:val="both"/>
        <w:rPr>
          <w:rFonts w:ascii="Times New Roman" w:hAnsi="Times New Roman"/>
          <w:b/>
          <w:sz w:val="28"/>
          <w:szCs w:val="28"/>
        </w:rPr>
      </w:pPr>
      <w:r w:rsidRPr="00E5203D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B7594C" w:rsidRPr="00E5203D" w:rsidRDefault="00434FA2" w:rsidP="00E5203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Партизан</w:t>
      </w:r>
      <w:r w:rsidR="007334EA">
        <w:rPr>
          <w:rFonts w:ascii="Times New Roman" w:hAnsi="Times New Roman"/>
          <w:b/>
          <w:sz w:val="28"/>
          <w:szCs w:val="28"/>
        </w:rPr>
        <w:t>ский</w:t>
      </w:r>
      <w:r w:rsidR="00B7594C" w:rsidRPr="00E5203D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B7594C" w:rsidRPr="00E5203D" w:rsidRDefault="00B7594C" w:rsidP="00E5203D">
      <w:pPr>
        <w:jc w:val="both"/>
        <w:rPr>
          <w:rFonts w:ascii="Times New Roman" w:hAnsi="Times New Roman"/>
          <w:b/>
          <w:sz w:val="28"/>
          <w:szCs w:val="28"/>
        </w:rPr>
      </w:pPr>
      <w:r w:rsidRPr="00E5203D">
        <w:rPr>
          <w:rFonts w:ascii="Times New Roman" w:hAnsi="Times New Roman"/>
          <w:b/>
          <w:sz w:val="28"/>
          <w:szCs w:val="28"/>
        </w:rPr>
        <w:t>Бурлинского района  Алтайского края</w:t>
      </w:r>
    </w:p>
    <w:p w:rsidR="00B7594C" w:rsidRPr="00E5203D" w:rsidRDefault="002E5455" w:rsidP="00E5203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</w:t>
      </w:r>
      <w:r w:rsidR="007334EA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-202</w:t>
      </w:r>
      <w:r w:rsidR="007334EA">
        <w:rPr>
          <w:rFonts w:ascii="Times New Roman" w:hAnsi="Times New Roman"/>
          <w:b/>
          <w:sz w:val="28"/>
          <w:szCs w:val="28"/>
        </w:rPr>
        <w:t>4</w:t>
      </w:r>
      <w:r w:rsidR="00B7594C" w:rsidRPr="00E5203D">
        <w:rPr>
          <w:rFonts w:ascii="Times New Roman" w:hAnsi="Times New Roman"/>
          <w:b/>
          <w:sz w:val="28"/>
          <w:szCs w:val="28"/>
        </w:rPr>
        <w:t xml:space="preserve"> год</w:t>
      </w:r>
      <w:r w:rsidR="001D70C9">
        <w:rPr>
          <w:rFonts w:ascii="Times New Roman" w:hAnsi="Times New Roman"/>
          <w:b/>
          <w:sz w:val="28"/>
          <w:szCs w:val="28"/>
        </w:rPr>
        <w:t>ы</w:t>
      </w:r>
      <w:r w:rsidR="00B7594C" w:rsidRPr="00E5203D">
        <w:rPr>
          <w:rFonts w:ascii="Times New Roman" w:hAnsi="Times New Roman"/>
          <w:b/>
          <w:sz w:val="28"/>
          <w:szCs w:val="28"/>
        </w:rPr>
        <w:t>»</w:t>
      </w:r>
    </w:p>
    <w:p w:rsidR="00B7594C" w:rsidRPr="00B7594C" w:rsidRDefault="00B7594C" w:rsidP="00B7594C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7594C" w:rsidRPr="00A952FD" w:rsidRDefault="00B7594C" w:rsidP="00B7594C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952FD">
        <w:rPr>
          <w:rFonts w:ascii="Times New Roman" w:hAnsi="Times New Roman"/>
          <w:sz w:val="26"/>
          <w:szCs w:val="26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A952FD" w:rsidRPr="00A952FD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с пунктом 3 статьи 63 Федерального закона от 22.07.2008 № 123-ФЗ «Технический регламент о требованиях пожарной безопасности», в целях повышения</w:t>
      </w:r>
      <w:r w:rsidR="00AD0547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эффективности проведения в 202</w:t>
      </w:r>
      <w:r w:rsidR="007334EA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2</w:t>
      </w:r>
      <w:r w:rsidR="00A952FD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</w:t>
      </w:r>
      <w:r w:rsidR="00AD0547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–202</w:t>
      </w:r>
      <w:r w:rsidR="007334EA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4</w:t>
      </w:r>
      <w:r w:rsidR="00A952FD" w:rsidRPr="00A952FD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годах комплекса мероприятий, направленных на профилактику пожаров и обеспечения первичных мер пожарной безопасности,</w:t>
      </w:r>
    </w:p>
    <w:p w:rsidR="00B7594C" w:rsidRPr="00B7594C" w:rsidRDefault="00B7594C" w:rsidP="00B7594C">
      <w:pPr>
        <w:ind w:firstLine="709"/>
        <w:jc w:val="center"/>
        <w:rPr>
          <w:rFonts w:ascii="Times New Roman" w:hAnsi="Times New Roman"/>
          <w:sz w:val="26"/>
          <w:szCs w:val="26"/>
        </w:rPr>
      </w:pPr>
      <w:r w:rsidRPr="00B7594C">
        <w:rPr>
          <w:rFonts w:ascii="Times New Roman" w:hAnsi="Times New Roman"/>
          <w:sz w:val="26"/>
          <w:szCs w:val="26"/>
        </w:rPr>
        <w:t>ПОСТАНОВЛЯЮ:</w:t>
      </w:r>
    </w:p>
    <w:p w:rsidR="00B7594C" w:rsidRPr="00B7594C" w:rsidRDefault="00B7594C" w:rsidP="00FE19CA">
      <w:pPr>
        <w:jc w:val="both"/>
        <w:rPr>
          <w:rFonts w:ascii="Times New Roman" w:hAnsi="Times New Roman"/>
          <w:sz w:val="26"/>
          <w:szCs w:val="26"/>
        </w:rPr>
      </w:pPr>
      <w:r w:rsidRPr="00B7594C">
        <w:rPr>
          <w:rFonts w:ascii="Times New Roman" w:hAnsi="Times New Roman"/>
          <w:sz w:val="26"/>
          <w:szCs w:val="26"/>
        </w:rPr>
        <w:t xml:space="preserve">1.Утвердить Муниципальную программу </w:t>
      </w:r>
      <w:r w:rsidRPr="00FE19CA">
        <w:rPr>
          <w:rFonts w:ascii="Times New Roman" w:hAnsi="Times New Roman"/>
          <w:sz w:val="26"/>
          <w:szCs w:val="26"/>
        </w:rPr>
        <w:t>«</w:t>
      </w:r>
      <w:r w:rsidR="00FE19CA" w:rsidRPr="00FE19CA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Обеспечение первичных мер</w:t>
      </w:r>
      <w:r w:rsidR="00FE19CA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</w:t>
      </w:r>
      <w:r w:rsidR="00FE19CA" w:rsidRPr="00FE19CA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пожарной безопасности </w:t>
      </w:r>
      <w:r w:rsidR="00FE19CA" w:rsidRPr="00FE19CA">
        <w:rPr>
          <w:rFonts w:ascii="Times New Roman" w:hAnsi="Times New Roman"/>
          <w:sz w:val="26"/>
          <w:szCs w:val="26"/>
        </w:rPr>
        <w:t>на территории</w:t>
      </w:r>
      <w:r w:rsidR="00FE19CA">
        <w:rPr>
          <w:rFonts w:ascii="Times New Roman" w:hAnsi="Times New Roman"/>
          <w:sz w:val="26"/>
          <w:szCs w:val="26"/>
        </w:rPr>
        <w:t xml:space="preserve"> </w:t>
      </w:r>
      <w:r w:rsidR="00FE19CA" w:rsidRPr="00FE19CA">
        <w:rPr>
          <w:rFonts w:ascii="Times New Roman" w:hAnsi="Times New Roman"/>
          <w:sz w:val="26"/>
          <w:szCs w:val="26"/>
        </w:rPr>
        <w:t>муниципального образования</w:t>
      </w:r>
      <w:r w:rsidR="00FE19CA">
        <w:rPr>
          <w:rFonts w:ascii="Times New Roman" w:hAnsi="Times New Roman"/>
          <w:sz w:val="26"/>
          <w:szCs w:val="26"/>
        </w:rPr>
        <w:t xml:space="preserve"> </w:t>
      </w:r>
      <w:r w:rsidR="00434FA2">
        <w:rPr>
          <w:rFonts w:ascii="Times New Roman" w:hAnsi="Times New Roman"/>
          <w:sz w:val="26"/>
          <w:szCs w:val="26"/>
        </w:rPr>
        <w:t>Партизан</w:t>
      </w:r>
      <w:r w:rsidR="007334EA">
        <w:rPr>
          <w:rFonts w:ascii="Times New Roman" w:hAnsi="Times New Roman"/>
          <w:sz w:val="26"/>
          <w:szCs w:val="26"/>
        </w:rPr>
        <w:t>с</w:t>
      </w:r>
      <w:r w:rsidR="002E5455">
        <w:rPr>
          <w:rFonts w:ascii="Times New Roman" w:hAnsi="Times New Roman"/>
          <w:sz w:val="26"/>
          <w:szCs w:val="26"/>
        </w:rPr>
        <w:t>кий</w:t>
      </w:r>
      <w:r w:rsidR="00FE19CA" w:rsidRPr="00FE19CA">
        <w:rPr>
          <w:rFonts w:ascii="Times New Roman" w:hAnsi="Times New Roman"/>
          <w:sz w:val="26"/>
          <w:szCs w:val="26"/>
        </w:rPr>
        <w:t xml:space="preserve"> сельсовет</w:t>
      </w:r>
      <w:r w:rsidR="00FE19CA">
        <w:rPr>
          <w:rFonts w:ascii="Times New Roman" w:hAnsi="Times New Roman"/>
          <w:sz w:val="26"/>
          <w:szCs w:val="26"/>
        </w:rPr>
        <w:t xml:space="preserve"> </w:t>
      </w:r>
      <w:r w:rsidR="00FE19CA" w:rsidRPr="00FE19CA">
        <w:rPr>
          <w:rFonts w:ascii="Times New Roman" w:hAnsi="Times New Roman"/>
          <w:sz w:val="26"/>
          <w:szCs w:val="26"/>
        </w:rPr>
        <w:t>Бурлинского района  Алтайского края</w:t>
      </w:r>
      <w:r w:rsidR="00FE19CA">
        <w:rPr>
          <w:rFonts w:ascii="Times New Roman" w:hAnsi="Times New Roman"/>
          <w:sz w:val="26"/>
          <w:szCs w:val="26"/>
        </w:rPr>
        <w:t xml:space="preserve"> </w:t>
      </w:r>
      <w:r w:rsidR="002E5455">
        <w:rPr>
          <w:rFonts w:ascii="Times New Roman" w:hAnsi="Times New Roman"/>
          <w:sz w:val="26"/>
          <w:szCs w:val="26"/>
        </w:rPr>
        <w:t>на 202</w:t>
      </w:r>
      <w:r w:rsidR="007334EA">
        <w:rPr>
          <w:rFonts w:ascii="Times New Roman" w:hAnsi="Times New Roman"/>
          <w:sz w:val="26"/>
          <w:szCs w:val="26"/>
        </w:rPr>
        <w:t>2</w:t>
      </w:r>
      <w:r w:rsidR="002E5455">
        <w:rPr>
          <w:rFonts w:ascii="Times New Roman" w:hAnsi="Times New Roman"/>
          <w:sz w:val="26"/>
          <w:szCs w:val="26"/>
        </w:rPr>
        <w:t>-202</w:t>
      </w:r>
      <w:r w:rsidR="007334EA">
        <w:rPr>
          <w:rFonts w:ascii="Times New Roman" w:hAnsi="Times New Roman"/>
          <w:sz w:val="26"/>
          <w:szCs w:val="26"/>
        </w:rPr>
        <w:t>4</w:t>
      </w:r>
      <w:r w:rsidR="00FE19CA" w:rsidRPr="00FE19CA">
        <w:rPr>
          <w:rFonts w:ascii="Times New Roman" w:hAnsi="Times New Roman"/>
          <w:sz w:val="26"/>
          <w:szCs w:val="26"/>
        </w:rPr>
        <w:t xml:space="preserve"> годы»</w:t>
      </w:r>
      <w:r w:rsidRPr="00FE19CA">
        <w:rPr>
          <w:rFonts w:ascii="Times New Roman" w:hAnsi="Times New Roman"/>
          <w:sz w:val="26"/>
          <w:szCs w:val="26"/>
        </w:rPr>
        <w:t xml:space="preserve">, (далее – </w:t>
      </w:r>
      <w:r w:rsidRPr="00B7594C">
        <w:rPr>
          <w:rFonts w:ascii="Times New Roman" w:hAnsi="Times New Roman"/>
          <w:sz w:val="26"/>
          <w:szCs w:val="26"/>
        </w:rPr>
        <w:t>Программа), (прилагается).</w:t>
      </w:r>
    </w:p>
    <w:p w:rsidR="00B7594C" w:rsidRPr="00B7594C" w:rsidRDefault="00B7594C" w:rsidP="00B7594C">
      <w:pPr>
        <w:jc w:val="both"/>
        <w:rPr>
          <w:rFonts w:ascii="Times New Roman" w:hAnsi="Times New Roman"/>
          <w:sz w:val="26"/>
          <w:szCs w:val="26"/>
        </w:rPr>
      </w:pPr>
      <w:r w:rsidRPr="00B7594C">
        <w:rPr>
          <w:rFonts w:ascii="Times New Roman" w:hAnsi="Times New Roman"/>
          <w:sz w:val="26"/>
          <w:szCs w:val="26"/>
        </w:rPr>
        <w:t xml:space="preserve">           2. Обнародовать настоящее постановление в установленном порядке и разместить на официальном интернет-сайте Бурлинского района  Алтайского края.</w:t>
      </w:r>
    </w:p>
    <w:p w:rsidR="00B7594C" w:rsidRPr="00B7594C" w:rsidRDefault="00B7594C" w:rsidP="00B7594C">
      <w:pPr>
        <w:jc w:val="both"/>
        <w:rPr>
          <w:rFonts w:ascii="Times New Roman" w:hAnsi="Times New Roman"/>
          <w:sz w:val="26"/>
          <w:szCs w:val="26"/>
        </w:rPr>
      </w:pPr>
      <w:r w:rsidRPr="00B7594C">
        <w:rPr>
          <w:rFonts w:ascii="Times New Roman" w:hAnsi="Times New Roman"/>
          <w:sz w:val="26"/>
          <w:szCs w:val="26"/>
        </w:rPr>
        <w:t xml:space="preserve">          3.   Контроль за исполнением данного постановления  оставляю за собой.</w:t>
      </w:r>
    </w:p>
    <w:p w:rsidR="00B7594C" w:rsidRPr="00B7594C" w:rsidRDefault="00B7594C" w:rsidP="00B7594C">
      <w:pPr>
        <w:jc w:val="both"/>
        <w:rPr>
          <w:rFonts w:ascii="Times New Roman" w:hAnsi="Times New Roman"/>
          <w:sz w:val="26"/>
          <w:szCs w:val="26"/>
        </w:rPr>
      </w:pPr>
      <w:r w:rsidRPr="00B7594C">
        <w:rPr>
          <w:rFonts w:ascii="Times New Roman" w:hAnsi="Times New Roman"/>
          <w:sz w:val="26"/>
          <w:szCs w:val="26"/>
        </w:rPr>
        <w:t xml:space="preserve">          4.  Данное постановление</w:t>
      </w:r>
      <w:r w:rsidR="002E5455">
        <w:rPr>
          <w:rFonts w:ascii="Times New Roman" w:hAnsi="Times New Roman"/>
          <w:sz w:val="26"/>
          <w:szCs w:val="26"/>
        </w:rPr>
        <w:t xml:space="preserve"> вступает в силу с 1 января 202</w:t>
      </w:r>
      <w:r w:rsidR="007334EA">
        <w:rPr>
          <w:rFonts w:ascii="Times New Roman" w:hAnsi="Times New Roman"/>
          <w:sz w:val="26"/>
          <w:szCs w:val="26"/>
        </w:rPr>
        <w:t>2</w:t>
      </w:r>
      <w:r w:rsidRPr="00B7594C">
        <w:rPr>
          <w:rFonts w:ascii="Times New Roman" w:hAnsi="Times New Roman"/>
          <w:sz w:val="26"/>
          <w:szCs w:val="26"/>
        </w:rPr>
        <w:t xml:space="preserve"> года. </w:t>
      </w:r>
    </w:p>
    <w:p w:rsidR="00B7594C" w:rsidRPr="00B7594C" w:rsidRDefault="00B7594C" w:rsidP="00B7594C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7594C" w:rsidRPr="00B7594C" w:rsidRDefault="00B7594C" w:rsidP="00B7594C">
      <w:pPr>
        <w:ind w:firstLine="709"/>
        <w:rPr>
          <w:rFonts w:ascii="Times New Roman" w:hAnsi="Times New Roman"/>
          <w:b/>
          <w:sz w:val="26"/>
          <w:szCs w:val="26"/>
        </w:rPr>
      </w:pPr>
    </w:p>
    <w:p w:rsidR="00B7594C" w:rsidRPr="00B7594C" w:rsidRDefault="00B7594C" w:rsidP="00B7594C">
      <w:pPr>
        <w:rPr>
          <w:rFonts w:ascii="Times New Roman" w:hAnsi="Times New Roman"/>
          <w:sz w:val="26"/>
          <w:szCs w:val="26"/>
        </w:rPr>
      </w:pPr>
      <w:r w:rsidRPr="00B7594C">
        <w:rPr>
          <w:rFonts w:ascii="Times New Roman" w:hAnsi="Times New Roman"/>
          <w:sz w:val="26"/>
          <w:szCs w:val="26"/>
        </w:rPr>
        <w:t xml:space="preserve">Глава  сельсовета                                                                              </w:t>
      </w:r>
      <w:r w:rsidR="002E5455">
        <w:rPr>
          <w:rFonts w:ascii="Times New Roman" w:hAnsi="Times New Roman"/>
          <w:sz w:val="26"/>
          <w:szCs w:val="26"/>
        </w:rPr>
        <w:t xml:space="preserve">             </w:t>
      </w:r>
      <w:r w:rsidR="00434FA2">
        <w:rPr>
          <w:rFonts w:ascii="Times New Roman" w:hAnsi="Times New Roman"/>
          <w:sz w:val="26"/>
          <w:szCs w:val="26"/>
        </w:rPr>
        <w:t>В</w:t>
      </w:r>
      <w:r w:rsidR="002E5455">
        <w:rPr>
          <w:rFonts w:ascii="Times New Roman" w:hAnsi="Times New Roman"/>
          <w:sz w:val="26"/>
          <w:szCs w:val="26"/>
        </w:rPr>
        <w:t>.</w:t>
      </w:r>
      <w:r w:rsidR="00434FA2">
        <w:rPr>
          <w:rFonts w:ascii="Times New Roman" w:hAnsi="Times New Roman"/>
          <w:sz w:val="26"/>
          <w:szCs w:val="26"/>
        </w:rPr>
        <w:t>И</w:t>
      </w:r>
      <w:r w:rsidR="002E5455">
        <w:rPr>
          <w:rFonts w:ascii="Times New Roman" w:hAnsi="Times New Roman"/>
          <w:sz w:val="26"/>
          <w:szCs w:val="26"/>
        </w:rPr>
        <w:t xml:space="preserve">. </w:t>
      </w:r>
      <w:r w:rsidR="00434FA2">
        <w:rPr>
          <w:rFonts w:ascii="Times New Roman" w:hAnsi="Times New Roman"/>
          <w:sz w:val="26"/>
          <w:szCs w:val="26"/>
        </w:rPr>
        <w:t>Евдокименко</w:t>
      </w:r>
      <w:r w:rsidRPr="00B7594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</w:t>
      </w:r>
    </w:p>
    <w:p w:rsidR="00B7594C" w:rsidRPr="00B7594C" w:rsidRDefault="00B7594C" w:rsidP="00B7594C">
      <w:pPr>
        <w:ind w:firstLine="709"/>
        <w:rPr>
          <w:rFonts w:ascii="Times New Roman" w:hAnsi="Times New Roman"/>
          <w:b/>
          <w:sz w:val="26"/>
          <w:szCs w:val="26"/>
        </w:rPr>
      </w:pPr>
    </w:p>
    <w:p w:rsidR="00922EBA" w:rsidRDefault="00B7594C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  <w:r w:rsidRPr="00B7594C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  </w:t>
      </w:r>
    </w:p>
    <w:p w:rsidR="00922EBA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</w:p>
    <w:p w:rsidR="00922EBA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</w:p>
    <w:p w:rsidR="00922EBA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</w:p>
    <w:p w:rsidR="00922EBA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</w:p>
    <w:p w:rsidR="00922EBA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</w:p>
    <w:p w:rsidR="00922EBA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</w:p>
    <w:p w:rsidR="00922EBA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</w:p>
    <w:p w:rsidR="00922EBA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</w:p>
    <w:p w:rsidR="00922EBA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</w:p>
    <w:p w:rsidR="00922EBA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</w:p>
    <w:p w:rsidR="00922EBA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</w:p>
    <w:p w:rsidR="00434FA2" w:rsidRDefault="00922EBA" w:rsidP="00B7594C">
      <w:pPr>
        <w:ind w:left="180" w:hanging="18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        </w:t>
      </w:r>
    </w:p>
    <w:p w:rsidR="00B7594C" w:rsidRPr="00B7594C" w:rsidRDefault="00B7594C" w:rsidP="007D7080">
      <w:pPr>
        <w:ind w:left="5954"/>
        <w:rPr>
          <w:rFonts w:ascii="Times New Roman" w:hAnsi="Times New Roman"/>
          <w:sz w:val="26"/>
          <w:szCs w:val="26"/>
        </w:rPr>
      </w:pPr>
      <w:r w:rsidRPr="00B7594C">
        <w:rPr>
          <w:rFonts w:ascii="Times New Roman" w:hAnsi="Times New Roman"/>
          <w:sz w:val="26"/>
          <w:szCs w:val="26"/>
        </w:rPr>
        <w:lastRenderedPageBreak/>
        <w:t>Утверждена</w:t>
      </w:r>
    </w:p>
    <w:p w:rsidR="00B7594C" w:rsidRPr="00B7594C" w:rsidRDefault="00B7594C" w:rsidP="007D7080">
      <w:pPr>
        <w:ind w:left="5954"/>
        <w:rPr>
          <w:rFonts w:ascii="Times New Roman" w:hAnsi="Times New Roman"/>
          <w:sz w:val="26"/>
          <w:szCs w:val="26"/>
        </w:rPr>
      </w:pPr>
      <w:r w:rsidRPr="00B7594C">
        <w:rPr>
          <w:rFonts w:ascii="Times New Roman" w:hAnsi="Times New Roman"/>
          <w:sz w:val="26"/>
          <w:szCs w:val="26"/>
        </w:rPr>
        <w:t>Постановлением Администрации</w:t>
      </w:r>
    </w:p>
    <w:p w:rsidR="00B7594C" w:rsidRPr="00B7594C" w:rsidRDefault="00434FA2" w:rsidP="007D7080">
      <w:pPr>
        <w:tabs>
          <w:tab w:val="center" w:pos="5386"/>
          <w:tab w:val="right" w:pos="10063"/>
        </w:tabs>
        <w:ind w:left="595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Партизан</w:t>
      </w:r>
      <w:r w:rsidR="007334EA">
        <w:rPr>
          <w:rFonts w:ascii="Times New Roman" w:hAnsi="Times New Roman"/>
          <w:sz w:val="26"/>
          <w:szCs w:val="26"/>
        </w:rPr>
        <w:t>с</w:t>
      </w:r>
      <w:r w:rsidR="002E5455">
        <w:rPr>
          <w:rFonts w:ascii="Times New Roman" w:hAnsi="Times New Roman"/>
          <w:sz w:val="26"/>
          <w:szCs w:val="26"/>
        </w:rPr>
        <w:t>кого</w:t>
      </w:r>
      <w:r w:rsidR="00B7594C" w:rsidRPr="00B7594C">
        <w:rPr>
          <w:rFonts w:ascii="Times New Roman" w:hAnsi="Times New Roman"/>
          <w:sz w:val="26"/>
          <w:szCs w:val="26"/>
        </w:rPr>
        <w:t xml:space="preserve"> сельсовета</w:t>
      </w:r>
    </w:p>
    <w:p w:rsidR="00B7594C" w:rsidRPr="00B7594C" w:rsidRDefault="00B7594C" w:rsidP="007D7080">
      <w:pPr>
        <w:ind w:left="5954"/>
        <w:rPr>
          <w:rFonts w:ascii="Times New Roman" w:hAnsi="Times New Roman"/>
          <w:sz w:val="26"/>
          <w:szCs w:val="26"/>
        </w:rPr>
      </w:pPr>
      <w:r w:rsidRPr="00B7594C">
        <w:rPr>
          <w:rFonts w:ascii="Times New Roman" w:hAnsi="Times New Roman"/>
          <w:sz w:val="26"/>
          <w:szCs w:val="26"/>
        </w:rPr>
        <w:t xml:space="preserve">от </w:t>
      </w:r>
      <w:r w:rsidR="002E5455">
        <w:rPr>
          <w:rFonts w:ascii="Times New Roman" w:hAnsi="Times New Roman"/>
          <w:sz w:val="26"/>
          <w:szCs w:val="26"/>
        </w:rPr>
        <w:t>10.11.202</w:t>
      </w:r>
      <w:r w:rsidR="007334EA">
        <w:rPr>
          <w:rFonts w:ascii="Times New Roman" w:hAnsi="Times New Roman"/>
          <w:sz w:val="26"/>
          <w:szCs w:val="26"/>
        </w:rPr>
        <w:t>1</w:t>
      </w:r>
      <w:r w:rsidRPr="00B7594C">
        <w:rPr>
          <w:rFonts w:ascii="Times New Roman" w:hAnsi="Times New Roman"/>
          <w:sz w:val="26"/>
          <w:szCs w:val="26"/>
        </w:rPr>
        <w:t xml:space="preserve"> №</w:t>
      </w:r>
    </w:p>
    <w:p w:rsidR="00B7594C" w:rsidRPr="00B7594C" w:rsidRDefault="00B7594C" w:rsidP="00B7594C">
      <w:pPr>
        <w:ind w:firstLine="709"/>
        <w:rPr>
          <w:rFonts w:ascii="Times New Roman" w:hAnsi="Times New Roman"/>
          <w:b/>
          <w:sz w:val="26"/>
          <w:szCs w:val="26"/>
        </w:rPr>
      </w:pPr>
      <w:r w:rsidRPr="00B7594C">
        <w:rPr>
          <w:rFonts w:ascii="Times New Roman" w:hAnsi="Times New Roman"/>
          <w:b/>
          <w:sz w:val="26"/>
          <w:szCs w:val="26"/>
        </w:rPr>
        <w:t xml:space="preserve">  </w:t>
      </w:r>
    </w:p>
    <w:p w:rsidR="00B7594C" w:rsidRPr="00B7594C" w:rsidRDefault="00B7594C" w:rsidP="00B7594C">
      <w:pPr>
        <w:ind w:firstLine="709"/>
        <w:rPr>
          <w:rFonts w:ascii="Times New Roman" w:hAnsi="Times New Roman"/>
          <w:sz w:val="26"/>
          <w:szCs w:val="26"/>
        </w:rPr>
      </w:pPr>
    </w:p>
    <w:p w:rsidR="00B7594C" w:rsidRPr="00B7594C" w:rsidRDefault="00B7594C" w:rsidP="00B7594C">
      <w:pPr>
        <w:pStyle w:val="a7"/>
        <w:tabs>
          <w:tab w:val="clear" w:pos="3060"/>
        </w:tabs>
        <w:spacing w:line="240" w:lineRule="auto"/>
        <w:ind w:firstLine="709"/>
        <w:rPr>
          <w:caps w:val="0"/>
          <w:sz w:val="26"/>
          <w:szCs w:val="26"/>
        </w:rPr>
      </w:pPr>
    </w:p>
    <w:p w:rsidR="00B7594C" w:rsidRPr="00922EBA" w:rsidRDefault="00B7594C" w:rsidP="00B7594C">
      <w:pPr>
        <w:pStyle w:val="a7"/>
        <w:tabs>
          <w:tab w:val="clear" w:pos="3060"/>
        </w:tabs>
        <w:spacing w:line="240" w:lineRule="auto"/>
        <w:ind w:firstLine="709"/>
        <w:rPr>
          <w:caps w:val="0"/>
          <w:szCs w:val="28"/>
        </w:rPr>
      </w:pPr>
      <w:r w:rsidRPr="00922EBA">
        <w:rPr>
          <w:caps w:val="0"/>
          <w:szCs w:val="28"/>
        </w:rPr>
        <w:t>Муниципальная программа</w:t>
      </w:r>
    </w:p>
    <w:p w:rsidR="00922EBA" w:rsidRPr="00E5203D" w:rsidRDefault="00922EBA" w:rsidP="00922EBA">
      <w:pPr>
        <w:jc w:val="center"/>
        <w:rPr>
          <w:rFonts w:ascii="Times New Roman" w:hAnsi="Times New Roman"/>
          <w:b/>
          <w:sz w:val="28"/>
          <w:szCs w:val="28"/>
        </w:rPr>
      </w:pPr>
      <w:r w:rsidRPr="00922EBA">
        <w:rPr>
          <w:rFonts w:ascii="Times New Roman" w:hAnsi="Times New Roman"/>
          <w:b/>
          <w:sz w:val="28"/>
          <w:szCs w:val="28"/>
        </w:rPr>
        <w:t>«</w:t>
      </w:r>
      <w:r w:rsidRPr="00922EBA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Обес</w:t>
      </w:r>
      <w:r w:rsidRPr="00E5203D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печение первичных мер</w:t>
      </w:r>
      <w: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</w:t>
      </w:r>
      <w:r w:rsidRPr="00E5203D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пожарной безопасности </w:t>
      </w:r>
      <w:r w:rsidRPr="00E5203D">
        <w:rPr>
          <w:rFonts w:ascii="Times New Roman" w:hAnsi="Times New Roman"/>
          <w:b/>
          <w:sz w:val="28"/>
          <w:szCs w:val="28"/>
        </w:rPr>
        <w:t>на территории</w:t>
      </w:r>
    </w:p>
    <w:p w:rsidR="00922EBA" w:rsidRPr="00E5203D" w:rsidRDefault="00922EBA" w:rsidP="00922EBA">
      <w:pPr>
        <w:jc w:val="center"/>
        <w:rPr>
          <w:rFonts w:ascii="Times New Roman" w:hAnsi="Times New Roman"/>
          <w:b/>
          <w:sz w:val="28"/>
          <w:szCs w:val="28"/>
        </w:rPr>
      </w:pPr>
      <w:r w:rsidRPr="00E5203D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34FA2">
        <w:rPr>
          <w:rFonts w:ascii="Times New Roman" w:hAnsi="Times New Roman"/>
          <w:b/>
          <w:sz w:val="28"/>
          <w:szCs w:val="28"/>
        </w:rPr>
        <w:t>Партизанский</w:t>
      </w:r>
      <w:r w:rsidRPr="00E5203D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922EBA" w:rsidRPr="00E5203D" w:rsidRDefault="00922EBA" w:rsidP="00922EBA">
      <w:pPr>
        <w:jc w:val="center"/>
        <w:rPr>
          <w:rFonts w:ascii="Times New Roman" w:hAnsi="Times New Roman"/>
          <w:b/>
          <w:sz w:val="28"/>
          <w:szCs w:val="28"/>
        </w:rPr>
      </w:pPr>
      <w:r w:rsidRPr="00E5203D">
        <w:rPr>
          <w:rFonts w:ascii="Times New Roman" w:hAnsi="Times New Roman"/>
          <w:b/>
          <w:sz w:val="28"/>
          <w:szCs w:val="28"/>
        </w:rPr>
        <w:t>Бурлинского района  Алтайского края</w:t>
      </w:r>
    </w:p>
    <w:p w:rsidR="00922EBA" w:rsidRDefault="00AD0547" w:rsidP="00922EB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</w:t>
      </w:r>
      <w:r w:rsidR="007334EA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-202</w:t>
      </w:r>
      <w:r w:rsidR="007334EA">
        <w:rPr>
          <w:rFonts w:ascii="Times New Roman" w:hAnsi="Times New Roman"/>
          <w:b/>
          <w:sz w:val="28"/>
          <w:szCs w:val="28"/>
        </w:rPr>
        <w:t>4</w:t>
      </w:r>
      <w:r w:rsidR="00922EBA" w:rsidRPr="000F114C">
        <w:rPr>
          <w:rFonts w:ascii="Times New Roman" w:hAnsi="Times New Roman"/>
          <w:b/>
          <w:sz w:val="28"/>
          <w:szCs w:val="28"/>
        </w:rPr>
        <w:t xml:space="preserve"> годы»</w:t>
      </w:r>
    </w:p>
    <w:p w:rsidR="000F114C" w:rsidRPr="000F114C" w:rsidRDefault="000F114C" w:rsidP="00922EBA">
      <w:pPr>
        <w:jc w:val="center"/>
        <w:rPr>
          <w:rFonts w:ascii="Times New Roman" w:hAnsi="Times New Roman"/>
          <w:b/>
          <w:sz w:val="28"/>
          <w:szCs w:val="28"/>
        </w:rPr>
      </w:pPr>
    </w:p>
    <w:p w:rsidR="00BA40B5" w:rsidRDefault="00BA40B5" w:rsidP="00922EBA">
      <w:pPr>
        <w:jc w:val="center"/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</w:pPr>
    </w:p>
    <w:p w:rsidR="000F114C" w:rsidRPr="000F114C" w:rsidRDefault="000F114C" w:rsidP="00922EBA">
      <w:pPr>
        <w:jc w:val="center"/>
        <w:rPr>
          <w:rFonts w:ascii="Times New Roman" w:hAnsi="Times New Roman"/>
          <w:b/>
          <w:sz w:val="28"/>
          <w:szCs w:val="28"/>
        </w:rPr>
      </w:pPr>
      <w:r w:rsidRPr="000F114C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ПАСПОРТ ПРОГРАММЫ </w:t>
      </w:r>
    </w:p>
    <w:p w:rsidR="000F114C" w:rsidRDefault="000F114C" w:rsidP="00922EBA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5"/>
        <w:gridCol w:w="6705"/>
      </w:tblGrid>
      <w:tr w:rsidR="000F114C" w:rsidRPr="000F114C" w:rsidTr="004B2085">
        <w:trPr>
          <w:trHeight w:val="1577"/>
        </w:trPr>
        <w:tc>
          <w:tcPr>
            <w:tcW w:w="2835" w:type="dxa"/>
          </w:tcPr>
          <w:p w:rsidR="000F114C" w:rsidRPr="000F114C" w:rsidRDefault="000F114C" w:rsidP="000F114C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t>Наименование</w:t>
            </w:r>
          </w:p>
          <w:p w:rsidR="000F114C" w:rsidRPr="000F114C" w:rsidRDefault="000F114C" w:rsidP="000F114C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t>программы</w:t>
            </w:r>
          </w:p>
        </w:tc>
        <w:tc>
          <w:tcPr>
            <w:tcW w:w="6705" w:type="dxa"/>
          </w:tcPr>
          <w:p w:rsidR="000F114C" w:rsidRPr="000F114C" w:rsidRDefault="000F114C" w:rsidP="00434FA2">
            <w:pPr>
              <w:rPr>
                <w:rFonts w:ascii="Times New Roman" w:eastAsia="Calibri" w:hAnsi="Times New Roman"/>
                <w:sz w:val="26"/>
                <w:szCs w:val="26"/>
                <w:highlight w:val="yellow"/>
              </w:rPr>
            </w:pPr>
            <w:r w:rsidRPr="00BA40B5">
              <w:rPr>
                <w:rFonts w:ascii="Times New Roman" w:hAnsi="Times New Roman"/>
                <w:sz w:val="26"/>
                <w:szCs w:val="26"/>
              </w:rPr>
              <w:t>Муниципальную программу «</w:t>
            </w: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Обеспечение первичных мер пожарной безопасности </w:t>
            </w:r>
            <w:r w:rsidRPr="00BA40B5">
              <w:rPr>
                <w:rFonts w:ascii="Times New Roman" w:hAnsi="Times New Roman"/>
                <w:sz w:val="26"/>
                <w:szCs w:val="26"/>
              </w:rPr>
              <w:t xml:space="preserve">на территории муниципального образования </w:t>
            </w:r>
            <w:r w:rsidR="00434FA2">
              <w:rPr>
                <w:rFonts w:ascii="Times New Roman" w:hAnsi="Times New Roman"/>
                <w:sz w:val="26"/>
                <w:szCs w:val="26"/>
              </w:rPr>
              <w:t>Партизанский</w:t>
            </w:r>
            <w:r w:rsidRPr="00BA40B5">
              <w:rPr>
                <w:rFonts w:ascii="Times New Roman" w:hAnsi="Times New Roman"/>
                <w:sz w:val="26"/>
                <w:szCs w:val="26"/>
              </w:rPr>
              <w:t xml:space="preserve"> сельсовет Бурлинского</w:t>
            </w:r>
            <w:r w:rsidR="002E5455">
              <w:rPr>
                <w:rFonts w:ascii="Times New Roman" w:hAnsi="Times New Roman"/>
                <w:sz w:val="26"/>
                <w:szCs w:val="26"/>
              </w:rPr>
              <w:t xml:space="preserve"> района  Алтайского края на 202</w:t>
            </w:r>
            <w:r w:rsidR="007334EA">
              <w:rPr>
                <w:rFonts w:ascii="Times New Roman" w:hAnsi="Times New Roman"/>
                <w:sz w:val="26"/>
                <w:szCs w:val="26"/>
              </w:rPr>
              <w:t>2</w:t>
            </w:r>
            <w:r w:rsidR="002E5455">
              <w:rPr>
                <w:rFonts w:ascii="Times New Roman" w:hAnsi="Times New Roman"/>
                <w:sz w:val="26"/>
                <w:szCs w:val="26"/>
              </w:rPr>
              <w:t>-202</w:t>
            </w:r>
            <w:r w:rsidR="007334EA">
              <w:rPr>
                <w:rFonts w:ascii="Times New Roman" w:hAnsi="Times New Roman"/>
                <w:sz w:val="26"/>
                <w:szCs w:val="26"/>
              </w:rPr>
              <w:t>4</w:t>
            </w:r>
            <w:r w:rsidRPr="00BA40B5">
              <w:rPr>
                <w:rFonts w:ascii="Times New Roman" w:hAnsi="Times New Roman"/>
                <w:sz w:val="26"/>
                <w:szCs w:val="26"/>
              </w:rPr>
              <w:t xml:space="preserve"> годы»</w:t>
            </w:r>
          </w:p>
        </w:tc>
      </w:tr>
      <w:tr w:rsidR="000F114C" w:rsidRPr="000F114C" w:rsidTr="004B2085">
        <w:tc>
          <w:tcPr>
            <w:tcW w:w="2835" w:type="dxa"/>
          </w:tcPr>
          <w:p w:rsidR="000F114C" w:rsidRPr="00D378F1" w:rsidRDefault="000F114C" w:rsidP="004B2085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D378F1">
              <w:rPr>
                <w:rFonts w:ascii="Times New Roman" w:eastAsia="Calibri" w:hAnsi="Times New Roman"/>
                <w:sz w:val="26"/>
                <w:szCs w:val="26"/>
              </w:rPr>
              <w:t xml:space="preserve">Основание для </w:t>
            </w:r>
          </w:p>
          <w:p w:rsidR="000F114C" w:rsidRPr="00D378F1" w:rsidRDefault="000F114C" w:rsidP="004B2085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D378F1">
              <w:rPr>
                <w:rFonts w:ascii="Times New Roman" w:eastAsia="Calibri" w:hAnsi="Times New Roman"/>
                <w:sz w:val="26"/>
                <w:szCs w:val="26"/>
              </w:rPr>
              <w:t>разработки Программы</w:t>
            </w:r>
          </w:p>
          <w:p w:rsidR="000F114C" w:rsidRPr="00BA40B5" w:rsidRDefault="000F114C" w:rsidP="004B2085">
            <w:pPr>
              <w:ind w:firstLine="709"/>
              <w:rPr>
                <w:rFonts w:ascii="Times New Roman" w:eastAsia="Calibri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6705" w:type="dxa"/>
          </w:tcPr>
          <w:p w:rsidR="00D378F1" w:rsidRDefault="00D378F1" w:rsidP="00D378F1">
            <w:pPr>
              <w:jc w:val="both"/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Федеральны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й</w:t>
            </w: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 закон от 21 декабря 1994г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.</w:t>
            </w: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 № 69-ФЗ «О пожарной безопасности», </w:t>
            </w:r>
          </w:p>
          <w:p w:rsidR="000F114C" w:rsidRPr="000F114C" w:rsidRDefault="00D378F1" w:rsidP="00D378F1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Федеральны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й</w:t>
            </w: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 закон от 22.07.2008 № 123-ФЗ «Технический регламент о требованиях пожарной безопасности»</w:t>
            </w:r>
          </w:p>
        </w:tc>
      </w:tr>
      <w:tr w:rsidR="000F114C" w:rsidRPr="000F114C" w:rsidTr="004B2085">
        <w:tc>
          <w:tcPr>
            <w:tcW w:w="2835" w:type="dxa"/>
          </w:tcPr>
          <w:p w:rsidR="000F114C" w:rsidRPr="000F114C" w:rsidRDefault="000F114C" w:rsidP="004B2085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t>Заказчик Программы</w:t>
            </w:r>
          </w:p>
        </w:tc>
        <w:tc>
          <w:tcPr>
            <w:tcW w:w="6705" w:type="dxa"/>
          </w:tcPr>
          <w:p w:rsidR="000F114C" w:rsidRPr="00BA40B5" w:rsidRDefault="000F114C" w:rsidP="000F114C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BA40B5">
              <w:rPr>
                <w:rFonts w:ascii="Times New Roman" w:eastAsia="Calibri" w:hAnsi="Times New Roman"/>
                <w:sz w:val="26"/>
                <w:szCs w:val="26"/>
              </w:rPr>
              <w:t xml:space="preserve">Администрация </w:t>
            </w:r>
            <w:r w:rsidR="00434FA2">
              <w:rPr>
                <w:rFonts w:ascii="Times New Roman" w:eastAsia="Calibri" w:hAnsi="Times New Roman"/>
                <w:sz w:val="26"/>
                <w:szCs w:val="26"/>
              </w:rPr>
              <w:t>Партизан</w:t>
            </w:r>
            <w:r w:rsidR="002E5455">
              <w:rPr>
                <w:rFonts w:ascii="Times New Roman" w:eastAsia="Calibri" w:hAnsi="Times New Roman"/>
                <w:sz w:val="26"/>
                <w:szCs w:val="26"/>
              </w:rPr>
              <w:t>ского</w:t>
            </w:r>
            <w:r w:rsidRPr="00BA40B5">
              <w:rPr>
                <w:rFonts w:ascii="Times New Roman" w:eastAsia="Calibri" w:hAnsi="Times New Roman"/>
                <w:sz w:val="26"/>
                <w:szCs w:val="26"/>
              </w:rPr>
              <w:t xml:space="preserve"> сельсовета  Бурлинского района  Алтайского края</w:t>
            </w:r>
          </w:p>
          <w:p w:rsidR="000F114C" w:rsidRPr="00BA40B5" w:rsidRDefault="000F114C" w:rsidP="004B2085">
            <w:pPr>
              <w:ind w:firstLine="709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0F114C" w:rsidRPr="000F114C" w:rsidTr="004B2085">
        <w:tc>
          <w:tcPr>
            <w:tcW w:w="2835" w:type="dxa"/>
          </w:tcPr>
          <w:p w:rsidR="000F114C" w:rsidRPr="000F114C" w:rsidRDefault="000F114C" w:rsidP="004B2085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t>Разработчики</w:t>
            </w:r>
          </w:p>
          <w:p w:rsidR="000F114C" w:rsidRPr="000F114C" w:rsidRDefault="000F114C" w:rsidP="004B2085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t>Программы</w:t>
            </w:r>
          </w:p>
        </w:tc>
        <w:tc>
          <w:tcPr>
            <w:tcW w:w="6705" w:type="dxa"/>
          </w:tcPr>
          <w:p w:rsidR="000F114C" w:rsidRPr="00BA40B5" w:rsidRDefault="000F114C" w:rsidP="00434FA2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BA40B5">
              <w:rPr>
                <w:rFonts w:ascii="Times New Roman" w:eastAsia="Calibri" w:hAnsi="Times New Roman"/>
                <w:sz w:val="26"/>
                <w:szCs w:val="26"/>
              </w:rPr>
              <w:t xml:space="preserve">Администрация </w:t>
            </w:r>
            <w:r w:rsidR="00434FA2">
              <w:rPr>
                <w:rFonts w:ascii="Times New Roman" w:eastAsia="Calibri" w:hAnsi="Times New Roman"/>
                <w:sz w:val="26"/>
                <w:szCs w:val="26"/>
              </w:rPr>
              <w:t>Партизанс</w:t>
            </w:r>
            <w:r w:rsidR="002E5455">
              <w:rPr>
                <w:rFonts w:ascii="Times New Roman" w:eastAsia="Calibri" w:hAnsi="Times New Roman"/>
                <w:sz w:val="26"/>
                <w:szCs w:val="26"/>
              </w:rPr>
              <w:t>кого</w:t>
            </w:r>
            <w:r w:rsidRPr="00BA40B5">
              <w:rPr>
                <w:rFonts w:ascii="Times New Roman" w:eastAsia="Calibri" w:hAnsi="Times New Roman"/>
                <w:sz w:val="26"/>
                <w:szCs w:val="26"/>
              </w:rPr>
              <w:t xml:space="preserve"> сельсовета Бурлинского района  Алтайского края</w:t>
            </w:r>
          </w:p>
        </w:tc>
      </w:tr>
      <w:tr w:rsidR="000F114C" w:rsidRPr="000F114C" w:rsidTr="004B2085">
        <w:tc>
          <w:tcPr>
            <w:tcW w:w="2835" w:type="dxa"/>
          </w:tcPr>
          <w:p w:rsidR="000F114C" w:rsidRPr="000F114C" w:rsidRDefault="000F114C" w:rsidP="004B2085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t>Цели Программы</w:t>
            </w:r>
          </w:p>
          <w:p w:rsidR="000F114C" w:rsidRDefault="000F114C" w:rsidP="004B2085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</w:p>
          <w:p w:rsidR="000E5842" w:rsidRDefault="000E5842" w:rsidP="004B2085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</w:p>
          <w:p w:rsidR="000E5842" w:rsidRPr="000F114C" w:rsidRDefault="000E5842" w:rsidP="004B2085">
            <w:pPr>
              <w:ind w:firstLine="709"/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  <w:tc>
          <w:tcPr>
            <w:tcW w:w="6705" w:type="dxa"/>
          </w:tcPr>
          <w:p w:rsidR="000F114C" w:rsidRPr="00BA40B5" w:rsidRDefault="000E5842" w:rsidP="000E5842">
            <w:pPr>
              <w:ind w:firstLine="709"/>
              <w:jc w:val="both"/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- укрепление системы обеспечения пожарной безопасности на территории </w:t>
            </w:r>
            <w:r w:rsidR="00434FA2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Партизанс</w:t>
            </w:r>
            <w:r w:rsidR="002E5455">
              <w:rPr>
                <w:rFonts w:ascii="Times New Roman" w:eastAsia="Calibri" w:hAnsi="Times New Roman"/>
                <w:sz w:val="26"/>
                <w:szCs w:val="26"/>
              </w:rPr>
              <w:t>кого</w:t>
            </w:r>
            <w:r w:rsidRPr="00BA40B5">
              <w:rPr>
                <w:rFonts w:ascii="Times New Roman" w:eastAsia="Calibri" w:hAnsi="Times New Roman"/>
                <w:sz w:val="26"/>
                <w:szCs w:val="26"/>
              </w:rPr>
              <w:t xml:space="preserve"> сельсовета Бурлинского района  Алтайского края</w:t>
            </w: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 – обеспечение первичных мер пожарной безопасности;</w:t>
            </w:r>
          </w:p>
          <w:p w:rsidR="000E5842" w:rsidRPr="00BA40B5" w:rsidRDefault="000E5842" w:rsidP="000E5842">
            <w:pPr>
              <w:ind w:firstLine="709"/>
              <w:jc w:val="both"/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 создание условий для  организации добровольной пожарной охраны (далее ДПО), а также для участия граждан в обеспечении первичных мер пожарной безопасности в иных формах;</w:t>
            </w:r>
          </w:p>
          <w:p w:rsidR="000E5842" w:rsidRPr="00BA40B5" w:rsidRDefault="000E5842" w:rsidP="000E5842">
            <w:pPr>
              <w:ind w:firstLine="709"/>
              <w:jc w:val="both"/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- повышение эффективности проводимой противопожарной пропаганды с населением;  </w:t>
            </w:r>
          </w:p>
          <w:p w:rsidR="000E5842" w:rsidRPr="00BA40B5" w:rsidRDefault="000E5842" w:rsidP="000E5842">
            <w:pPr>
              <w:ind w:firstLine="709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 повышение подготовленности населения в области пожарной безопасности</w:t>
            </w:r>
          </w:p>
        </w:tc>
      </w:tr>
      <w:tr w:rsidR="000F114C" w:rsidRPr="000F114C" w:rsidTr="00117FB6">
        <w:trPr>
          <w:trHeight w:val="703"/>
        </w:trPr>
        <w:tc>
          <w:tcPr>
            <w:tcW w:w="2835" w:type="dxa"/>
          </w:tcPr>
          <w:p w:rsidR="000F114C" w:rsidRPr="000F114C" w:rsidRDefault="000F114C" w:rsidP="000F114C">
            <w:pPr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Pr="000F114C">
              <w:rPr>
                <w:rFonts w:ascii="Times New Roman" w:eastAsia="Calibri" w:hAnsi="Times New Roman"/>
                <w:sz w:val="26"/>
                <w:szCs w:val="26"/>
              </w:rPr>
              <w:t>адачи Программы</w:t>
            </w:r>
          </w:p>
          <w:p w:rsidR="000F114C" w:rsidRPr="000F114C" w:rsidRDefault="000F114C" w:rsidP="004B2085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705" w:type="dxa"/>
          </w:tcPr>
          <w:p w:rsidR="000F114C" w:rsidRPr="00BA40B5" w:rsidRDefault="00117FB6" w:rsidP="004B2085">
            <w:pPr>
              <w:ind w:firstLine="709"/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-реализация требований законодательных и иных нормативных правовых актов в области пожарной безопасности по предотвращению пожаров, спасению  людей и имущества от пожаров, являющихся частью комплекса мероприятий по организации  пожаротушения;</w:t>
            </w:r>
          </w:p>
          <w:p w:rsidR="00117FB6" w:rsidRPr="00BA40B5" w:rsidRDefault="00117FB6" w:rsidP="00117FB6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lastRenderedPageBreak/>
              <w:t>-повышение объема знаний и навыков в области пожарной безопасности руководителей, должностных лиц и специалистов, членов добровольной пожарной дружины</w:t>
            </w:r>
          </w:p>
        </w:tc>
      </w:tr>
      <w:tr w:rsidR="000F114C" w:rsidRPr="000F114C" w:rsidTr="004B2085">
        <w:trPr>
          <w:trHeight w:val="429"/>
        </w:trPr>
        <w:tc>
          <w:tcPr>
            <w:tcW w:w="2835" w:type="dxa"/>
          </w:tcPr>
          <w:p w:rsidR="000F114C" w:rsidRPr="000F114C" w:rsidRDefault="000F114C" w:rsidP="004B2085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Сроки реализации</w:t>
            </w:r>
          </w:p>
        </w:tc>
        <w:tc>
          <w:tcPr>
            <w:tcW w:w="6705" w:type="dxa"/>
          </w:tcPr>
          <w:p w:rsidR="000F114C" w:rsidRPr="00BA40B5" w:rsidRDefault="00B33476" w:rsidP="007334EA">
            <w:pPr>
              <w:ind w:firstLine="709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202</w:t>
            </w:r>
            <w:r w:rsidR="007334EA">
              <w:rPr>
                <w:rFonts w:ascii="Times New Roman" w:eastAsia="Calibri" w:hAnsi="Times New Roman"/>
                <w:sz w:val="26"/>
                <w:szCs w:val="26"/>
              </w:rPr>
              <w:t>2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-202</w:t>
            </w:r>
            <w:r w:rsidR="007334EA">
              <w:rPr>
                <w:rFonts w:ascii="Times New Roman" w:eastAsia="Calibri" w:hAnsi="Times New Roman"/>
                <w:sz w:val="26"/>
                <w:szCs w:val="26"/>
              </w:rPr>
              <w:t>4</w:t>
            </w:r>
            <w:r w:rsidR="000F114C" w:rsidRPr="00BA40B5">
              <w:rPr>
                <w:rFonts w:ascii="Times New Roman" w:eastAsia="Calibri" w:hAnsi="Times New Roman"/>
                <w:sz w:val="26"/>
                <w:szCs w:val="26"/>
              </w:rPr>
              <w:t>год</w:t>
            </w:r>
            <w:r w:rsidR="00B85907" w:rsidRPr="00BA40B5">
              <w:rPr>
                <w:rFonts w:ascii="Times New Roman" w:eastAsia="Calibri" w:hAnsi="Times New Roman"/>
                <w:sz w:val="26"/>
                <w:szCs w:val="26"/>
              </w:rPr>
              <w:t>ы</w:t>
            </w:r>
          </w:p>
        </w:tc>
      </w:tr>
      <w:tr w:rsidR="000F114C" w:rsidRPr="000F114C" w:rsidTr="004B2085">
        <w:tc>
          <w:tcPr>
            <w:tcW w:w="2835" w:type="dxa"/>
          </w:tcPr>
          <w:p w:rsidR="000F114C" w:rsidRPr="000F114C" w:rsidRDefault="000F114C" w:rsidP="004B2085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t>Источники</w:t>
            </w:r>
          </w:p>
          <w:p w:rsidR="000F114C" w:rsidRPr="000F114C" w:rsidRDefault="000F114C" w:rsidP="004B2085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t>финансирования</w:t>
            </w:r>
          </w:p>
        </w:tc>
        <w:tc>
          <w:tcPr>
            <w:tcW w:w="6705" w:type="dxa"/>
          </w:tcPr>
          <w:p w:rsidR="000F114C" w:rsidRPr="00BA40B5" w:rsidRDefault="000F114C" w:rsidP="004B2085">
            <w:pPr>
              <w:ind w:firstLine="709"/>
              <w:rPr>
                <w:rFonts w:ascii="Times New Roman" w:eastAsia="Calibri" w:hAnsi="Times New Roman"/>
                <w:sz w:val="26"/>
                <w:szCs w:val="26"/>
              </w:rPr>
            </w:pPr>
            <w:r w:rsidRPr="00BA40B5">
              <w:rPr>
                <w:rFonts w:ascii="Times New Roman" w:eastAsia="Calibri" w:hAnsi="Times New Roman"/>
                <w:sz w:val="26"/>
                <w:szCs w:val="26"/>
              </w:rPr>
              <w:t>Средства местного бюджета</w:t>
            </w:r>
          </w:p>
        </w:tc>
      </w:tr>
      <w:tr w:rsidR="000F114C" w:rsidRPr="000F114C" w:rsidTr="004B2085">
        <w:tc>
          <w:tcPr>
            <w:tcW w:w="2835" w:type="dxa"/>
          </w:tcPr>
          <w:p w:rsidR="000F114C" w:rsidRPr="000F114C" w:rsidRDefault="000F114C" w:rsidP="004B2085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6705" w:type="dxa"/>
          </w:tcPr>
          <w:p w:rsidR="000F114C" w:rsidRPr="00BA40B5" w:rsidRDefault="00954842" w:rsidP="00954842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Сокращение количества пожаров, материальных потерь от пожаров, избежание  гибели и травматизма людей при пожарах</w:t>
            </w:r>
          </w:p>
        </w:tc>
      </w:tr>
      <w:tr w:rsidR="000F114C" w:rsidRPr="000F114C" w:rsidTr="004B2085">
        <w:tc>
          <w:tcPr>
            <w:tcW w:w="2835" w:type="dxa"/>
          </w:tcPr>
          <w:p w:rsidR="000F114C" w:rsidRPr="000F114C" w:rsidRDefault="000F114C" w:rsidP="004B2085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t>Контроль за</w:t>
            </w:r>
          </w:p>
          <w:p w:rsidR="000F114C" w:rsidRPr="000F114C" w:rsidRDefault="000F114C" w:rsidP="004B2085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0F114C">
              <w:rPr>
                <w:rFonts w:ascii="Times New Roman" w:eastAsia="Calibri" w:hAnsi="Times New Roman"/>
                <w:sz w:val="26"/>
                <w:szCs w:val="26"/>
              </w:rPr>
              <w:t>выполнением</w:t>
            </w:r>
          </w:p>
        </w:tc>
        <w:tc>
          <w:tcPr>
            <w:tcW w:w="6705" w:type="dxa"/>
          </w:tcPr>
          <w:p w:rsidR="000F114C" w:rsidRPr="00BA40B5" w:rsidRDefault="000F114C" w:rsidP="00434FA2">
            <w:pPr>
              <w:ind w:firstLine="709"/>
              <w:rPr>
                <w:rFonts w:ascii="Times New Roman" w:eastAsia="Calibri" w:hAnsi="Times New Roman"/>
                <w:sz w:val="26"/>
                <w:szCs w:val="26"/>
              </w:rPr>
            </w:pPr>
            <w:r w:rsidRPr="00BA40B5">
              <w:rPr>
                <w:rFonts w:ascii="Times New Roman" w:eastAsia="Calibri" w:hAnsi="Times New Roman"/>
                <w:sz w:val="26"/>
                <w:szCs w:val="26"/>
              </w:rPr>
              <w:t xml:space="preserve">Администрация </w:t>
            </w:r>
            <w:r w:rsidR="00434FA2">
              <w:rPr>
                <w:rFonts w:ascii="Times New Roman" w:eastAsia="Calibri" w:hAnsi="Times New Roman"/>
                <w:sz w:val="26"/>
                <w:szCs w:val="26"/>
              </w:rPr>
              <w:t>Партизан</w:t>
            </w:r>
            <w:r w:rsidR="002E5455">
              <w:rPr>
                <w:rFonts w:ascii="Times New Roman" w:eastAsia="Calibri" w:hAnsi="Times New Roman"/>
                <w:sz w:val="26"/>
                <w:szCs w:val="26"/>
              </w:rPr>
              <w:t>ского</w:t>
            </w:r>
            <w:r w:rsidRPr="00BA40B5">
              <w:rPr>
                <w:rFonts w:ascii="Times New Roman" w:eastAsia="Calibri" w:hAnsi="Times New Roman"/>
                <w:sz w:val="26"/>
                <w:szCs w:val="26"/>
              </w:rPr>
              <w:t xml:space="preserve"> сельсовета </w:t>
            </w:r>
          </w:p>
        </w:tc>
      </w:tr>
    </w:tbl>
    <w:p w:rsidR="000F114C" w:rsidRPr="000F114C" w:rsidRDefault="000F114C" w:rsidP="000F114C">
      <w:pPr>
        <w:ind w:firstLine="709"/>
        <w:rPr>
          <w:rFonts w:ascii="Times New Roman" w:eastAsia="Calibri" w:hAnsi="Times New Roman"/>
          <w:b/>
          <w:sz w:val="26"/>
          <w:szCs w:val="26"/>
        </w:rPr>
      </w:pPr>
    </w:p>
    <w:p w:rsidR="00BA40B5" w:rsidRDefault="00BA40B5" w:rsidP="00D112DC">
      <w:pPr>
        <w:spacing w:after="164"/>
        <w:jc w:val="center"/>
        <w:rPr>
          <w:rFonts w:ascii="Times New Roman" w:eastAsia="Times New Roman" w:hAnsi="Times New Roman"/>
          <w:color w:val="333333"/>
          <w:kern w:val="0"/>
          <w:sz w:val="26"/>
          <w:szCs w:val="26"/>
          <w:lang w:eastAsia="ru-RU"/>
        </w:rPr>
      </w:pPr>
    </w:p>
    <w:p w:rsidR="00E47DAE" w:rsidRPr="00243BDB" w:rsidRDefault="00E47DAE" w:rsidP="00D112DC">
      <w:pPr>
        <w:spacing w:after="164"/>
        <w:jc w:val="center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1. Характеристика состояния и проблем</w:t>
      </w:r>
      <w:r w:rsidR="00BA40B5" w:rsidRPr="00243BDB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 xml:space="preserve"> </w:t>
      </w:r>
      <w:r w:rsidRPr="00243BDB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обеспечения пожарной безопасности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  <w:r w:rsidR="00BA40B5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Программа разработана в целях защиты населения и объектов, расположенных на территории сельского поселения  от пожаров и их последствий путем принятия комплексных мер по повышению уровня пожарной безопасности на территории сельского поселения.</w:t>
      </w:r>
    </w:p>
    <w:p w:rsidR="00E47DAE" w:rsidRPr="00243BDB" w:rsidRDefault="007D2114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Объективными причинами, обуславливающими крайнюю напряженность оперативной обстановки с пожарами в жилом секторе  являются отсутствие экономических возможностей поддержания противопожарного состояния  зданий, низкая обеспеченность жилых зданий средствами обнаружения и оповещения о пожаре, а также первичными средствами пожаротушения.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        На территории поселения главной проблемой остаются лесные</w:t>
      </w:r>
      <w:r w:rsidR="007D2114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и степные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пожары. В пожароопасном сезоне они возникают вокруг  населенных пунктов,  в местах отдыха,  охоты</w:t>
      </w:r>
      <w:r w:rsidR="007D2114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, а также в близи железной дороги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        Часть населения не имеет четкого представления о реальной опасности пожаров, система мер по противопожарной пропаганде и обучению недостаточно эффективна. В результате для большинства граждан пожар представляется маловероятным событием, игнорируются противопожарные требования.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        Анализ причин возникновения пожаров показывает, что предупредить их возможно, опираясь на средства противопожарной пропаганды, одним из видов которой является обучение (инструктаж) элементарным навыкам поведения в экстремальных ситуациях, умению быстро производить эвакуацию, воспрепятствовать распространению огня. В этой работе должны быть, прежде всего, система, определенный порядок.    </w:t>
      </w:r>
    </w:p>
    <w:p w:rsidR="00E47DAE" w:rsidRPr="00243BDB" w:rsidRDefault="00D378F1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В целях обеспечения требований пожарной безопасности, первичных мер пожарной безопасности в соответствии с Федеральным законом от 21 декабря 1994г № 69-ФЗ «О пожарной безопасности», Федеральным законом от 22.07.2008 № 123-ФЗ «Технический регламент о требованиях пожарной безопасности» администрацией  сельсо</w:t>
      </w:r>
      <w:r w:rsidR="00B30C3C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вета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проводятся следующие мероприятия: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- в ходе проведения месячников по санитарной очистки территории постоянно проводится работа по очистки территории населенных пунктов от мусора, сухостоя жителями сельского поселения;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- на территории сельского поселения име</w:t>
      </w:r>
      <w:r w:rsidR="002F3DB7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е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тся источник наружного противопожарного водоснабжения (водозаборная  скважина), к к</w:t>
      </w:r>
      <w:r w:rsidR="00C9459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оторо</w:t>
      </w:r>
      <w:r w:rsidR="002F3DB7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й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обеспечен свободный подъезд;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lastRenderedPageBreak/>
        <w:t>- ведется постоянный контроль за исправностью телефонной связи для сообщения о пожаре в пожарную охрану;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- среди населения специалистами администрации постоянно проводится разъяснительная работа о мерах пожарной безопасности, вручаются памятки-предложения по обеспечению пожарной безопасности жилых домов, расклеиваются листовки о выполнении необходимых мер, исключающих возможность, перебросав огня при лесных пожарах на здания и сооружения;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- для оповещения населения о возникновении пожара используется телефонная связь, разработана схема оповещения добровольных пожарных формирований</w:t>
      </w:r>
      <w:r w:rsidR="001A6D90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;</w:t>
      </w:r>
    </w:p>
    <w:p w:rsidR="001A6D90" w:rsidRPr="00243BDB" w:rsidRDefault="00E47DAE" w:rsidP="00D112DC">
      <w:pPr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- создана добровольное пожарное формирование, привлекаемое к тушению пожаров, включая лесные</w:t>
      </w:r>
      <w:r w:rsidR="001A6D90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;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        Для преодоления негативных тенденций в деле организации борьбы с пожарами необходимы целенаправленны</w:t>
      </w:r>
      <w:r w:rsidR="00D40FA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е и скоординированные действия А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дминистрации поселения, организаций различных форм собственности и ведомственной принадлежности, а также концентрация финансовых и материальных ресурсов.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</w:p>
    <w:p w:rsidR="00E47DAE" w:rsidRPr="00243BDB" w:rsidRDefault="00E47DAE" w:rsidP="00D112DC">
      <w:pPr>
        <w:jc w:val="center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2. Основные цели и задачи Программы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          Целью программы является укрепления системы обеспечения пожарной безопасности на территории </w:t>
      </w:r>
      <w:r w:rsidR="00434FA2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Партизан</w:t>
      </w:r>
      <w:r w:rsidR="002E5455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ского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сельс</w:t>
      </w:r>
      <w:r w:rsid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овета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, создание условий для  организации добровольной пожарной охраны (далее ДПО), а также для участия граждан в обеспечении первичных мер пожарной безопасности в иных формах, повышение эффективности проводимой противопожарной пропаганды с населением  сельского поселения, повышение подготовленности населения в области пожарной безопасности.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        В рамках настоящей Программы должны быть решены основные задачи - защита жизни и здоровья граждан, их имущества, муниципального имущества, а также имущества организаций от пожаров и ограничение их последствий, методом реализации требований законодательных и иных нормативных правовых актов в области пожарной безопасности по предотвращению пожаров, спасению людей и имущества от пожаров, являющихся частью комплекса мероприятий по организации  пожаротушения, повышение объема знаний и навыков в области пожарной безопасности руководителей, должностных лиц, членов добровольной пожарной дружины.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        Для достижения целей Программы и решения основных задач необходимо решить следующие вопросы: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- 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жилого сектора, по взаимодействию с государственной противопожарной службой;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- обустройство, содержание и ремонт источников противопожарного водоснабжения, подъездных путей к ним для пожарных автомобилей;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- организация обучения и периодической подготовки руководителей, должностных лиц, лиц, ответственных за пожарную безопасность муниципальных учреждений, персонала, работников учреждений;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- организация информационного обеспечения и противопожарной пропаганды, информирования населения о принятых органами местного самоуправления  решениях по обеспечению пожарной безопасности.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- обучение населения мерам пожарной безопасности и действиям при пожарах.</w:t>
      </w:r>
    </w:p>
    <w:p w:rsidR="00E47DAE" w:rsidRPr="00243BDB" w:rsidRDefault="00243BDB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Необходимым условием для успешной реализации противопожарных мероприятий в населенных пунктах, на предприятиях и в организациях, жилом секторе является пропаганда противопожарных знаний среди населения в соответствии с Федеральными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lastRenderedPageBreak/>
        <w:t>законами «О пожарной безопасности», «Технический регламент о требованиях пожарной безопасности».</w:t>
      </w:r>
    </w:p>
    <w:p w:rsidR="00A016EE" w:rsidRDefault="00A016EE" w:rsidP="00D112DC">
      <w:pPr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</w:rPr>
      </w:pPr>
    </w:p>
    <w:p w:rsidR="00E47DAE" w:rsidRPr="00A016EE" w:rsidRDefault="00E47DAE" w:rsidP="00D112DC">
      <w:pPr>
        <w:jc w:val="center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  <w:r w:rsidRPr="00A016EE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3. Сроки реализации Программы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</w:p>
    <w:p w:rsidR="00E47DAE" w:rsidRPr="00243BDB" w:rsidRDefault="00A016E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 </w:t>
      </w:r>
      <w:r w:rsidR="00D40FA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Программа рассчитана на 202</w:t>
      </w:r>
      <w:r w:rsidR="007334EA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2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– 20</w:t>
      </w:r>
      <w:r w:rsidR="00D40FA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2</w:t>
      </w:r>
      <w:r w:rsidR="007334EA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4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годы.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</w:p>
    <w:p w:rsidR="00E47DAE" w:rsidRPr="00A016EE" w:rsidRDefault="00E47DAE" w:rsidP="00D112DC">
      <w:pPr>
        <w:jc w:val="center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  <w:r w:rsidRPr="00A016EE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4. Структура Программы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</w:p>
    <w:p w:rsidR="00E47DAE" w:rsidRPr="00243BDB" w:rsidRDefault="00A016E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Программа состоит из трех блоков:</w:t>
      </w:r>
    </w:p>
    <w:p w:rsidR="00E47DAE" w:rsidRPr="00243BDB" w:rsidRDefault="00A016E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I     блок – организационное обеспечение;</w:t>
      </w:r>
    </w:p>
    <w:p w:rsidR="00E47DAE" w:rsidRPr="00243BDB" w:rsidRDefault="00A016E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II   блок – информационное обеспечение, противопожарная пропаганда и обучение мерам пожарной безопасности;</w:t>
      </w:r>
    </w:p>
    <w:p w:rsidR="00E47DAE" w:rsidRPr="00243BDB" w:rsidRDefault="00A016E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III   блок – укрепление материально – технической базы первичных мер пожарной безопасности</w:t>
      </w: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.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  </w:t>
      </w:r>
    </w:p>
    <w:p w:rsidR="00E47DAE" w:rsidRPr="00243BDB" w:rsidRDefault="00A016E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Блок «Организационное обеспечение» предназначен для организационного обеспечения условий укрепления пожарной безопасности, защиты жизни и здоровья граждан, их имущества, муниципального имущества, а также имущества организаций от пожаров на территории сельского поселения.</w:t>
      </w:r>
    </w:p>
    <w:p w:rsidR="00E47DAE" w:rsidRPr="00243BDB" w:rsidRDefault="00A016E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Блок «Информационное обеспечение, противопожарная пропаганда и обучение мерам пожарной безопасности» предназначен для организации пожарной безопасности предприятий и учреждений различных форм собственности, информирования населения о мерах пожарной безопасности и распространения пожарно-технических знаний.</w:t>
      </w:r>
    </w:p>
    <w:p w:rsidR="00E47DAE" w:rsidRPr="00243BDB" w:rsidRDefault="00A016E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Блок «Укрепление материально – технической базы первичных мер пожарной безопасности» включает в следующие направления</w:t>
      </w: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:</w:t>
      </w:r>
    </w:p>
    <w:p w:rsidR="00E47DAE" w:rsidRPr="00243BDB" w:rsidRDefault="00A016E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- оборудование подъездных путей к пожарным водоемам</w:t>
      </w: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.</w:t>
      </w:r>
    </w:p>
    <w:p w:rsidR="00E47DAE" w:rsidRPr="00243BDB" w:rsidRDefault="00A016E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</w:t>
      </w:r>
    </w:p>
    <w:p w:rsidR="00E47DAE" w:rsidRPr="00A016EE" w:rsidRDefault="00E47DAE" w:rsidP="00D112DC">
      <w:pPr>
        <w:jc w:val="center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  <w:r w:rsidRPr="00A016EE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5. Нормативное сопровождение Программы</w:t>
      </w:r>
    </w:p>
    <w:p w:rsidR="00E47DAE" w:rsidRPr="00A016EE" w:rsidRDefault="00E47DAE" w:rsidP="00D112DC">
      <w:pPr>
        <w:jc w:val="both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  <w:r w:rsidRPr="00A016EE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 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        Положения Федерального закона от 21.12.1994 г. № 69-ФЗ «О пожарной безопасности», Федерального закона от 06.10.2003 г. № 131-ФЗ «Об общих принципах организации местного самоуправления в Российской Федерации», Федерального закона от 22.07.2008 № 123-ФЗ «Технический регламент о требованиях пожарной безопасности».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       Нормативные правовые и информационно-методические документы администрации поселения.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</w:p>
    <w:p w:rsidR="00E47DAE" w:rsidRPr="00F355B7" w:rsidRDefault="00E47DAE" w:rsidP="00D112DC">
      <w:pPr>
        <w:jc w:val="center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  <w:r w:rsidRPr="00F355B7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6. Ресурсное обеспечение Программы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       Программа реализуется за счет средств бюджета </w:t>
      </w:r>
      <w:r w:rsidR="00B972A5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муниципального образования </w:t>
      </w:r>
      <w:r w:rsidR="00434FA2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Партизан</w:t>
      </w:r>
      <w:r w:rsidR="002E5455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ский</w:t>
      </w:r>
      <w:r w:rsidR="00B972A5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сельсовет </w:t>
      </w:r>
      <w:r w:rsidR="00ED630C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в 202</w:t>
      </w:r>
      <w:r w:rsidR="00434FA2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2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– 20</w:t>
      </w:r>
      <w:r w:rsidR="00ED630C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2</w:t>
      </w:r>
      <w:r w:rsidR="00434FA2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4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годах.</w:t>
      </w:r>
    </w:p>
    <w:p w:rsidR="00E47DAE" w:rsidRPr="00243BDB" w:rsidRDefault="00B972A5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  </w:t>
      </w:r>
      <w:r w:rsidR="00E47DAE"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В качестве дополнительных источников финансирования отдельных мероприятий Программы могут привлекаться средства организаций независимо от форм собственности, деятельность которых осуществляется на территории поселения.</w:t>
      </w:r>
    </w:p>
    <w:p w:rsidR="00E47DAE" w:rsidRDefault="00E47DAE" w:rsidP="00D112DC">
      <w:pPr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       Объемы финансирования Программы утверждается ежегодно при разработке бюджета </w:t>
      </w:r>
      <w:r w:rsidR="00B972A5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муниципального образования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.</w:t>
      </w:r>
    </w:p>
    <w:p w:rsidR="00B972A5" w:rsidRDefault="00B972A5" w:rsidP="00D112DC">
      <w:pPr>
        <w:jc w:val="both"/>
        <w:rPr>
          <w:rFonts w:ascii="Times New Roman" w:eastAsia="Times New Roman" w:hAnsi="Times New Roman"/>
          <w:kern w:val="0"/>
          <w:sz w:val="26"/>
          <w:szCs w:val="26"/>
          <w:lang w:eastAsia="ru-RU"/>
        </w:rPr>
      </w:pPr>
    </w:p>
    <w:p w:rsidR="00B972A5" w:rsidRPr="00243BDB" w:rsidRDefault="00B972A5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</w:p>
    <w:p w:rsidR="00E47DAE" w:rsidRPr="00B972A5" w:rsidRDefault="00E47DAE" w:rsidP="00D112DC">
      <w:pPr>
        <w:jc w:val="center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  <w:r w:rsidRPr="00B972A5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lastRenderedPageBreak/>
        <w:t>7. Управление реализацией Программы и контроль</w:t>
      </w:r>
    </w:p>
    <w:p w:rsidR="00E47DAE" w:rsidRPr="00B972A5" w:rsidRDefault="00E47DAE" w:rsidP="00D112DC">
      <w:pPr>
        <w:jc w:val="center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  <w:r w:rsidRPr="00B972A5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за ходом ее выполнения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         Заказчиком Программы является администрация </w:t>
      </w:r>
      <w:r w:rsidR="00434FA2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Партизан</w:t>
      </w:r>
      <w:r w:rsidR="002E5455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ского</w:t>
      </w:r>
      <w:r w:rsidR="006D335F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сельсовета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(далее- администрация </w:t>
      </w:r>
      <w:r w:rsidR="006D335F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сельсовета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). Выполнение Программы предполагается осуществить администрацией </w:t>
      </w:r>
      <w:r w:rsidR="006D335F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сельсовета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во взаимодействии с учреждениями здравоохранения, образования, жилищно-коммунального хозяйства, эксплуатации жилищного фонда.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         Управление Программой осуществляет администрация </w:t>
      </w:r>
      <w:r w:rsidR="006D335F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сельсовета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</w:p>
    <w:p w:rsidR="00E47DAE" w:rsidRDefault="00E47DAE" w:rsidP="00D112DC">
      <w:pPr>
        <w:jc w:val="center"/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</w:pPr>
      <w:r w:rsidRPr="005A3FFA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8. Мероприятия по реализации Программы</w:t>
      </w:r>
    </w:p>
    <w:p w:rsidR="005A3FFA" w:rsidRPr="005A3FFA" w:rsidRDefault="005A3FFA" w:rsidP="00D112DC">
      <w:pPr>
        <w:jc w:val="center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        Программа реализуется как комплекс организационных, методических и технических мероприятий, обеспечивающих достижение поставленной цели.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  <w:r w:rsidR="005A3FFA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       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Программа предусматривает систему мероприятий, направленных на укрепление пожарной безопасности поселения.</w:t>
      </w:r>
    </w:p>
    <w:p w:rsidR="00E47DAE" w:rsidRPr="00243BDB" w:rsidRDefault="00E47DAE" w:rsidP="00D112DC">
      <w:pPr>
        <w:jc w:val="both"/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        Целью мероприятий по организационному обеспечению пожарной безопасности является организация и координация работы администрации сельс</w:t>
      </w:r>
      <w:r w:rsidR="005A3FFA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овета</w:t>
      </w: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 xml:space="preserve"> по обеспечению и контролю выполнения требований норм и правил пожарной безопасности на подведомственных объектах.</w:t>
      </w:r>
    </w:p>
    <w:p w:rsidR="00E47DAE" w:rsidRPr="00243BDB" w:rsidRDefault="00E47DAE" w:rsidP="00D112DC">
      <w:pPr>
        <w:rPr>
          <w:rFonts w:ascii="Times New Roman" w:eastAsia="Times New Roman" w:hAnsi="Times New Roman"/>
          <w:bCs/>
          <w:kern w:val="0"/>
          <w:sz w:val="26"/>
          <w:szCs w:val="26"/>
          <w:lang w:eastAsia="ru-RU"/>
        </w:rPr>
      </w:pPr>
      <w:r w:rsidRPr="00243BDB">
        <w:rPr>
          <w:rFonts w:ascii="Times New Roman" w:eastAsia="Times New Roman" w:hAnsi="Times New Roman"/>
          <w:kern w:val="0"/>
          <w:sz w:val="26"/>
          <w:szCs w:val="26"/>
          <w:lang w:eastAsia="ru-RU"/>
        </w:rPr>
        <w:t> </w:t>
      </w:r>
    </w:p>
    <w:p w:rsidR="00E47DAE" w:rsidRPr="005A3FFA" w:rsidRDefault="00E47DAE" w:rsidP="00D112DC">
      <w:pPr>
        <w:jc w:val="center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  <w:r w:rsidRPr="005A3FFA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9.  Мероприятия, направленные на обеспечение и укр</w:t>
      </w:r>
      <w:r w:rsidR="005A3FFA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 xml:space="preserve">епление пожарной безопасности на территории </w:t>
      </w:r>
      <w:r w:rsidR="00434FA2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Партизанс</w:t>
      </w:r>
      <w:r w:rsidR="002E5455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кого</w:t>
      </w:r>
      <w:r w:rsidR="005A3FFA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 xml:space="preserve"> сельсовета</w:t>
      </w:r>
    </w:p>
    <w:p w:rsidR="00E47DAE" w:rsidRPr="005A3FFA" w:rsidRDefault="00E47DAE" w:rsidP="00D112DC">
      <w:pPr>
        <w:spacing w:after="164"/>
        <w:jc w:val="center"/>
        <w:rPr>
          <w:rFonts w:ascii="Times New Roman" w:eastAsia="Times New Roman" w:hAnsi="Times New Roman"/>
          <w:b/>
          <w:bCs/>
          <w:kern w:val="0"/>
          <w:sz w:val="26"/>
          <w:szCs w:val="26"/>
          <w:lang w:eastAsia="ru-RU"/>
        </w:rPr>
      </w:pPr>
      <w:r w:rsidRPr="005A3FFA">
        <w:rPr>
          <w:rFonts w:ascii="Times New Roman" w:eastAsia="Times New Roman" w:hAnsi="Times New Roman"/>
          <w:b/>
          <w:kern w:val="0"/>
          <w:sz w:val="26"/>
          <w:szCs w:val="26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CellMar>
          <w:left w:w="0" w:type="dxa"/>
          <w:right w:w="0" w:type="dxa"/>
        </w:tblCellMar>
        <w:tblLook w:val="04A0"/>
      </w:tblPr>
      <w:tblGrid>
        <w:gridCol w:w="432"/>
        <w:gridCol w:w="3687"/>
        <w:gridCol w:w="1939"/>
        <w:gridCol w:w="1321"/>
        <w:gridCol w:w="2410"/>
      </w:tblGrid>
      <w:tr w:rsidR="00E47DAE" w:rsidRPr="00243BDB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13CF1" w:rsidRDefault="00E47DAE" w:rsidP="00713CF1">
            <w:pPr>
              <w:jc w:val="center"/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Финансирование </w:t>
            </w:r>
          </w:p>
          <w:p w:rsidR="00E47DAE" w:rsidRPr="00243BDB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(тыс</w:t>
            </w:r>
            <w:r w:rsidR="00713CF1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яч 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руб</w:t>
            </w:r>
            <w:r w:rsidR="00713CF1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лей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)</w:t>
            </w:r>
          </w:p>
        </w:tc>
      </w:tr>
      <w:tr w:rsidR="00E47DAE" w:rsidRPr="00243BDB" w:rsidTr="00D112DC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3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1 блок «Организационное обеспечение»</w:t>
            </w:r>
          </w:p>
        </w:tc>
      </w:tr>
      <w:tr w:rsidR="00E47DAE" w:rsidRPr="00243BDB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544A99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Анализ состояния пожарной безопасности на территории   сельсо</w:t>
            </w:r>
            <w:r w:rsidR="00544A99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544A99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 w:rsidR="00544A99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686BD7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4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гг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Без материальных затрат</w:t>
            </w: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Формирование и обновление пакета нормативно – правовых актов по обеспечению пожарной безопасности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8E2CB1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243BDB" w:rsidRDefault="008E2CB1" w:rsidP="00686BD7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4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гг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Без материальных затрат</w:t>
            </w: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Размещение наглядной агитации  на предприятиях, в учреждениях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8E2CB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  <w:r w:rsidR="00E47DAE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р</w:t>
            </w:r>
            <w:r w:rsidR="00E47DAE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уководители организаций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 и</w:t>
            </w:r>
            <w:r w:rsidR="00E47DAE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 предприятий по согласованию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686BD7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4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гг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Default="00E47DAE" w:rsidP="00713CF1">
            <w:pP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дополнительные источники финансирования средства организаций, деятельность которых осуществляется на территории поселения по согласованию</w:t>
            </w:r>
          </w:p>
          <w:p w:rsidR="008E2CB1" w:rsidRPr="00BA40B5" w:rsidRDefault="008E2CB1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Организация взаимодействия со всеми видами пожарной охраны по ОПБ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686BD7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4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гг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Без материальных затрат</w:t>
            </w: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lastRenderedPageBreak/>
              <w:t>1.5.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Оперативное привлечение населения к тушению пожаров с применением необходимых средств. Определение порядка хранения на дому и доставка к месту пожара (для частного индивидуального сектора) противопожарного инвентаря (вёдра, лопаты, багры, топоры).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  <w:r w:rsidR="00E47DAE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,</w:t>
            </w:r>
          </w:p>
          <w:p w:rsidR="00E47DAE" w:rsidRPr="00BA40B5" w:rsidRDefault="00E47DAE" w:rsidP="008E2CB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Добровольная пожарная дружина 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686BD7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4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гг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Без материальных затрат</w:t>
            </w: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1.6.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8E2CB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Разработка плана мероприятий по усилению мер пожарной безопасности на территории </w:t>
            </w:r>
            <w:r w:rsidR="008E2CB1"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сельсо</w:t>
            </w:r>
            <w:r w:rsidR="008E2CB1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  <w:r w:rsidR="00E47DAE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686BD7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4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гг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Без материальных затрат</w:t>
            </w: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1.7.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Обеспечение качественной расчистки дорог от снега в осенне-зимний период, а также подъездов к пожарным водоемам  (заключение договоров на расчистку дорог; работа с населением о недопущении загромождения проездов)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  <w:r w:rsidR="00E47DAE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686BD7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4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гг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Без материальных затрат</w:t>
            </w:r>
          </w:p>
        </w:tc>
      </w:tr>
      <w:tr w:rsidR="00E47DAE" w:rsidRPr="00BA40B5" w:rsidTr="00D112DC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3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B574C" w:rsidRDefault="00E47DAE" w:rsidP="00713CF1">
            <w:pPr>
              <w:jc w:val="center"/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2 блок – «Информационное обеспечение, противопожарная </w:t>
            </w:r>
          </w:p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пропаганда и обучение мерам пожарной безопасности»</w:t>
            </w: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Обучение сотрудников мерам пожарной безопасности в соответствии с нормативными документами по пожарной безопасно</w:t>
            </w: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softHyphen/>
              <w:t>сти по специальным программам, утвержденным в установленном порядке.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 </w:t>
            </w:r>
            <w:r w:rsidR="00E47DAE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поселения, руководители организаций (по согласованию)</w:t>
            </w:r>
          </w:p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686BD7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4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гг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Без материальных затрат</w:t>
            </w: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Информирование населения о проблемах и путях обеспечения пожарной безопасности, обучение основам безопасного поведения людей при пожаре. Доведение до сведения граждан информации о пожарах, причинах их возникновения и виновных.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сельского</w:t>
            </w:r>
          </w:p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поселения</w:t>
            </w:r>
          </w:p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686BD7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4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гг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Без материальных затрат</w:t>
            </w: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2.3.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Оформление стендов пожарной безопасности. Распространение памяток, листовок на противопожарную тематику.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  <w:r w:rsidR="00E47DAE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D40FAB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</w:p>
          <w:p w:rsidR="00E47DAE" w:rsidRPr="00BA40B5" w:rsidRDefault="00D40FAB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3</w:t>
            </w:r>
          </w:p>
          <w:p w:rsidR="00E47DAE" w:rsidRPr="00BA40B5" w:rsidRDefault="00E47DAE" w:rsidP="008E2CB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2C4463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0</w:t>
            </w:r>
            <w:r w:rsidR="00E47DAE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5</w:t>
            </w:r>
          </w:p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0</w:t>
            </w:r>
            <w:r w:rsidR="002C4463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,5</w:t>
            </w:r>
          </w:p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0</w:t>
            </w:r>
            <w:r w:rsidR="002C4463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,5</w:t>
            </w: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2.4.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Default="00E47DAE" w:rsidP="00713CF1">
            <w:pP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Проведение  совместно с представителями пожарной охраны сходов граждан по ОПБ</w:t>
            </w:r>
          </w:p>
          <w:p w:rsidR="003B574C" w:rsidRPr="00BA40B5" w:rsidRDefault="003B574C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  <w:r w:rsidR="00E47DAE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686BD7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4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гг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Без материальных затрат</w:t>
            </w:r>
          </w:p>
        </w:tc>
      </w:tr>
      <w:tr w:rsidR="00E47DAE" w:rsidRPr="00BA40B5" w:rsidTr="00D112DC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3B574C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 3</w:t>
            </w:r>
          </w:p>
        </w:tc>
        <w:tc>
          <w:tcPr>
            <w:tcW w:w="93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B574C" w:rsidRDefault="00E47DAE" w:rsidP="00713CF1">
            <w:pPr>
              <w:jc w:val="center"/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3 блок- «Укрепление материально – технической базы</w:t>
            </w:r>
          </w:p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lastRenderedPageBreak/>
              <w:t xml:space="preserve"> первичных мер пожарной безопасности»    </w:t>
            </w: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lastRenderedPageBreak/>
              <w:t>3.1.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DE1E0D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Обеспечить обслуживание пожарных водоемов (ремонт, установка указателей пожарных водоемов, оборудование подъездов к  пожарным водоемам  на территории </w:t>
            </w:r>
            <w:r w:rsidR="00DE1E0D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сельсовета</w:t>
            </w: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D40FAB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202</w:t>
            </w:r>
            <w:r w:rsidR="007E64E3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</w:p>
          <w:p w:rsidR="00E47DAE" w:rsidRPr="00BA40B5" w:rsidRDefault="007E64E3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2023</w:t>
            </w:r>
          </w:p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7E64E3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0,</w:t>
            </w:r>
            <w:r w:rsidR="004C2476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5</w:t>
            </w:r>
          </w:p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0,</w:t>
            </w:r>
            <w:r w:rsidR="004C2476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5</w:t>
            </w:r>
          </w:p>
          <w:p w:rsidR="00E47DAE" w:rsidRPr="00BA40B5" w:rsidRDefault="004C2476" w:rsidP="004C2476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0</w:t>
            </w:r>
            <w:r w:rsidR="00E47DAE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5</w:t>
            </w:r>
          </w:p>
        </w:tc>
      </w:tr>
      <w:tr w:rsidR="00E47DAE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Организовать регулярный плановый контроль за состоянием источников противопожарного водоснабжения.</w:t>
            </w: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8E2CB1" w:rsidP="00686BD7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-20</w:t>
            </w:r>
            <w:r w:rsidR="00D40F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</w:t>
            </w:r>
            <w:r w:rsidR="00686BD7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4</w:t>
            </w: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гг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47DAE" w:rsidRPr="00BA40B5" w:rsidRDefault="00E47DAE" w:rsidP="00713CF1">
            <w:pPr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Без материальных затрат</w:t>
            </w:r>
          </w:p>
        </w:tc>
      </w:tr>
      <w:tr w:rsidR="00A74312" w:rsidRPr="00BA40B5" w:rsidTr="00544A99"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74312" w:rsidRPr="00BA40B5" w:rsidRDefault="00A74312" w:rsidP="00713CF1">
            <w:pPr>
              <w:jc w:val="center"/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3.3.</w:t>
            </w:r>
          </w:p>
        </w:tc>
        <w:tc>
          <w:tcPr>
            <w:tcW w:w="36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74312" w:rsidRPr="00C722AB" w:rsidRDefault="007E64E3" w:rsidP="00A74312">
            <w:pPr>
              <w:rPr>
                <w:sz w:val="26"/>
                <w:szCs w:val="26"/>
              </w:rPr>
            </w:pPr>
            <w:r w:rsidRPr="00C722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Обеспечить обслуживание по</w:t>
            </w:r>
            <w:r w:rsidR="00C722AB" w:rsidRPr="00C722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 п</w:t>
            </w:r>
            <w:r w:rsidR="00C722AB" w:rsidRPr="00C722A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ротивопожарной опашки населенного пункта </w:t>
            </w:r>
            <w:r w:rsidRPr="00C722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 xml:space="preserve"> </w:t>
            </w:r>
            <w:r w:rsidR="00C722AB" w:rsidRPr="00C722A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(услуги трактора)</w:t>
            </w:r>
          </w:p>
          <w:p w:rsidR="00A74312" w:rsidRPr="00BA40B5" w:rsidRDefault="00A74312" w:rsidP="00713CF1">
            <w:pP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1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74312" w:rsidRPr="00243BDB" w:rsidRDefault="007E64E3" w:rsidP="00713CF1">
            <w:pP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243BDB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Администрация сельсо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вета</w:t>
            </w: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E64E3" w:rsidRPr="00BA40B5" w:rsidRDefault="007E64E3" w:rsidP="007E64E3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2022</w:t>
            </w:r>
          </w:p>
          <w:p w:rsidR="007E64E3" w:rsidRPr="00BA40B5" w:rsidRDefault="007E64E3" w:rsidP="007E64E3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2023</w:t>
            </w:r>
          </w:p>
          <w:p w:rsidR="00A74312" w:rsidRPr="00243BDB" w:rsidRDefault="007E64E3" w:rsidP="007E64E3">
            <w:pPr>
              <w:jc w:val="center"/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E64E3" w:rsidRPr="00BA40B5" w:rsidRDefault="00434FA2" w:rsidP="007E64E3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23</w:t>
            </w:r>
            <w:r w:rsidR="007E64E3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0</w:t>
            </w:r>
          </w:p>
          <w:p w:rsidR="007E64E3" w:rsidRPr="00BA40B5" w:rsidRDefault="00434FA2" w:rsidP="007E64E3">
            <w:pPr>
              <w:jc w:val="center"/>
              <w:rPr>
                <w:rFonts w:ascii="Times New Roman" w:eastAsia="Times New Roman" w:hAnsi="Times New Roman"/>
                <w:bCs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23</w:t>
            </w:r>
            <w:r w:rsidR="007E64E3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0</w:t>
            </w:r>
          </w:p>
          <w:p w:rsidR="00A74312" w:rsidRPr="00BA40B5" w:rsidRDefault="00434FA2" w:rsidP="00434FA2">
            <w:pPr>
              <w:jc w:val="center"/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23</w:t>
            </w:r>
            <w:r w:rsidR="007E64E3" w:rsidRPr="00BA40B5"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kern w:val="0"/>
                <w:sz w:val="26"/>
                <w:szCs w:val="26"/>
                <w:lang w:eastAsia="ru-RU"/>
              </w:rPr>
              <w:t>0</w:t>
            </w:r>
          </w:p>
        </w:tc>
      </w:tr>
    </w:tbl>
    <w:p w:rsidR="00341C8E" w:rsidRPr="00BA40B5" w:rsidRDefault="00341C8E" w:rsidP="00713CF1">
      <w:pPr>
        <w:rPr>
          <w:rFonts w:ascii="Times New Roman" w:hAnsi="Times New Roman"/>
          <w:sz w:val="26"/>
          <w:szCs w:val="26"/>
        </w:rPr>
      </w:pPr>
    </w:p>
    <w:sectPr w:rsidR="00341C8E" w:rsidRPr="00BA40B5" w:rsidSect="00B7594C">
      <w:pgSz w:w="11907" w:h="16840" w:code="9"/>
      <w:pgMar w:top="851" w:right="567" w:bottom="1134" w:left="1418" w:header="720" w:footer="720" w:gutter="0"/>
      <w:cols w:space="708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E8D" w:rsidRDefault="00B22E8D" w:rsidP="00B7594C">
      <w:r>
        <w:separator/>
      </w:r>
    </w:p>
  </w:endnote>
  <w:endnote w:type="continuationSeparator" w:id="0">
    <w:p w:rsidR="00B22E8D" w:rsidRDefault="00B22E8D" w:rsidP="00B75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E8D" w:rsidRDefault="00B22E8D" w:rsidP="00B7594C">
      <w:r>
        <w:separator/>
      </w:r>
    </w:p>
  </w:footnote>
  <w:footnote w:type="continuationSeparator" w:id="0">
    <w:p w:rsidR="00B22E8D" w:rsidRDefault="00B22E8D" w:rsidP="00B759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7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DAE"/>
    <w:rsid w:val="0002639E"/>
    <w:rsid w:val="000310DF"/>
    <w:rsid w:val="00042269"/>
    <w:rsid w:val="00091F57"/>
    <w:rsid w:val="000B32EF"/>
    <w:rsid w:val="000E5842"/>
    <w:rsid w:val="000F114C"/>
    <w:rsid w:val="00117FB6"/>
    <w:rsid w:val="001977B8"/>
    <w:rsid w:val="001A6D90"/>
    <w:rsid w:val="001C4D61"/>
    <w:rsid w:val="001D5150"/>
    <w:rsid w:val="001D70C9"/>
    <w:rsid w:val="00243BDB"/>
    <w:rsid w:val="0027092F"/>
    <w:rsid w:val="002C4463"/>
    <w:rsid w:val="002E5455"/>
    <w:rsid w:val="002F3DB7"/>
    <w:rsid w:val="00341C8E"/>
    <w:rsid w:val="003B574C"/>
    <w:rsid w:val="00434FA2"/>
    <w:rsid w:val="00453654"/>
    <w:rsid w:val="004C2476"/>
    <w:rsid w:val="00544A99"/>
    <w:rsid w:val="005614A7"/>
    <w:rsid w:val="005A35C1"/>
    <w:rsid w:val="005A3FFA"/>
    <w:rsid w:val="006449C0"/>
    <w:rsid w:val="00686BD7"/>
    <w:rsid w:val="006D335F"/>
    <w:rsid w:val="00713CF1"/>
    <w:rsid w:val="007334EA"/>
    <w:rsid w:val="00767181"/>
    <w:rsid w:val="007B09F0"/>
    <w:rsid w:val="007D2114"/>
    <w:rsid w:val="007D7080"/>
    <w:rsid w:val="007E64E3"/>
    <w:rsid w:val="007F134A"/>
    <w:rsid w:val="008E2CB1"/>
    <w:rsid w:val="00922EBA"/>
    <w:rsid w:val="00954842"/>
    <w:rsid w:val="00A016EE"/>
    <w:rsid w:val="00A74312"/>
    <w:rsid w:val="00A80DC7"/>
    <w:rsid w:val="00A952FD"/>
    <w:rsid w:val="00AD0547"/>
    <w:rsid w:val="00B22E8D"/>
    <w:rsid w:val="00B30C3C"/>
    <w:rsid w:val="00B33476"/>
    <w:rsid w:val="00B616F9"/>
    <w:rsid w:val="00B7594C"/>
    <w:rsid w:val="00B85907"/>
    <w:rsid w:val="00B972A5"/>
    <w:rsid w:val="00BA40B5"/>
    <w:rsid w:val="00C57305"/>
    <w:rsid w:val="00C722AB"/>
    <w:rsid w:val="00C9459E"/>
    <w:rsid w:val="00CA6B39"/>
    <w:rsid w:val="00D112DC"/>
    <w:rsid w:val="00D378F1"/>
    <w:rsid w:val="00D40FAB"/>
    <w:rsid w:val="00DC055C"/>
    <w:rsid w:val="00DE1E0D"/>
    <w:rsid w:val="00E16085"/>
    <w:rsid w:val="00E47DAE"/>
    <w:rsid w:val="00E5203D"/>
    <w:rsid w:val="00E55FE3"/>
    <w:rsid w:val="00E91B86"/>
    <w:rsid w:val="00EC2226"/>
    <w:rsid w:val="00ED630C"/>
    <w:rsid w:val="00EE30BD"/>
    <w:rsid w:val="00F355B7"/>
    <w:rsid w:val="00F724FB"/>
    <w:rsid w:val="00F73E47"/>
    <w:rsid w:val="00FE1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Times New Roman"/>
        <w:kern w:val="32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C8E"/>
  </w:style>
  <w:style w:type="paragraph" w:styleId="1">
    <w:name w:val="heading 1"/>
    <w:basedOn w:val="a"/>
    <w:next w:val="a"/>
    <w:link w:val="10"/>
    <w:qFormat/>
    <w:rsid w:val="00B7594C"/>
    <w:pPr>
      <w:keepNext/>
      <w:jc w:val="center"/>
      <w:outlineLvl w:val="0"/>
    </w:pPr>
    <w:rPr>
      <w:rFonts w:ascii="Times New Roman" w:eastAsia="Times New Roman" w:hAnsi="Times New Roman"/>
      <w:b/>
      <w:kern w:val="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7DAE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ru-RU"/>
    </w:rPr>
  </w:style>
  <w:style w:type="character" w:styleId="a4">
    <w:name w:val="Strong"/>
    <w:basedOn w:val="a0"/>
    <w:uiPriority w:val="22"/>
    <w:qFormat/>
    <w:rsid w:val="00E47DAE"/>
    <w:rPr>
      <w:b/>
      <w:bCs/>
    </w:rPr>
  </w:style>
  <w:style w:type="character" w:customStyle="1" w:styleId="10">
    <w:name w:val="Заголовок 1 Знак"/>
    <w:basedOn w:val="a0"/>
    <w:link w:val="1"/>
    <w:rsid w:val="00B7594C"/>
    <w:rPr>
      <w:rFonts w:ascii="Times New Roman" w:eastAsia="Times New Roman" w:hAnsi="Times New Roman"/>
      <w:b/>
      <w:kern w:val="0"/>
      <w:sz w:val="28"/>
      <w:lang w:eastAsia="ru-RU"/>
    </w:rPr>
  </w:style>
  <w:style w:type="paragraph" w:styleId="a5">
    <w:name w:val="Title"/>
    <w:basedOn w:val="a"/>
    <w:link w:val="a6"/>
    <w:qFormat/>
    <w:rsid w:val="00B7594C"/>
    <w:pPr>
      <w:jc w:val="center"/>
    </w:pPr>
    <w:rPr>
      <w:rFonts w:ascii="Times New Roman" w:eastAsia="Times New Roman" w:hAnsi="Times New Roman"/>
      <w:b/>
      <w:kern w:val="0"/>
      <w:sz w:val="28"/>
      <w:lang w:eastAsia="ru-RU"/>
    </w:rPr>
  </w:style>
  <w:style w:type="character" w:customStyle="1" w:styleId="a6">
    <w:name w:val="Название Знак"/>
    <w:basedOn w:val="a0"/>
    <w:link w:val="a5"/>
    <w:rsid w:val="00B7594C"/>
    <w:rPr>
      <w:rFonts w:ascii="Times New Roman" w:eastAsia="Times New Roman" w:hAnsi="Times New Roman"/>
      <w:b/>
      <w:kern w:val="0"/>
      <w:sz w:val="28"/>
      <w:lang w:eastAsia="ru-RU"/>
    </w:rPr>
  </w:style>
  <w:style w:type="paragraph" w:customStyle="1" w:styleId="a7">
    <w:name w:val="подпись к объекту"/>
    <w:basedOn w:val="a"/>
    <w:next w:val="a"/>
    <w:rsid w:val="00B7594C"/>
    <w:pPr>
      <w:tabs>
        <w:tab w:val="left" w:pos="3060"/>
      </w:tabs>
      <w:spacing w:line="240" w:lineRule="atLeast"/>
      <w:jc w:val="center"/>
    </w:pPr>
    <w:rPr>
      <w:rFonts w:ascii="Times New Roman" w:eastAsia="Times New Roman" w:hAnsi="Times New Roman"/>
      <w:b/>
      <w:bCs/>
      <w:caps/>
      <w:kern w:val="0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B7594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7594C"/>
  </w:style>
  <w:style w:type="paragraph" w:styleId="aa">
    <w:name w:val="footer"/>
    <w:basedOn w:val="a"/>
    <w:link w:val="ab"/>
    <w:uiPriority w:val="99"/>
    <w:semiHidden/>
    <w:unhideWhenUsed/>
    <w:rsid w:val="00B7594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7594C"/>
  </w:style>
  <w:style w:type="paragraph" w:styleId="ac">
    <w:name w:val="Balloon Text"/>
    <w:basedOn w:val="a"/>
    <w:link w:val="ad"/>
    <w:uiPriority w:val="99"/>
    <w:semiHidden/>
    <w:unhideWhenUsed/>
    <w:rsid w:val="00B3347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334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03FBC0-80FE-4DAA-87E2-571FD914E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8</Pages>
  <Words>2439</Words>
  <Characters>13908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ТТВ</cp:lastModifiedBy>
  <cp:revision>55</cp:revision>
  <cp:lastPrinted>2021-11-25T08:33:00Z</cp:lastPrinted>
  <dcterms:created xsi:type="dcterms:W3CDTF">2017-12-10T18:06:00Z</dcterms:created>
  <dcterms:modified xsi:type="dcterms:W3CDTF">2021-11-30T09:57:00Z</dcterms:modified>
</cp:coreProperties>
</file>